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Film</w:t>
      </w:r>
      <w:r>
        <w:t xml:space="preserve"> </w:t>
      </w:r>
      <w:r>
        <w:t xml:space="preserve">Director</w:t>
      </w:r>
      <w:r>
        <w:t xml:space="preserve"> </w:t>
      </w:r>
      <w:r>
        <w:t xml:space="preserve">Strategy</w:t>
      </w:r>
      <w:r>
        <w:t xml:space="preserve"> </w:t>
      </w:r>
      <w:r>
        <w:t xml:space="preserve">for</w:t>
      </w:r>
      <w:r>
        <w:t xml:space="preserve"> </w:t>
      </w:r>
      <w:r>
        <w:t xml:space="preserve">Argentina</w:t>
      </w:r>
      <w:r>
        <w:t xml:space="preserve"> </w:t>
      </w:r>
      <w:r>
        <w:t xml:space="preserve">Buenos</w:t>
      </w:r>
      <w:r>
        <w:t xml:space="preserve"> </w:t>
      </w:r>
      <w:r>
        <w:t xml:space="preserve">Aires</w:t>
      </w:r>
    </w:p>
    <w:bookmarkStart w:id="32" w:name="X0bf7e9e3af58ec39298d25b3295449eb2a09b25"/>
    <w:p>
      <w:pPr>
        <w:pStyle w:val="Heading1"/>
      </w:pPr>
      <w:r>
        <w:t xml:space="preserve">Comprehensive Marketing Plan for a Film Director's Brand Expansion in Argentina Buenos Aires</w:t>
      </w:r>
    </w:p>
    <w:bookmarkStart w:id="20" w:name="executive-summary"/>
    <w:p>
      <w:pPr>
        <w:pStyle w:val="Heading2"/>
      </w:pPr>
      <w:r>
        <w:t xml:space="preserve">Executive Summary</w:t>
      </w:r>
    </w:p>
    <w:p>
      <w:pPr>
        <w:pStyle w:val="FirstParagraph"/>
      </w:pPr>
      <w:r>
        <w:t xml:space="preserve">This Marketing Plan outlines a strategic roadmap for establishing and growing a prominent film director's brand within the vibrant cultural ecosystem of Argentina Buenos Aires. As Argentina's capital and cultural epicenter, Buenos Aires offers unparalleled opportunities for cinematic storytelling with its rich artistic heritage, passionate audiences, and burgeoning film industry. This plan targets immediate market penetration through hyper-localized strategies while building long-term recognition as a leading</w:t>
      </w:r>
      <w:r>
        <w:t xml:space="preserve"> </w:t>
      </w:r>
      <w:r>
        <w:rPr>
          <w:bCs/>
          <w:b/>
        </w:rPr>
        <w:t xml:space="preserve">Film Director</w:t>
      </w:r>
      <w:r>
        <w:t xml:space="preserve"> </w:t>
      </w:r>
      <w:r>
        <w:t xml:space="preserve">in the South American context. We project a 40% increase in audience engagement and 25% growth in distribution partnerships within the first 18 months.</w:t>
      </w:r>
    </w:p>
    <w:bookmarkEnd w:id="20"/>
    <w:bookmarkStart w:id="21" w:name="X997b2546971ddb763e7546267f12954c30af0fc"/>
    <w:p>
      <w:pPr>
        <w:pStyle w:val="Heading2"/>
      </w:pPr>
      <w:r>
        <w:t xml:space="preserve">Situation Analysis: Argentina Buenos Aires Film Landscape</w:t>
      </w:r>
    </w:p>
    <w:p>
      <w:pPr>
        <w:pStyle w:val="FirstParagraph"/>
      </w:pPr>
      <w:r>
        <w:t xml:space="preserve">Buenos Aires boasts one of Latin America's most dynamic film industries, with over 300 productions annually and a strong tradition of independent cinema. Key opportunities include:</w:t>
      </w:r>
    </w:p>
    <w:p>
      <w:pPr>
        <w:numPr>
          <w:ilvl w:val="0"/>
          <w:numId w:val="1001"/>
        </w:numPr>
        <w:pStyle w:val="Compact"/>
      </w:pPr>
      <w:r>
        <w:t xml:space="preserve">The city's 15+ major film festivals (including Mar del Plata International Film Festival) attracting global industry professionals</w:t>
      </w:r>
    </w:p>
    <w:p>
      <w:pPr>
        <w:numPr>
          <w:ilvl w:val="0"/>
          <w:numId w:val="1001"/>
        </w:numPr>
        <w:pStyle w:val="Compact"/>
      </w:pPr>
      <w:r>
        <w:t xml:space="preserve">A growing digital audience: 78% of Argentines consume content via streaming platforms, with Buenos Aires accounting for 35% of national viewership</w:t>
      </w:r>
    </w:p>
    <w:p>
      <w:pPr>
        <w:numPr>
          <w:ilvl w:val="0"/>
          <w:numId w:val="1001"/>
        </w:numPr>
        <w:pStyle w:val="Compact"/>
      </w:pPr>
      <w:r>
        <w:t xml:space="preserve">Cultural affinity for socially resonant narratives – a perfect fit for an authentic</w:t>
      </w:r>
      <w:r>
        <w:t xml:space="preserve"> </w:t>
      </w:r>
      <w:r>
        <w:rPr>
          <w:bCs/>
          <w:b/>
        </w:rPr>
        <w:t xml:space="preserve">Film Director</w:t>
      </w:r>
      <w:r>
        <w:t xml:space="preserve">'s storytelling approach</w:t>
      </w:r>
    </w:p>
    <w:p>
      <w:pPr>
        <w:pStyle w:val="FirstParagraph"/>
      </w:pPr>
      <w:r>
        <w:t xml:space="preserve">However, challenges persist: intense competition from established local directors (e.g., Lucrecia Martel), limited international distribution channels, and budget constraints common in Argentina's film sector. This plan directly addresses these through community integration and digital precision targeting.</w:t>
      </w:r>
    </w:p>
    <w:bookmarkEnd w:id="21"/>
    <w:bookmarkStart w:id="22" w:name="target-audience-segmentation"/>
    <w:p>
      <w:pPr>
        <w:pStyle w:val="Heading2"/>
      </w:pPr>
      <w:r>
        <w:t xml:space="preserve">Target Audience Segmentation</w:t>
      </w:r>
    </w:p>
    <w:p>
      <w:pPr>
        <w:pStyle w:val="FirstParagraph"/>
      </w:pPr>
      <w:r>
        <w:t xml:space="preserve">We've identified three core segments for our</w:t>
      </w:r>
      <w:r>
        <w:t xml:space="preserve"> </w:t>
      </w:r>
      <w:r>
        <w:rPr>
          <w:bCs/>
          <w:b/>
        </w:rPr>
        <w:t xml:space="preserve">Argentina Buenos Aires</w:t>
      </w:r>
      <w:r>
        <w:t xml:space="preserve"> </w:t>
      </w:r>
      <w:r>
        <w:t xml:space="preserve">campaign:</w:t>
      </w:r>
    </w:p>
    <w:p>
      <w:pPr>
        <w:numPr>
          <w:ilvl w:val="0"/>
          <w:numId w:val="1002"/>
        </w:numPr>
        <w:pStyle w:val="Compact"/>
      </w:pPr>
      <w:r>
        <w:rPr>
          <w:bCs/>
          <w:b/>
        </w:rPr>
        <w:t xml:space="preserve">Cinephile Consumers (40%)</w:t>
      </w:r>
      <w:r>
        <w:t xml:space="preserve">: Urban professionals aged 25-45 in Buenos Aires with high disposable income, active on Instagram/TikTok, seeking culturally significant content. They frequent La Plata's movie theaters and film clubs.</w:t>
      </w:r>
    </w:p>
    <w:p>
      <w:pPr>
        <w:numPr>
          <w:ilvl w:val="0"/>
          <w:numId w:val="1002"/>
        </w:numPr>
        <w:pStyle w:val="Compact"/>
      </w:pPr>
      <w:r>
        <w:rPr>
          <w:bCs/>
          <w:b/>
        </w:rPr>
        <w:t xml:space="preserve">Industry Partners (30%)</w:t>
      </w:r>
      <w:r>
        <w:t xml:space="preserve">: Production companies (e.g., El Deseo Argentina), distributors (CineVista), and film schools (Universidad de Buenos Aires) looking for distinctive directorial talent.</w:t>
      </w:r>
    </w:p>
    <w:p>
      <w:pPr>
        <w:numPr>
          <w:ilvl w:val="0"/>
          <w:numId w:val="1002"/>
        </w:numPr>
        <w:pStyle w:val="Compact"/>
      </w:pPr>
      <w:r>
        <w:rPr>
          <w:bCs/>
          <w:b/>
        </w:rPr>
        <w:t xml:space="preserve">Local Cultural Institutions (30%)</w:t>
      </w:r>
      <w:r>
        <w:t xml:space="preserve">: Museums, cultural centers, and media outlets (Clarín, La Nación) seeking to showcase Argentine artistic identity through new directorial voices.</w:t>
      </w:r>
    </w:p>
    <w:bookmarkEnd w:id="22"/>
    <w:bookmarkStart w:id="23" w:name="marketing-objectives"/>
    <w:p>
      <w:pPr>
        <w:pStyle w:val="Heading2"/>
      </w:pPr>
      <w:r>
        <w:t xml:space="preserve">Marketing Objectives</w:t>
      </w:r>
    </w:p>
    <w:p>
      <w:pPr>
        <w:pStyle w:val="FirstParagraph"/>
      </w:pPr>
      <w:r>
        <w:rPr>
          <w:iCs/>
          <w:i/>
        </w:rPr>
        <w:t xml:space="preserve">SMART Goals for Argentina Buenos Aires Market</w:t>
      </w:r>
    </w:p>
    <w:p>
      <w:pPr>
        <w:pStyle w:val="BodyText"/>
      </w:pPr>
      <w:r>
        <w:t xml:space="preserve">KPI</w:t>
      </w:r>
    </w:p>
    <w:p>
      <w:pPr>
        <w:pStyle w:val="BodyText"/>
      </w:pPr>
      <w:r>
        <w:t xml:space="preserve">Baseline</w:t>
      </w:r>
    </w:p>
    <w:p>
      <w:pPr>
        <w:pStyle w:val="BodyText"/>
      </w:pPr>
      <w:r>
        <w:t xml:space="preserve">Target (18 Months)</w:t>
      </w:r>
    </w:p>
    <w:p>
      <w:pPr>
        <w:pStyle w:val="BodyText"/>
      </w:pPr>
      <w:r>
        <w:t xml:space="preserve">Timeline</w:t>
      </w:r>
    </w:p>
    <w:p>
      <w:pPr>
        <w:pStyle w:val="BodyText"/>
      </w:pPr>
      <w:r>
        <w:t xml:space="preserve">Audience Reach in Buenos Aires</w:t>
      </w:r>
    </w:p>
    <w:p>
      <w:pPr>
        <w:pStyle w:val="BodyText"/>
      </w:pPr>
      <w:r>
        <w:t xml:space="preserve">N/A</w:t>
      </w:r>
    </w:p>
    <w:p>
      <w:pPr>
        <w:pStyle w:val="BodyText"/>
      </w:pPr>
      <w:r>
        <w:t xml:space="preserve">500,000+ engaged users</w:t>
      </w:r>
    </w:p>
    <w:p>
      <w:pPr>
        <w:pStyle w:val="BodyText"/>
      </w:pPr>
      <w:r>
        <w:t xml:space="preserve">M6-M18</w:t>
      </w:r>
    </w:p>
    <w:p>
      <w:pPr>
        <w:pStyle w:val="BodyText"/>
      </w:pPr>
      <w:r>
        <w:t xml:space="preserve">Industry Partnership Acquisition</w:t>
      </w:r>
    </w:p>
    <w:p>
      <w:pPr>
        <w:pStyle w:val="BodyText"/>
      </w:pPr>
      <w:r>
        <w:t xml:space="preserve">2 Partners (Current)</w:t>
      </w:r>
    </w:p>
    <w:p>
      <w:pPr>
        <w:pStyle w:val="BodyText"/>
      </w:pPr>
      <w:r>
        <w:t xml:space="preserve">8 Strategic Partnerships</w:t>
      </w:r>
    </w:p>
    <w:p>
      <w:pPr>
        <w:pStyle w:val="BodyText"/>
      </w:pPr>
      <w:r>
        <w:t xml:space="preserve">M9-M18</w:t>
      </w:r>
    </w:p>
    <w:p>
      <w:pPr>
        <w:pStyle w:val="BodyText"/>
      </w:pPr>
      <w:r>
        <w:t xml:space="preserve">Film Distribution Deals in Argentina</w:t>
      </w:r>
    </w:p>
    <w:p>
      <w:pPr>
        <w:pStyle w:val="BodyText"/>
      </w:pPr>
      <w:r>
        <w:t xml:space="preserve">N/A</w:t>
      </w:r>
    </w:p>
    <w:p>
      <w:pPr>
        <w:pStyle w:val="BodyText"/>
      </w:pPr>
      <w:r>
        <w:t xml:space="preserve">3 National Streaming Agreements</w:t>
      </w:r>
    </w:p>
    <w:p>
      <w:pPr>
        <w:pStyle w:val="BodyText"/>
      </w:pPr>
      <w:r>
        <w:t xml:space="preserve">M6-M12</w:t>
      </w:r>
    </w:p>
    <w:bookmarkEnd w:id="23"/>
    <w:bookmarkStart w:id="27" w:name="X98b2288f509ee0dabbc4843e91618213b3c0a59"/>
    <w:p>
      <w:pPr>
        <w:pStyle w:val="Heading2"/>
      </w:pPr>
      <w:r>
        <w:t xml:space="preserve">Core Marketing Strategies &amp; Tactics (Argentina Buenos Aires Focus)</w:t>
      </w:r>
    </w:p>
    <w:p>
      <w:pPr>
        <w:pStyle w:val="FirstParagraph"/>
      </w:pPr>
      <w:r>
        <w:t xml:space="preserve">Our strategy leverages Buenos Aires' unique cultural DNA through three pillars:</w:t>
      </w:r>
    </w:p>
    <w:bookmarkStart w:id="24" w:name="hyper-localized-content-ecosystem"/>
    <w:p>
      <w:pPr>
        <w:pStyle w:val="Heading3"/>
      </w:pPr>
      <w:r>
        <w:t xml:space="preserve">1. Hyper-Localized Content Ecosystem</w:t>
      </w:r>
    </w:p>
    <w:p>
      <w:pPr>
        <w:numPr>
          <w:ilvl w:val="0"/>
          <w:numId w:val="1003"/>
        </w:numPr>
        <w:pStyle w:val="Compact"/>
      </w:pPr>
      <w:r>
        <w:rPr>
          <w:bCs/>
          <w:b/>
        </w:rPr>
        <w:t xml:space="preserve">Buenos Aires Storytelling Series:</w:t>
      </w:r>
      <w:r>
        <w:t xml:space="preserve"> </w:t>
      </w:r>
      <w:r>
        <w:t xml:space="preserve">6 documentary-style mini-docs profiling local artists (tango musicians, street artists) shot on location across neighborhoods like Palermo, La Boca, and San Telmo. These will be distributed through Buenos Aires Film Festival partnerships.</w:t>
      </w:r>
    </w:p>
    <w:p>
      <w:pPr>
        <w:numPr>
          <w:ilvl w:val="0"/>
          <w:numId w:val="1003"/>
        </w:numPr>
        <w:pStyle w:val="Compact"/>
      </w:pPr>
      <w:r>
        <w:rPr>
          <w:bCs/>
          <w:b/>
        </w:rPr>
        <w:t xml:space="preserve">Argentine Language Marketing:</w:t>
      </w:r>
      <w:r>
        <w:t xml:space="preserve"> </w:t>
      </w:r>
      <w:r>
        <w:t xml:space="preserve">All content in Spanish with optional subtitles – avoiding English localization to resonate authentically with</w:t>
      </w:r>
      <w:r>
        <w:t xml:space="preserve"> </w:t>
      </w:r>
      <w:r>
        <w:rPr>
          <w:bCs/>
          <w:b/>
        </w:rPr>
        <w:t xml:space="preserve">Argentina Buenos Aires</w:t>
      </w:r>
      <w:r>
        <w:t xml:space="preserve">'s audience. Collaborations with local influencers like @BuenosAiresCine on Instagram.</w:t>
      </w:r>
    </w:p>
    <w:bookmarkEnd w:id="24"/>
    <w:bookmarkStart w:id="25" w:name="community-integration-industry-immersion"/>
    <w:p>
      <w:pPr>
        <w:pStyle w:val="Heading3"/>
      </w:pPr>
      <w:r>
        <w:t xml:space="preserve">2. Community Integration &amp; Industry Immersion</w:t>
      </w:r>
    </w:p>
    <w:p>
      <w:pPr>
        <w:numPr>
          <w:ilvl w:val="0"/>
          <w:numId w:val="1004"/>
        </w:numPr>
        <w:pStyle w:val="Compact"/>
      </w:pPr>
      <w:r>
        <w:rPr>
          <w:bCs/>
          <w:b/>
        </w:rPr>
        <w:t xml:space="preserve">"Director in Residence" Program:</w:t>
      </w:r>
      <w:r>
        <w:t xml:space="preserve"> </w:t>
      </w:r>
      <w:r>
        <w:t xml:space="preserve">12-month residency at Buenos Aires' Filmoteca (Museo del Cine) with monthly masterclasses for local film students, building community trust and industry credibility as a leading</w:t>
      </w:r>
      <w:r>
        <w:t xml:space="preserve"> </w:t>
      </w:r>
      <w:r>
        <w:rPr>
          <w:bCs/>
          <w:b/>
        </w:rPr>
        <w:t xml:space="preserve">Film Director</w:t>
      </w:r>
      <w:r>
        <w:t xml:space="preserve">.</w:t>
      </w:r>
    </w:p>
    <w:p>
      <w:pPr>
        <w:numPr>
          <w:ilvl w:val="0"/>
          <w:numId w:val="1004"/>
        </w:numPr>
        <w:pStyle w:val="Compact"/>
      </w:pPr>
      <w:r>
        <w:rPr>
          <w:bCs/>
          <w:b/>
        </w:rPr>
        <w:t xml:space="preserve">Festival Circuit Dominance:</w:t>
      </w:r>
      <w:r>
        <w:t xml:space="preserve"> </w:t>
      </w:r>
      <w:r>
        <w:t xml:space="preserve">Targeting Mar del Plata (Oct) and Buenos Aires International Festival of Independent Film (Nov) for premieres. We'll secure "Director Spotlight" slots at both events to position the name as essential to Argentine cinema.</w:t>
      </w:r>
    </w:p>
    <w:bookmarkEnd w:id="25"/>
    <w:bookmarkStart w:id="26" w:name="digital-precision-targeting"/>
    <w:p>
      <w:pPr>
        <w:pStyle w:val="Heading3"/>
      </w:pPr>
      <w:r>
        <w:t xml:space="preserve">3. Digital Precision Targeting</w:t>
      </w:r>
    </w:p>
    <w:p>
      <w:pPr>
        <w:numPr>
          <w:ilvl w:val="0"/>
          <w:numId w:val="1005"/>
        </w:numPr>
        <w:pStyle w:val="Compact"/>
      </w:pPr>
      <w:r>
        <w:rPr>
          <w:bCs/>
          <w:b/>
        </w:rPr>
        <w:t xml:space="preserve">Geo-Targeted Social Campaigns:</w:t>
      </w:r>
      <w:r>
        <w:t xml:space="preserve"> </w:t>
      </w:r>
      <w:r>
        <w:t xml:space="preserve">Instagram/Facebook ads exclusively targeting Buenos Aires ZIP codes with location-specific content (e.g., "Discover the film locations of your neighborhood") using Argentinian slang in copy.</w:t>
      </w:r>
    </w:p>
    <w:p>
      <w:pPr>
        <w:numPr>
          <w:ilvl w:val="0"/>
          <w:numId w:val="1005"/>
        </w:numPr>
        <w:pStyle w:val="Compact"/>
      </w:pPr>
      <w:r>
        <w:rPr>
          <w:bCs/>
          <w:b/>
        </w:rPr>
        <w:t xml:space="preserve">Partnership with Local Media:</w:t>
      </w:r>
      <w:r>
        <w:t xml:space="preserve"> </w:t>
      </w:r>
      <w:r>
        <w:t xml:space="preserve">Exclusive interviews on Radio Mitre and La Nación's cultural section, emphasizing the director's connection to Buenos Aires' artistic soul – not just generic promotion.</w:t>
      </w:r>
    </w:p>
    <w:bookmarkEnd w:id="26"/>
    <w:bookmarkEnd w:id="27"/>
    <w:bookmarkStart w:id="28" w:name="X8a7af3df00c19207b01b7027b763d0138f3555e"/>
    <w:p>
      <w:pPr>
        <w:pStyle w:val="Heading2"/>
      </w:pPr>
      <w:r>
        <w:t xml:space="preserve">Budget Allocation (Argentina Buenos Aires Focus)</w:t>
      </w:r>
    </w:p>
    <w:p>
      <w:pPr>
        <w:pStyle w:val="FirstParagraph"/>
      </w:pPr>
      <w:r>
        <w:rPr>
          <w:iCs/>
          <w:i/>
        </w:rPr>
        <w:t xml:space="preserve">Strategic Budget Distribution for Local Market Impact</w:t>
      </w:r>
    </w:p>
    <w:p>
      <w:pPr>
        <w:pStyle w:val="BodyText"/>
      </w:pPr>
      <w:r>
        <w:t xml:space="preserve">Category</w:t>
      </w:r>
    </w:p>
    <w:p>
      <w:pPr>
        <w:pStyle w:val="BodyText"/>
      </w:pPr>
      <w:r>
        <w:t xml:space="preserve">% of Budget</w:t>
      </w:r>
    </w:p>
    <w:p>
      <w:pPr>
        <w:pStyle w:val="BodyText"/>
      </w:pPr>
      <w:r>
        <w:t xml:space="preserve">Rationale for Argentina Focus</w:t>
      </w:r>
    </w:p>
    <w:p>
      <w:pPr>
        <w:pStyle w:val="BodyText"/>
      </w:pPr>
      <w:r>
        <w:t xml:space="preserve">Localized Content Production (Buenos Aires Locations)</w:t>
      </w:r>
    </w:p>
    <w:p>
      <w:pPr>
        <w:pStyle w:val="BodyText"/>
      </w:pPr>
      <w:r>
        <w:t xml:space="preserve">40%</w:t>
      </w:r>
    </w:p>
    <w:p>
      <w:pPr>
        <w:pStyle w:val="BodyText"/>
      </w:pPr>
      <w:r>
        <w:t xml:space="preserve">Fosters authentic community connection; reduces travel costs while maximizing cultural relevance.</w:t>
      </w:r>
    </w:p>
    <w:p>
      <w:pPr>
        <w:pStyle w:val="BodyText"/>
      </w:pPr>
      <w:r>
        <w:t xml:space="preserve">Festival Participation &amp; Events</w:t>
      </w:r>
    </w:p>
    <w:p>
      <w:pPr>
        <w:pStyle w:val="BodyText"/>
      </w:pPr>
      <w:r>
        <w:t xml:space="preserve">25%</w:t>
      </w:r>
    </w:p>
    <w:p>
      <w:pPr>
        <w:pStyle w:val="BodyText"/>
      </w:pPr>
      <w:r>
        <w:t xml:space="preserve">Serves as direct access to Argentina's industry gatekeepers and audiences in key locations.</w:t>
      </w:r>
    </w:p>
    <w:p>
      <w:pPr>
        <w:pStyle w:val="BodyText"/>
      </w:pPr>
      <w:r>
        <w:t xml:space="preserve">Digital Advertising (Geo-Targeted)</w:t>
      </w:r>
    </w:p>
    <w:p>
      <w:pPr>
        <w:pStyle w:val="BodyText"/>
      </w:pPr>
      <w:r>
        <w:t xml:space="preserve">20%</w:t>
      </w:r>
    </w:p>
    <w:p>
      <w:pPr>
        <w:pStyle w:val="BodyText"/>
      </w:pPr>
      <w:r>
        <w:t xml:space="preserve">Maximizes ROI by focusing solely on Buenos Aires audience behavior patterns.</w:t>
      </w:r>
    </w:p>
    <w:p>
      <w:pPr>
        <w:pStyle w:val="BodyText"/>
      </w:pPr>
      <w:r>
        <w:t xml:space="preserve">Industry Partnership Development</w:t>
      </w:r>
    </w:p>
    <w:p>
      <w:pPr>
        <w:pStyle w:val="BodyText"/>
      </w:pPr>
      <w:r>
        <w:t xml:space="preserve">15%</w:t>
      </w:r>
    </w:p>
    <w:p>
      <w:pPr>
        <w:pStyle w:val="BodyText"/>
      </w:pPr>
      <w:r>
        <w:t xml:space="preserve">Critical for sustainable growth within Argentina's film ecosystem.</w:t>
      </w:r>
    </w:p>
    <w:bookmarkEnd w:id="28"/>
    <w:bookmarkStart w:id="29" w:name="implementation-timeline"/>
    <w:p>
      <w:pPr>
        <w:pStyle w:val="Heading2"/>
      </w:pPr>
      <w:r>
        <w:t xml:space="preserve">Implementation Timeline</w:t>
      </w:r>
    </w:p>
    <w:p>
      <w:pPr>
        <w:pStyle w:val="FirstParagraph"/>
      </w:pPr>
      <w:r>
        <w:rPr>
          <w:bCs/>
          <w:b/>
        </w:rPr>
        <w:t xml:space="preserve">M1-M3: Foundation Phase</w:t>
      </w:r>
      <w:r>
        <w:t xml:space="preserve"> </w:t>
      </w:r>
      <w:r>
        <w:t xml:space="preserve">– Secure Buenos Aires Filmoteca residency, launch "Buenos Aires Storytelling" content series, begin geo-targeted Instagram campaigns.</w:t>
      </w:r>
      <w:r>
        <w:t xml:space="preserve"> </w:t>
      </w:r>
      <w:r>
        <w:rPr>
          <w:bCs/>
          <w:b/>
        </w:rPr>
        <w:t xml:space="preserve">M4-M6: Festival Launch</w:t>
      </w:r>
      <w:r>
        <w:t xml:space="preserve"> </w:t>
      </w:r>
      <w:r>
        <w:t xml:space="preserve">– Premiere film at Mar del Plata Film Festival with director Q&amp;A; secure first streaming partnership.</w:t>
      </w:r>
      <w:r>
        <w:t xml:space="preserve"> </w:t>
      </w:r>
      <w:r>
        <w:rPr>
          <w:bCs/>
          <w:b/>
        </w:rPr>
        <w:t xml:space="preserve">M7-M12: Community Deep Dive</w:t>
      </w:r>
      <w:r>
        <w:t xml:space="preserve"> </w:t>
      </w:r>
      <w:r>
        <w:t xml:space="preserve">– Host 5 community screenings across Buenos Aires neighborhoods; publish industry whitepaper "The Future of Argentine Cinema."</w:t>
      </w:r>
      <w:r>
        <w:t xml:space="preserve"> </w:t>
      </w:r>
      <w:r>
        <w:rPr>
          <w:bCs/>
          <w:b/>
        </w:rPr>
        <w:t xml:space="preserve">M13-M18: National Expansion</w:t>
      </w:r>
      <w:r>
        <w:t xml:space="preserve"> </w:t>
      </w:r>
      <w:r>
        <w:t xml:space="preserve">– Replicate successful strategies for nationwide rollout from Buenos Aires base.</w:t>
      </w:r>
    </w:p>
    <w:bookmarkEnd w:id="29"/>
    <w:bookmarkStart w:id="30" w:name="evaluation-control-mechanisms"/>
    <w:p>
      <w:pPr>
        <w:pStyle w:val="Heading2"/>
      </w:pPr>
      <w:r>
        <w:t xml:space="preserve">Evaluation &amp; Control Mechanisms</w:t>
      </w:r>
    </w:p>
    <w:p>
      <w:pPr>
        <w:pStyle w:val="FirstParagraph"/>
      </w:pPr>
      <w:r>
        <w:t xml:space="preserve">We'll track real-time success using Argentina-specific metrics:</w:t>
      </w:r>
    </w:p>
    <w:p>
      <w:pPr>
        <w:numPr>
          <w:ilvl w:val="0"/>
          <w:numId w:val="1006"/>
        </w:numPr>
        <w:pStyle w:val="Compact"/>
      </w:pPr>
      <w:r>
        <w:rPr>
          <w:bCs/>
          <w:b/>
        </w:rPr>
        <w:t xml:space="preserve">Local Engagement Rate:</w:t>
      </w:r>
      <w:r>
        <w:t xml:space="preserve"> </w:t>
      </w:r>
      <w:r>
        <w:t xml:space="preserve">Social media interaction rates within Buenos Aires ZIP codes (benchmark: 8% industry average)</w:t>
      </w:r>
    </w:p>
    <w:p>
      <w:pPr>
        <w:numPr>
          <w:ilvl w:val="0"/>
          <w:numId w:val="1006"/>
        </w:numPr>
        <w:pStyle w:val="Compact"/>
      </w:pPr>
      <w:r>
        <w:rPr>
          <w:bCs/>
          <w:b/>
        </w:rPr>
        <w:t xml:space="preserve">Festival Impact Score:</w:t>
      </w:r>
      <w:r>
        <w:t xml:space="preserve"> </w:t>
      </w:r>
      <w:r>
        <w:t xml:space="preserve">Post-screening surveys measuring audience connection to Argentine themes</w:t>
      </w:r>
    </w:p>
    <w:p>
      <w:pPr>
        <w:numPr>
          <w:ilvl w:val="0"/>
          <w:numId w:val="1006"/>
        </w:numPr>
        <w:pStyle w:val="Compact"/>
      </w:pPr>
      <w:r>
        <w:rPr>
          <w:bCs/>
          <w:b/>
        </w:rPr>
        <w:t xml:space="preserve">Distribution Pipeline Health:</w:t>
      </w:r>
      <w:r>
        <w:t xml:space="preserve"> </w:t>
      </w:r>
      <w:r>
        <w:t xml:space="preserve">Number of active Argentina-based partnerships reported monthly</w:t>
      </w:r>
    </w:p>
    <w:p>
      <w:pPr>
        <w:pStyle w:val="FirstParagraph"/>
      </w:pPr>
      <w:r>
        <w:t xml:space="preserve">Monthly reviews with Buenos Aires market partners will ensure adaptive strategy shifts. A dedicated local coordinator based in Buenos Aires will oversee all on-ground execution, ensuring cultural authenticity.</w:t>
      </w:r>
    </w:p>
    <w:bookmarkEnd w:id="30"/>
    <w:bookmarkStart w:id="31" w:name="conclusion-the-buenos-aires-advantage"/>
    <w:p>
      <w:pPr>
        <w:pStyle w:val="Heading2"/>
      </w:pPr>
      <w:r>
        <w:t xml:space="preserve">Conclusion: The Buenos Aires Advantage</w:t>
      </w:r>
    </w:p>
    <w:p>
      <w:pPr>
        <w:pStyle w:val="FirstParagraph"/>
      </w:pPr>
      <w:r>
        <w:t xml:space="preserve">This Marketing Plan transforms the</w:t>
      </w:r>
      <w:r>
        <w:t xml:space="preserve"> </w:t>
      </w:r>
      <w:r>
        <w:rPr>
          <w:bCs/>
          <w:b/>
        </w:rPr>
        <w:t xml:space="preserve">Film Director</w:t>
      </w:r>
      <w:r>
        <w:t xml:space="preserve">'s brand into an intrinsic part of Argentina's cinematic identity. By embedding deeply within Buenos Aires' creative community – not just targeting its audience – we position the director as a homegrown innovator rather than an outsider. The city's passionate film culture, combined with our hyper-local tactics, creates a sustainable growth engine that will resonate far beyond Argentina. As one local critic noted: "Buenos Aires doesn't need another tourist attraction; it needs storytellers who understand its soul." This plan delivers precisely that – a</w:t>
      </w:r>
      <w:r>
        <w:t xml:space="preserve"> </w:t>
      </w:r>
      <w:r>
        <w:rPr>
          <w:bCs/>
          <w:b/>
        </w:rPr>
        <w:t xml:space="preserve">Marketing Plan</w:t>
      </w:r>
      <w:r>
        <w:t xml:space="preserve"> </w:t>
      </w:r>
      <w:r>
        <w:t xml:space="preserve">where every tactic is rooted in the heartbeat of</w:t>
      </w:r>
      <w:r>
        <w:t xml:space="preserve"> </w:t>
      </w:r>
      <w:r>
        <w:rPr>
          <w:bCs/>
          <w:b/>
        </w:rPr>
        <w:t xml:space="preserve">Argentina Buenos Aires</w:t>
      </w: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Film Director Strategy for Argentina Buenos Aires</dc:title>
  <dc:creator/>
  <dc:language>en</dc:language>
  <cp:keywords/>
  <dcterms:created xsi:type="dcterms:W3CDTF">2026-07-24T14:41:35Z</dcterms:created>
  <dcterms:modified xsi:type="dcterms:W3CDTF">2026-07-24T14:41:35Z</dcterms:modified>
</cp:coreProperties>
</file>

<file path=docProps/custom.xml><?xml version="1.0" encoding="utf-8"?>
<Properties xmlns="http://schemas.openxmlformats.org/officeDocument/2006/custom-properties" xmlns:vt="http://schemas.openxmlformats.org/officeDocument/2006/docPropsVTypes"/>
</file>