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Film</w:t>
      </w:r>
      <w:r>
        <w:t xml:space="preserve"> </w:t>
      </w:r>
      <w:r>
        <w:t xml:space="preserve">Director</w:t>
      </w:r>
    </w:p>
    <w:bookmarkStart w:id="33" w:name="Xbc8f367a9de20032759691cb7446d062f95ec59"/>
    <w:p>
      <w:pPr>
        <w:pStyle w:val="Heading1"/>
      </w:pPr>
      <w:r>
        <w:t xml:space="preserve">Comprehensive Marketing Plan for an Independent Film Director in Canada Vancouver</w:t>
      </w:r>
    </w:p>
    <w:bookmarkStart w:id="20" w:name="executive-summary"/>
    <w:p>
      <w:pPr>
        <w:pStyle w:val="Heading2"/>
      </w:pPr>
      <w:r>
        <w:t xml:space="preserve">Executive Summary</w:t>
      </w:r>
    </w:p>
    <w:p>
      <w:pPr>
        <w:pStyle w:val="FirstParagraph"/>
      </w:pPr>
      <w:r>
        <w:t xml:space="preserve">This Marketing Plan outlines a strategic roadmap for establishing and growing the professional brand of an independent</w:t>
      </w:r>
      <w:r>
        <w:t xml:space="preserve"> </w:t>
      </w:r>
      <w:r>
        <w:rPr>
          <w:bCs/>
          <w:b/>
        </w:rPr>
        <w:t xml:space="preserve">Film Director</w:t>
      </w:r>
      <w:r>
        <w:t xml:space="preserve"> </w:t>
      </w:r>
      <w:r>
        <w:t xml:space="preserve">operating within the dynamic creative ecosystem of</w:t>
      </w:r>
      <w:r>
        <w:t xml:space="preserve"> </w:t>
      </w:r>
      <w:r>
        <w:rPr>
          <w:bCs/>
          <w:b/>
        </w:rPr>
        <w:t xml:space="preserve">Canada Vancouver</w:t>
      </w:r>
      <w:r>
        <w:t xml:space="preserve">. As one of North America's premier filming destinations, Vancouver offers unparalleled access to production infrastructure, diverse landscapes, and a thriving film industry. This plan leverages Vancouver's unique position as a global filmmaking hub to position our director as a sought-after creative force in both domestic and international markets. The core objective is to secure 3-5 high-profile film projects annually while building sustainable revenue streams through strategic partnerships within</w:t>
      </w:r>
      <w:r>
        <w:t xml:space="preserve"> </w:t>
      </w:r>
      <w:r>
        <w:rPr>
          <w:bCs/>
          <w:b/>
        </w:rPr>
        <w:t xml:space="preserve">Canada Vancouver</w:t>
      </w:r>
      <w:r>
        <w:t xml:space="preserve">'s production community.</w:t>
      </w:r>
    </w:p>
    <w:bookmarkEnd w:id="20"/>
    <w:bookmarkStart w:id="21" w:name="Xab321cfa97185251d24a0631ee1a83976bbccd3"/>
    <w:p>
      <w:pPr>
        <w:pStyle w:val="Heading2"/>
      </w:pPr>
      <w:r>
        <w:t xml:space="preserve">Market Analysis: Vancouver's Film Landscape</w:t>
      </w:r>
    </w:p>
    <w:p>
      <w:pPr>
        <w:pStyle w:val="FirstParagraph"/>
      </w:pPr>
      <w:r>
        <w:rPr>
          <w:bCs/>
          <w:b/>
        </w:rPr>
        <w:t xml:space="preserve">Canada Vancouver</w:t>
      </w:r>
      <w:r>
        <w:t xml:space="preserve"> </w:t>
      </w:r>
      <w:r>
        <w:t xml:space="preserve">serves as a critical nexus for global cinema, hosting over 100 productions annually and generating $4.5 billion in economic impact (BC Film Commission, 2023). The city's diverse geography—from urban centers to coastal rainforests—creates ideal shooting conditions for genres ranging from sci-fi to indie dramas. However, the market is highly competitive with over 800 active film directors registered in British Columbia. Our differentiation strategy focuses on Vancouver-specific storytelling: authentic local narratives that resonate with both domestic audiences and international distributors seeking culturally rich content.</w:t>
      </w:r>
    </w:p>
    <w:p>
      <w:pPr>
        <w:pStyle w:val="BodyText"/>
      </w:pPr>
      <w:r>
        <w:t xml:space="preserve">Competitor analysis reveals three key gaps:</w:t>
      </w:r>
    </w:p>
    <w:p>
      <w:pPr>
        <w:numPr>
          <w:ilvl w:val="0"/>
          <w:numId w:val="1001"/>
        </w:numPr>
        <w:pStyle w:val="Compact"/>
      </w:pPr>
      <w:r>
        <w:t xml:space="preserve">Over-reliance on formulaic productions by established directors</w:t>
      </w:r>
    </w:p>
    <w:p>
      <w:pPr>
        <w:numPr>
          <w:ilvl w:val="0"/>
          <w:numId w:val="1001"/>
        </w:numPr>
        <w:pStyle w:val="Compact"/>
      </w:pPr>
      <w:r>
        <w:t xml:space="preserve">Limited focus on Indigenous and multicultural Vancouver stories</w:t>
      </w:r>
    </w:p>
    <w:p>
      <w:pPr>
        <w:numPr>
          <w:ilvl w:val="0"/>
          <w:numId w:val="1001"/>
        </w:numPr>
        <w:pStyle w:val="Compact"/>
      </w:pPr>
      <w:r>
        <w:t xml:space="preserve">Few directors with integrated marketing expertise beyond traditional film festivals</w:t>
      </w:r>
    </w:p>
    <w:bookmarkEnd w:id="21"/>
    <w:bookmarkStart w:id="22" w:name="target-audience-segmentation"/>
    <w:p>
      <w:pPr>
        <w:pStyle w:val="Heading2"/>
      </w:pPr>
      <w:r>
        <w:t xml:space="preserve">Target Audience Segmentation</w:t>
      </w:r>
    </w:p>
    <w:p>
      <w:pPr>
        <w:pStyle w:val="FirstParagraph"/>
      </w:pPr>
      <w:r>
        <w:t xml:space="preserve">Our primary audience comprises three strategic segments within the Canadian film ecosystem:</w:t>
      </w:r>
    </w:p>
    <w:p>
      <w:pPr>
        <w:numPr>
          <w:ilvl w:val="0"/>
          <w:numId w:val="1002"/>
        </w:numPr>
        <w:pStyle w:val="Compact"/>
      </w:pPr>
      <w:r>
        <w:rPr>
          <w:bCs/>
          <w:b/>
        </w:rPr>
        <w:t xml:space="preserve">Production Companies (60% focus):</w:t>
      </w:r>
      <w:r>
        <w:t xml:space="preserve"> </w:t>
      </w:r>
      <w:r>
        <w:t xml:space="preserve">Vancouver-based studios seeking directors with festival credentials and budget management expertise. Priority is given to those delivering projects 15% under budget.</w:t>
      </w:r>
    </w:p>
    <w:p>
      <w:pPr>
        <w:numPr>
          <w:ilvl w:val="0"/>
          <w:numId w:val="1002"/>
        </w:numPr>
        <w:pStyle w:val="Compact"/>
      </w:pPr>
      <w:r>
        <w:rPr>
          <w:bCs/>
          <w:b/>
        </w:rPr>
        <w:t xml:space="preserve">Funding Bodies (25% focus):</w:t>
      </w:r>
      <w:r>
        <w:t xml:space="preserve"> </w:t>
      </w:r>
      <w:r>
        <w:t xml:space="preserve">Telefilm Canada, BC Film Fund, and private investors prioritizing projects showcasing Vancouver's cultural diversity.</w:t>
      </w:r>
    </w:p>
    <w:p>
      <w:pPr>
        <w:numPr>
          <w:ilvl w:val="0"/>
          <w:numId w:val="1002"/>
        </w:numPr>
        <w:pStyle w:val="Compact"/>
      </w:pPr>
      <w:r>
        <w:rPr>
          <w:bCs/>
          <w:b/>
        </w:rPr>
        <w:t xml:space="preserve">International Distributors (15% focus):</w:t>
      </w:r>
      <w:r>
        <w:t xml:space="preserve"> </w:t>
      </w:r>
      <w:r>
        <w:t xml:space="preserve">Streaming platforms and film buyers actively seeking Canadian content with global appeal (e.g., Netflix's "Canada's Story" initiative).</w:t>
      </w:r>
    </w:p>
    <w:bookmarkEnd w:id="22"/>
    <w:bookmarkStart w:id="23" w:name="marketing-objectives"/>
    <w:p>
      <w:pPr>
        <w:pStyle w:val="Heading2"/>
      </w:pPr>
      <w:r>
        <w:t xml:space="preserve">Marketing Objectives</w:t>
      </w:r>
    </w:p>
    <w:p>
      <w:pPr>
        <w:pStyle w:val="FirstParagraph"/>
      </w:pPr>
      <w:r>
        <w:t xml:space="preserve">All objectives are measurable and Vancouver-centric:</w:t>
      </w:r>
    </w:p>
    <w:p>
      <w:pPr>
        <w:numPr>
          <w:ilvl w:val="0"/>
          <w:numId w:val="1003"/>
        </w:numPr>
        <w:pStyle w:val="Compact"/>
      </w:pPr>
      <w:r>
        <w:rPr>
          <w:bCs/>
          <w:b/>
        </w:rPr>
        <w:t xml:space="preserve">Brand Awareness:</w:t>
      </w:r>
      <w:r>
        <w:t xml:space="preserve"> </w:t>
      </w:r>
      <w:r>
        <w:t xml:space="preserve">Achieve 80% recognition among Vancouver production executives within 18 months.</w:t>
      </w:r>
    </w:p>
    <w:p>
      <w:pPr>
        <w:numPr>
          <w:ilvl w:val="0"/>
          <w:numId w:val="1003"/>
        </w:numPr>
        <w:pStyle w:val="Compact"/>
      </w:pPr>
      <w:r>
        <w:rPr>
          <w:bCs/>
          <w:b/>
        </w:rPr>
        <w:t xml:space="preserve">Project Acquisition:</w:t>
      </w:r>
      <w:r>
        <w:t xml:space="preserve"> </w:t>
      </w:r>
      <w:r>
        <w:t xml:space="preserve">Secure 4-6 directing contracts annually (3 with major studios, 2 with indie producers).</w:t>
      </w:r>
    </w:p>
    <w:p>
      <w:pPr>
        <w:numPr>
          <w:ilvl w:val="0"/>
          <w:numId w:val="1003"/>
        </w:numPr>
        <w:pStyle w:val="Compact"/>
      </w:pPr>
      <w:r>
        <w:rPr>
          <w:bCs/>
          <w:b/>
        </w:rPr>
        <w:t xml:space="preserve">Digital Presence:</w:t>
      </w:r>
      <w:r>
        <w:t xml:space="preserve"> </w:t>
      </w:r>
      <w:r>
        <w:t xml:space="preserve">Grow LinkedIn following to 5,000 Vancouver film industry professionals by Year 2.</w:t>
      </w:r>
    </w:p>
    <w:p>
      <w:pPr>
        <w:numPr>
          <w:ilvl w:val="0"/>
          <w:numId w:val="1003"/>
        </w:numPr>
        <w:pStyle w:val="Compact"/>
      </w:pPr>
      <w:r>
        <w:rPr>
          <w:bCs/>
          <w:b/>
        </w:rPr>
        <w:t xml:space="preserve">Cultural Impact:</w:t>
      </w:r>
      <w:r>
        <w:t xml:space="preserve"> </w:t>
      </w:r>
      <w:r>
        <w:t xml:space="preserve">Produce one Vancouver-centric film annually addressing local social issues (e.g., homelessness, immigrant experiences).</w:t>
      </w:r>
    </w:p>
    <w:bookmarkEnd w:id="23"/>
    <w:bookmarkStart w:id="28" w:name="strategic-marketing-mix-4ps"/>
    <w:p>
      <w:pPr>
        <w:pStyle w:val="Heading2"/>
      </w:pPr>
      <w:r>
        <w:t xml:space="preserve">Strategic Marketing Mix (4Ps)</w:t>
      </w:r>
    </w:p>
    <w:bookmarkStart w:id="24" w:name="Xca5f099fd9467c303d8a88f2ff4aea54e2da275"/>
    <w:p>
      <w:pPr>
        <w:pStyle w:val="Heading3"/>
      </w:pPr>
      <w:r>
        <w:t xml:space="preserve">Product: Director's Unique Value Proposition</w:t>
      </w:r>
    </w:p>
    <w:p>
      <w:pPr>
        <w:pStyle w:val="FirstParagraph"/>
      </w:pPr>
      <w:r>
        <w:t xml:space="preserve">The core offering is a directorial style blending Vancouver's environmental storytelling with cinematic innovation. Key differentiators include:</w:t>
      </w:r>
    </w:p>
    <w:p>
      <w:pPr>
        <w:numPr>
          <w:ilvl w:val="0"/>
          <w:numId w:val="1004"/>
        </w:numPr>
        <w:pStyle w:val="Compact"/>
      </w:pPr>
      <w:r>
        <w:rPr>
          <w:bCs/>
          <w:b/>
        </w:rPr>
        <w:t xml:space="preserve">Vancouver-Authored Narratives:</w:t>
      </w:r>
      <w:r>
        <w:t xml:space="preserve"> </w:t>
      </w:r>
      <w:r>
        <w:t xml:space="preserve">Projects developed in collaboration with local writers from neighborhoods like East Vancouver and Gibsons.</w:t>
      </w:r>
    </w:p>
    <w:p>
      <w:pPr>
        <w:numPr>
          <w:ilvl w:val="0"/>
          <w:numId w:val="1004"/>
        </w:numPr>
        <w:pStyle w:val="Compact"/>
      </w:pPr>
      <w:r>
        <w:rPr>
          <w:bCs/>
          <w:b/>
        </w:rPr>
        <w:t xml:space="preserve">Sustainability Focus:</w:t>
      </w:r>
      <w:r>
        <w:t xml:space="preserve"> </w:t>
      </w:r>
      <w:r>
        <w:t xml:space="preserve">Zero-waste production methods certified by Vancouver's Green Screen Initiative.</w:t>
      </w:r>
    </w:p>
    <w:p>
      <w:pPr>
        <w:numPr>
          <w:ilvl w:val="0"/>
          <w:numId w:val="1004"/>
        </w:numPr>
        <w:pStyle w:val="Compact"/>
      </w:pPr>
      <w:r>
        <w:rPr>
          <w:bCs/>
          <w:b/>
        </w:rPr>
        <w:t xml:space="preserve">Community Engagement:</w:t>
      </w:r>
      <w:r>
        <w:t xml:space="preserve"> </w:t>
      </w:r>
      <w:r>
        <w:t xml:space="preserve">Mandatory workshops for local actors at film festivals (e.g., VIFF, Vancouver International Film Festival).</w:t>
      </w:r>
    </w:p>
    <w:bookmarkEnd w:id="24"/>
    <w:bookmarkStart w:id="25" w:name="promotion-hyper-local-digital-strategy"/>
    <w:p>
      <w:pPr>
        <w:pStyle w:val="Heading3"/>
      </w:pPr>
      <w:r>
        <w:t xml:space="preserve">Promotion: Hyper-Local Digital Strategy</w:t>
      </w:r>
    </w:p>
    <w:p>
      <w:pPr>
        <w:pStyle w:val="FirstParagraph"/>
      </w:pPr>
      <w:r>
        <w:t xml:space="preserve">We deploy Vancouver-specific marketing channels:</w:t>
      </w:r>
    </w:p>
    <w:p>
      <w:pPr>
        <w:numPr>
          <w:ilvl w:val="0"/>
          <w:numId w:val="1005"/>
        </w:numPr>
        <w:pStyle w:val="Compact"/>
      </w:pPr>
      <w:r>
        <w:rPr>
          <w:bCs/>
          <w:b/>
        </w:rPr>
        <w:t xml:space="preserve">LinkedIn Campaigns:</w:t>
      </w:r>
      <w:r>
        <w:t xml:space="preserve"> </w:t>
      </w:r>
      <w:r>
        <w:t xml:space="preserve">Targeted posts about "Vancouver Shooting Locations" with geo-tagged content (e.g., "Why Stanley Park is the Perfect Backdrop for Emotional Climaxes").</w:t>
      </w:r>
    </w:p>
    <w:p>
      <w:pPr>
        <w:numPr>
          <w:ilvl w:val="0"/>
          <w:numId w:val="1005"/>
        </w:numPr>
        <w:pStyle w:val="Compact"/>
      </w:pPr>
      <w:r>
        <w:rPr>
          <w:bCs/>
          <w:b/>
        </w:rPr>
        <w:t xml:space="preserve">Vancouver Film Network:</w:t>
      </w:r>
      <w:r>
        <w:t xml:space="preserve"> </w:t>
      </w:r>
      <w:r>
        <w:t xml:space="preserve">Exclusive interviews on local podcast "The Vancouver Lens" discussing city-inspired filmmaking.</w:t>
      </w:r>
    </w:p>
    <w:p>
      <w:pPr>
        <w:numPr>
          <w:ilvl w:val="0"/>
          <w:numId w:val="1005"/>
        </w:numPr>
        <w:pStyle w:val="Compact"/>
      </w:pPr>
      <w:r>
        <w:rPr>
          <w:bCs/>
          <w:b/>
        </w:rPr>
        <w:t xml:space="preserve">Festival Partnerships:</w:t>
      </w:r>
      <w:r>
        <w:t xml:space="preserve"> </w:t>
      </w:r>
      <w:r>
        <w:t xml:space="preserve">Strategic alliances with VIFF and Inside Out Film Festival to showcase Vancouver stories in curated programs.</w:t>
      </w:r>
    </w:p>
    <w:p>
      <w:pPr>
        <w:numPr>
          <w:ilvl w:val="0"/>
          <w:numId w:val="1005"/>
        </w:numPr>
        <w:pStyle w:val="Compact"/>
      </w:pPr>
      <w:r>
        <w:rPr>
          <w:bCs/>
          <w:b/>
        </w:rPr>
        <w:t xml:space="preserve">Content Marketing:</w:t>
      </w:r>
      <w:r>
        <w:t xml:space="preserve"> </w:t>
      </w:r>
      <w:r>
        <w:t xml:space="preserve">Quarterly "Vancouver Filmmaker Guide" PDFs detailing lesser-known shooting locations, distributed through BC Film Commission.</w:t>
      </w:r>
    </w:p>
    <w:bookmarkEnd w:id="25"/>
    <w:bookmarkStart w:id="26" w:name="place-vancouver-production-ecosystem"/>
    <w:p>
      <w:pPr>
        <w:pStyle w:val="Heading3"/>
      </w:pPr>
      <w:r>
        <w:t xml:space="preserve">Place: Vancouver Production Ecosystem</w:t>
      </w:r>
    </w:p>
    <w:p>
      <w:pPr>
        <w:pStyle w:val="FirstParagraph"/>
      </w:pPr>
      <w:r>
        <w:t xml:space="preserve">All client interactions occur within the local film infrastructure:</w:t>
      </w:r>
    </w:p>
    <w:p>
      <w:pPr>
        <w:numPr>
          <w:ilvl w:val="0"/>
          <w:numId w:val="1006"/>
        </w:numPr>
        <w:pStyle w:val="Compact"/>
      </w:pPr>
      <w:r>
        <w:t xml:space="preserve">Primary meeting venues: Vancouver Film Studios (2150 W. 4th Ave) and BC Film Commission offices.</w:t>
      </w:r>
    </w:p>
    <w:p>
      <w:pPr>
        <w:numPr>
          <w:ilvl w:val="0"/>
          <w:numId w:val="1006"/>
        </w:numPr>
        <w:pStyle w:val="Compact"/>
      </w:pPr>
      <w:r>
        <w:t xml:space="preserve">Project execution exclusively using Vancouver crews through the Local 800 union.</w:t>
      </w:r>
    </w:p>
    <w:p>
      <w:pPr>
        <w:numPr>
          <w:ilvl w:val="0"/>
          <w:numId w:val="1006"/>
        </w:numPr>
        <w:pStyle w:val="Compact"/>
      </w:pPr>
      <w:r>
        <w:t xml:space="preserve">Post-production services contracted with Vancouver-based studios like The Mill or Fireworks.</w:t>
      </w:r>
    </w:p>
    <w:bookmarkEnd w:id="26"/>
    <w:bookmarkStart w:id="27" w:name="pricing-strategy"/>
    <w:p>
      <w:pPr>
        <w:pStyle w:val="Heading3"/>
      </w:pPr>
      <w:r>
        <w:t xml:space="preserve">Pricing Strategy</w:t>
      </w:r>
    </w:p>
    <w:p>
      <w:pPr>
        <w:pStyle w:val="FirstParagraph"/>
      </w:pPr>
      <w:r>
        <w:t xml:space="preserve">A tiered pricing model reflecting Vancouver's market rates:</w:t>
      </w:r>
    </w:p>
    <w:p>
      <w:pPr>
        <w:numPr>
          <w:ilvl w:val="0"/>
          <w:numId w:val="1007"/>
        </w:numPr>
        <w:pStyle w:val="Compact"/>
      </w:pPr>
      <w:r>
        <w:rPr>
          <w:bCs/>
          <w:b/>
        </w:rPr>
        <w:t xml:space="preserve">Indie Films ($25,000–$45,000):</w:t>
      </w:r>
      <w:r>
        <w:t xml:space="preserve"> </w:t>
      </w:r>
      <w:r>
        <w:t xml:space="preserve">For projects under $250k (common in Vancouver indie scene).</w:t>
      </w:r>
    </w:p>
    <w:p>
      <w:pPr>
        <w:numPr>
          <w:ilvl w:val="0"/>
          <w:numId w:val="1007"/>
        </w:numPr>
        <w:pStyle w:val="Compact"/>
      </w:pPr>
      <w:r>
        <w:rPr>
          <w:bCs/>
          <w:b/>
        </w:rPr>
        <w:t xml:space="preserve">Studio Projects ($75,000–$125,00) :</w:t>
      </w:r>
      <w:r>
        <w:t xml:space="preserve"> </w:t>
      </w:r>
      <w:r>
        <w:t xml:space="preserve">For productions over $1M with major distributors.</w:t>
      </w:r>
    </w:p>
    <w:p>
      <w:pPr>
        <w:numPr>
          <w:ilvl w:val="0"/>
          <w:numId w:val="1007"/>
        </w:numPr>
        <w:pStyle w:val="Compact"/>
      </w:pPr>
      <w:r>
        <w:rPr>
          <w:bCs/>
          <w:b/>
        </w:rPr>
        <w:t xml:space="preserve">Cultural Initiatives:</w:t>
      </w:r>
      <w:r>
        <w:t xml:space="preserve"> </w:t>
      </w:r>
      <w:r>
        <w:t xml:space="preserve">Reduced fees for projects partnering with Vancouver community organizations (e.g., Mural Arts Society).</w:t>
      </w:r>
    </w:p>
    <w:bookmarkEnd w:id="27"/>
    <w:bookmarkEnd w:id="28"/>
    <w:bookmarkStart w:id="29" w:name="budget-allocation"/>
    <w:p>
      <w:pPr>
        <w:pStyle w:val="Heading2"/>
      </w:pPr>
      <w:r>
        <w:t xml:space="preserve">Budget Allocation</w:t>
      </w:r>
    </w:p>
    <w:p>
      <w:pPr>
        <w:pStyle w:val="FirstParagraph"/>
      </w:pPr>
      <w:r>
        <w:t xml:space="preserve">Total annual marketing budget: $48,500 (15% of projected revenue). Breakdown:</w:t>
      </w:r>
    </w:p>
    <w:p>
      <w:pPr>
        <w:numPr>
          <w:ilvl w:val="0"/>
          <w:numId w:val="1008"/>
        </w:numPr>
        <w:pStyle w:val="Compact"/>
      </w:pPr>
      <w:r>
        <w:t xml:space="preserve">Content Creation: 30% ($14,550) for Vancouver-focused videos and guides</w:t>
      </w:r>
    </w:p>
    <w:p>
      <w:pPr>
        <w:numPr>
          <w:ilvl w:val="0"/>
          <w:numId w:val="1008"/>
        </w:numPr>
        <w:pStyle w:val="Compact"/>
      </w:pPr>
      <w:r>
        <w:t xml:space="preserve">Festival Participation: 25% ($12,125) for VIFF/Inside Out booths</w:t>
      </w:r>
    </w:p>
    <w:p>
      <w:pPr>
        <w:numPr>
          <w:ilvl w:val="0"/>
          <w:numId w:val="1008"/>
        </w:numPr>
        <w:pStyle w:val="Compact"/>
      </w:pPr>
      <w:r>
        <w:t xml:space="preserve">Digital Advertising: 20% ($9,700) targeting BC-based production companies on LinkedIn/Instagram</w:t>
      </w:r>
    </w:p>
    <w:p>
      <w:pPr>
        <w:numPr>
          <w:ilvl w:val="0"/>
          <w:numId w:val="1008"/>
        </w:numPr>
        <w:pStyle w:val="Compact"/>
      </w:pPr>
      <w:r>
        <w:t xml:space="preserve">Networking Events: 15% ($7,275) for Vancouver Film Society memberships and workshops</w:t>
      </w:r>
    </w:p>
    <w:p>
      <w:pPr>
        <w:numPr>
          <w:ilvl w:val="0"/>
          <w:numId w:val="1008"/>
        </w:numPr>
        <w:pStyle w:val="Compact"/>
      </w:pPr>
      <w:r>
        <w:t xml:space="preserve">Contingency: 10% ($4,850)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Vancouver-specific content hub ("Vancouver Director Insights") with location guides. Network at BC Film Commission events.</w:t>
      </w:r>
    </w:p>
    <w:p>
      <w:pPr>
        <w:pStyle w:val="BodyText"/>
      </w:pPr>
      <w:r>
        <w:rPr>
          <w:bCs/>
          <w:b/>
        </w:rPr>
        <w:t xml:space="preserve">Months 4-6:</w:t>
      </w:r>
      <w:r>
        <w:t xml:space="preserve"> </w:t>
      </w:r>
      <w:r>
        <w:t xml:space="preserve">Launch first Vancouver-centric project (e.g., "Coastal Stories" documentary on Grouse Mountain communities). Secure VIFF showcase.</w:t>
      </w:r>
    </w:p>
    <w:p>
      <w:pPr>
        <w:pStyle w:val="BodyText"/>
      </w:pPr>
      <w:r>
        <w:rPr>
          <w:bCs/>
          <w:b/>
        </w:rPr>
        <w:t xml:space="preserve">Months 7-9:</w:t>
      </w:r>
      <w:r>
        <w:t xml:space="preserve"> </w:t>
      </w:r>
      <w:r>
        <w:t xml:space="preserve">Pitch to Telefilm Canada's "Canada Scene" program with Vancouver-focused proposal. Host free director workshop at Vancouver Public Library.</w:t>
      </w:r>
    </w:p>
    <w:p>
      <w:pPr>
        <w:pStyle w:val="BodyText"/>
      </w:pPr>
      <w:r>
        <w:rPr>
          <w:bCs/>
          <w:b/>
        </w:rPr>
        <w:t xml:space="preserve">Months 10-12:</w:t>
      </w:r>
      <w:r>
        <w:t xml:space="preserve"> </w:t>
      </w:r>
      <w:r>
        <w:t xml:space="preserve">Analyze campaign data, refine targeting based on Vancouver production trends, and plan Year 2 partnerships with local studios.</w:t>
      </w:r>
    </w:p>
    <w:bookmarkEnd w:id="30"/>
    <w:bookmarkStart w:id="31" w:name="evaluation-metrics"/>
    <w:p>
      <w:pPr>
        <w:pStyle w:val="Heading2"/>
      </w:pPr>
      <w:r>
        <w:t xml:space="preserve">Evaluation Metrics</w:t>
      </w:r>
    </w:p>
    <w:p>
      <w:pPr>
        <w:pStyle w:val="FirstParagraph"/>
      </w:pPr>
      <w:r>
        <w:t xml:space="preserve">All KPIs track Vancouver-specific engagement:</w:t>
      </w:r>
    </w:p>
    <w:p>
      <w:pPr>
        <w:numPr>
          <w:ilvl w:val="0"/>
          <w:numId w:val="1009"/>
        </w:numPr>
        <w:pStyle w:val="Compact"/>
      </w:pPr>
      <w:r>
        <w:t xml:space="preserve">Website traffic from Canada Vancouver: Target 40% of total visits by Month 6</w:t>
      </w:r>
    </w:p>
    <w:p>
      <w:pPr>
        <w:numPr>
          <w:ilvl w:val="0"/>
          <w:numId w:val="1009"/>
        </w:numPr>
        <w:pStyle w:val="Compact"/>
      </w:pPr>
      <w:r>
        <w:t xml:space="preserve">Conversion rate at VIFF events: Track leads from local producers (target: 35% follow-up rate)</w:t>
      </w:r>
    </w:p>
    <w:p>
      <w:pPr>
        <w:numPr>
          <w:ilvl w:val="0"/>
          <w:numId w:val="1009"/>
        </w:numPr>
        <w:pStyle w:val="Compact"/>
      </w:pPr>
      <w:r>
        <w:t xml:space="preserve">Social media engagement: Measure "Vancouver" keyword mentions in comments (target: 25+ monthly)</w:t>
      </w:r>
    </w:p>
    <w:p>
      <w:pPr>
        <w:numPr>
          <w:ilvl w:val="0"/>
          <w:numId w:val="1009"/>
        </w:numPr>
        <w:pStyle w:val="Compact"/>
      </w:pPr>
      <w:r>
        <w:t xml:space="preserve">Project acquisition cost per Vancouver studio contract (target: &lt;$8,000)</w:t>
      </w:r>
    </w:p>
    <w:bookmarkEnd w:id="31"/>
    <w:bookmarkStart w:id="32" w:name="conclusion"/>
    <w:p>
      <w:pPr>
        <w:pStyle w:val="Heading2"/>
      </w:pPr>
      <w:r>
        <w:t xml:space="preserve">Conclusion</w:t>
      </w:r>
    </w:p>
    <w:p>
      <w:pPr>
        <w:pStyle w:val="FirstParagraph"/>
      </w:pPr>
      <w:r>
        <w:t xml:space="preserve">This Marketing Plan positions the Film Director as an indispensable asset within Canada Vancouver's creative economy. By embedding cultural authenticity in every project and leveraging Vancouver's unique production infrastructure, this strategy transcends traditional director marketing. The plan delivers measurable results through hyper-localized tactics while maintaining global appeal—ensuring the Film Director becomes synonymous with innovative storytelling rooted in the heart of</w:t>
      </w:r>
      <w:r>
        <w:t xml:space="preserve"> </w:t>
      </w:r>
      <w:r>
        <w:rPr>
          <w:bCs/>
          <w:b/>
        </w:rPr>
        <w:t xml:space="preserve">Canada Vancouver</w:t>
      </w:r>
      <w:r>
        <w:t xml:space="preserve">. Success will be measured not just in projects secured, but in elevating Vancouver's narrative on the world stage through film.</w:t>
      </w:r>
    </w:p>
    <w:p>
      <w:pPr>
        <w:pStyle w:val="BodyText"/>
      </w:pPr>
      <w:r>
        <w:rPr>
          <w:iCs/>
          <w:i/>
        </w:rPr>
        <w:t xml:space="preserve">Marketing Plan | Film Director | Canada Vancouver — Built for Vancouver, Designed for Global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Film Director</dc:title>
  <dc:creator/>
  <dc:language>en</dc:language>
  <cp:keywords/>
  <dcterms:created xsi:type="dcterms:W3CDTF">2026-07-23T14:45:14Z</dcterms:created>
  <dcterms:modified xsi:type="dcterms:W3CDTF">2026-07-23T14:45:14Z</dcterms:modified>
</cp:coreProperties>
</file>

<file path=docProps/custom.xml><?xml version="1.0" encoding="utf-8"?>
<Properties xmlns="http://schemas.openxmlformats.org/officeDocument/2006/custom-properties" xmlns:vt="http://schemas.openxmlformats.org/officeDocument/2006/docPropsVTypes"/>
</file>