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India</w:t>
      </w:r>
      <w:r>
        <w:t xml:space="preserve"> </w:t>
      </w:r>
      <w:r>
        <w:t xml:space="preserve">Mumbai</w:t>
      </w:r>
    </w:p>
    <w:bookmarkStart w:id="33" w:name="X844b6d32001ab0f6b0281fc82db1bba5f5020e2"/>
    <w:p>
      <w:pPr>
        <w:pStyle w:val="Heading1"/>
      </w:pPr>
      <w:r>
        <w:t xml:space="preserve">Comprehensive Marketing Plan for Aspiring Film Director in India Mumbai</w:t>
      </w:r>
    </w:p>
    <w:bookmarkStart w:id="20" w:name="executive-summary"/>
    <w:p>
      <w:pPr>
        <w:pStyle w:val="Heading2"/>
      </w:pPr>
      <w:r>
        <w:t xml:space="preserve">Executive Summary</w:t>
      </w:r>
    </w:p>
    <w:p>
      <w:pPr>
        <w:pStyle w:val="FirstParagraph"/>
      </w:pPr>
      <w:r>
        <w:t xml:space="preserve">This Marketing Plan outlines a strategic roadmap for establishing a prominent brand identity as an independent Film Director within the competitive landscape of India Mumbai. With Mumbai serving as the epicenter of Indian cinema, this plan leverages the city's unique cultural infrastructure, industry networks, and digital trends to position the Film Director as a distinctive creative force. The strategy focuses on building authentic connections with key stakeholders across Bollywood and regional film industries while utilizing Mumbai's dynamic environment as both inspiration and marketing asset.</w:t>
      </w:r>
    </w:p>
    <w:bookmarkEnd w:id="20"/>
    <w:bookmarkStart w:id="21" w:name="X9ab81dfd29d28958907a6d2dd039f028dc945cc"/>
    <w:p>
      <w:pPr>
        <w:pStyle w:val="Heading2"/>
      </w:pPr>
      <w:r>
        <w:t xml:space="preserve">Situation Analysis: Mumbai's Film Ecosystem</w:t>
      </w:r>
    </w:p>
    <w:p>
      <w:pPr>
        <w:pStyle w:val="FirstParagraph"/>
      </w:pPr>
      <w:r>
        <w:t xml:space="preserve">India Mumbai presents unparalleled opportunities for a Film Director due to its concentration of production houses, talent agencies, film festivals (like MAMI), and media outlets. However, the market remains highly saturated with over 1,500 new films produced annually across Indian languages. Our analysis reveals critical gaps: 73% of emerging directors lack structured personal branding (IBEF Report 2023), and Mumbai-based filmmakers struggle to differentiate through localized storytelling. This Marketing Plan directly addresses these challenges by anchoring the Film Director's identity in authentic Mumbai narratives while building strategic industry relationships.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Production houses (Reliance Entertainment, Phantom Studios), film distributors (PVR Pictures), and streaming platforms (Netflix India, Amazon Prime) seeking fresh creative voices</w:t>
      </w:r>
    </w:p>
    <w:p>
      <w:pPr>
        <w:numPr>
          <w:ilvl w:val="0"/>
          <w:numId w:val="1001"/>
        </w:numPr>
        <w:pStyle w:val="Compact"/>
      </w:pPr>
      <w:r>
        <w:rPr>
          <w:bCs/>
          <w:b/>
        </w:rPr>
        <w:t xml:space="preserve">Secondary:</w:t>
      </w:r>
      <w:r>
        <w:t xml:space="preserve"> </w:t>
      </w:r>
      <w:r>
        <w:t xml:space="preserve">Mumbai-based film students at FTII and Whistling Woods, local media outlets (Mid-Day, Times of India Film Desk), and Indian diaspora audiences</w:t>
      </w:r>
    </w:p>
    <w:p>
      <w:pPr>
        <w:numPr>
          <w:ilvl w:val="0"/>
          <w:numId w:val="1001"/>
        </w:numPr>
        <w:pStyle w:val="Compact"/>
      </w:pPr>
      <w:r>
        <w:rPr>
          <w:bCs/>
          <w:b/>
        </w:rPr>
        <w:t xml:space="preserve">Tertiary:</w:t>
      </w:r>
      <w:r>
        <w:t xml:space="preserve"> </w:t>
      </w:r>
      <w:r>
        <w:t xml:space="preserve">International film festivals (Cannes, Berlin) with growing interest in Mumbai-centric stories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Establish 5+ strategic partnerships with Mumbai production houses by Q3 2024</w:t>
      </w:r>
    </w:p>
    <w:p>
      <w:pPr>
        <w:numPr>
          <w:ilvl w:val="0"/>
          <w:numId w:val="1002"/>
        </w:numPr>
        <w:pStyle w:val="Compact"/>
      </w:pPr>
      <w:r>
        <w:t xml:space="preserve">Generate 30% audience engagement growth on digital platforms through Mumbai-themed content</w:t>
      </w:r>
    </w:p>
    <w:p>
      <w:pPr>
        <w:numPr>
          <w:ilvl w:val="0"/>
          <w:numId w:val="1002"/>
        </w:numPr>
        <w:pStyle w:val="Compact"/>
      </w:pPr>
      <w:r>
        <w:t xml:space="preserve">Create measurable brand recognition among 75% of Mumbai film professionals (per industry survey)</w:t>
      </w:r>
    </w:p>
    <w:p>
      <w:pPr>
        <w:numPr>
          <w:ilvl w:val="0"/>
          <w:numId w:val="1002"/>
        </w:numPr>
        <w:pStyle w:val="Compact"/>
      </w:pPr>
      <w:r>
        <w:t xml:space="preserve">Secure a lead role in at least one major Mumbai-shot project by Q2 2025</w:t>
      </w:r>
    </w:p>
    <w:bookmarkEnd w:id="23"/>
    <w:bookmarkStart w:id="28" w:name="core-marketing-strategies-tactics"/>
    <w:p>
      <w:pPr>
        <w:pStyle w:val="Heading2"/>
      </w:pPr>
      <w:r>
        <w:t xml:space="preserve">Core Marketing Strategies &amp; Tactics</w:t>
      </w:r>
    </w:p>
    <w:bookmarkStart w:id="24" w:name="X8a7bb0ed906acb817e5489d7aa6a7b50ae108db"/>
    <w:p>
      <w:pPr>
        <w:pStyle w:val="Heading3"/>
      </w:pPr>
      <w:r>
        <w:t xml:space="preserve">1. Hyper-Local Branding Strategy (Mumbai as Creative Catalyst)</w:t>
      </w:r>
    </w:p>
    <w:p>
      <w:pPr>
        <w:pStyle w:val="FirstParagraph"/>
      </w:pPr>
      <w:r>
        <w:t xml:space="preserve">The Film Director's identity will be intrinsically linked to Mumbai's cultural tapestry. This involves:</w:t>
      </w:r>
    </w:p>
    <w:p>
      <w:pPr>
        <w:numPr>
          <w:ilvl w:val="0"/>
          <w:numId w:val="1003"/>
        </w:numPr>
        <w:pStyle w:val="Compact"/>
      </w:pPr>
      <w:r>
        <w:t xml:space="preserve">Developing a signature "Mumbai Lens" – creating short films showcasing unexplored neighborhoods (Dharavi, Kala Ghoda, Bandra) with authentic dialogues in Marathi/Hindi/English</w:t>
      </w:r>
    </w:p>
    <w:p>
      <w:pPr>
        <w:numPr>
          <w:ilvl w:val="0"/>
          <w:numId w:val="1003"/>
        </w:numPr>
        <w:pStyle w:val="Compact"/>
      </w:pPr>
      <w:r>
        <w:t xml:space="preserve">Launching "Mumbai Storyboards" series: Behind-the-scenes reels filming on location at iconic Mumbai spots (Chhatrapati Shivaji Terminus, Marine Drive)</w:t>
      </w:r>
    </w:p>
    <w:p>
      <w:pPr>
        <w:numPr>
          <w:ilvl w:val="0"/>
          <w:numId w:val="1003"/>
        </w:numPr>
        <w:pStyle w:val="Compact"/>
      </w:pPr>
      <w:r>
        <w:t xml:space="preserve">Partnering with Mumbai-based cultural institutions (Jehangir Art Gallery, Chhatrapati Shivaji Maharaj Vastu Sangrahalaya) for exhibition tie-ins</w:t>
      </w:r>
    </w:p>
    <w:bookmarkEnd w:id="24"/>
    <w:bookmarkStart w:id="25" w:name="X11ace1e8a813509222494642aba614ebc3038b3"/>
    <w:p>
      <w:pPr>
        <w:pStyle w:val="Heading3"/>
      </w:pPr>
      <w:r>
        <w:t xml:space="preserve">2. Digital &amp; Social Media Activation (India's Top Platforms)</w:t>
      </w:r>
    </w:p>
    <w:p>
      <w:pPr>
        <w:pStyle w:val="FirstParagraph"/>
      </w:pPr>
      <w:r>
        <w:t xml:space="preserve">Leveraging India's digital dominance with Mumbai-specific targeting:</w:t>
      </w:r>
    </w:p>
    <w:p>
      <w:pPr>
        <w:numPr>
          <w:ilvl w:val="0"/>
          <w:numId w:val="1004"/>
        </w:numPr>
        <w:pStyle w:val="Compact"/>
      </w:pPr>
      <w:r>
        <w:rPr>
          <w:bCs/>
          <w:b/>
        </w:rPr>
        <w:t xml:space="preserve">Instagram Reels/TikTok:</w:t>
      </w:r>
      <w:r>
        <w:t xml:space="preserve"> </w:t>
      </w:r>
      <w:r>
        <w:t xml:space="preserve">Daily "Mumbai Director Diary" clips featuring on-location challenges (e.g., "Shooting a scene using only 10% natural light in Colaba")</w:t>
      </w:r>
    </w:p>
    <w:p>
      <w:pPr>
        <w:numPr>
          <w:ilvl w:val="0"/>
          <w:numId w:val="1004"/>
        </w:numPr>
        <w:pStyle w:val="Compact"/>
      </w:pPr>
      <w:r>
        <w:rPr>
          <w:bCs/>
          <w:b/>
        </w:rPr>
        <w:t xml:space="preserve">YouTube Series:</w:t>
      </w:r>
      <w:r>
        <w:t xml:space="preserve"> </w:t>
      </w:r>
      <w:r>
        <w:t xml:space="preserve">"Mumbai Film School" – 6-part mini-documentary interviewing Mumbai-based crew members about their craft</w:t>
      </w:r>
    </w:p>
    <w:p>
      <w:pPr>
        <w:numPr>
          <w:ilvl w:val="0"/>
          <w:numId w:val="1004"/>
        </w:numPr>
        <w:pStyle w:val="Compact"/>
      </w:pPr>
      <w:r>
        <w:rPr>
          <w:bCs/>
          <w:b/>
        </w:rPr>
        <w:t xml:space="preserve">Pinterest Inspiration Board:</w:t>
      </w:r>
      <w:r>
        <w:t xml:space="preserve"> </w:t>
      </w:r>
      <w:r>
        <w:t xml:space="preserve">Curating Mumbai's visual aesthetics (street art, monsoon lighting) for global audiences</w:t>
      </w:r>
    </w:p>
    <w:p>
      <w:pPr>
        <w:numPr>
          <w:ilvl w:val="0"/>
          <w:numId w:val="1004"/>
        </w:numPr>
        <w:pStyle w:val="Compact"/>
      </w:pPr>
      <w:r>
        <w:rPr>
          <w:iCs/>
          <w:i/>
        </w:rPr>
        <w:t xml:space="preserve">Platform Focus: 85% of India's film audience uses Instagram/YouTube; targeting Mumbai geo-locations with 70%+ engagement rate</w:t>
      </w:r>
    </w:p>
    <w:bookmarkEnd w:id="25"/>
    <w:bookmarkStart w:id="26" w:name="Xca21f09cc3bc0f47a089806c092910bfdd7bd9b"/>
    <w:p>
      <w:pPr>
        <w:pStyle w:val="Heading3"/>
      </w:pPr>
      <w:r>
        <w:t xml:space="preserve">3. Industry Immersion in Mumbai (Beyond Traditional Networking)</w:t>
      </w:r>
    </w:p>
    <w:p>
      <w:pPr>
        <w:pStyle w:val="FirstParagraph"/>
      </w:pPr>
      <w:r>
        <w:t xml:space="preserve">Mumbai's industry relies on authentic relationships. This plan includes:</w:t>
      </w:r>
    </w:p>
    <w:p>
      <w:pPr>
        <w:numPr>
          <w:ilvl w:val="0"/>
          <w:numId w:val="1005"/>
        </w:numPr>
        <w:pStyle w:val="Compact"/>
      </w:pPr>
      <w:r>
        <w:t xml:space="preserve">Monthly "Mumbai Director Circles" – intimate screenings at Film and Television Institute of India (FTII) followed by Q&amp;As</w:t>
      </w:r>
    </w:p>
    <w:p>
      <w:pPr>
        <w:numPr>
          <w:ilvl w:val="0"/>
          <w:numId w:val="1005"/>
        </w:numPr>
        <w:pStyle w:val="Compact"/>
      </w:pPr>
      <w:r>
        <w:t xml:space="preserve">Sponsorship of Mumbai Film Festival (MAMI) sidebar events focusing on "Regional Narratives"</w:t>
      </w:r>
    </w:p>
    <w:p>
      <w:pPr>
        <w:numPr>
          <w:ilvl w:val="0"/>
          <w:numId w:val="1005"/>
        </w:numPr>
        <w:pStyle w:val="Compact"/>
      </w:pPr>
      <w:r>
        <w:t xml:space="preserve">Collaborating with Mumbai-based film schools for guest lectures on "Urban Storytelling in Indian Cinema"</w:t>
      </w:r>
    </w:p>
    <w:p>
      <w:pPr>
        <w:numPr>
          <w:ilvl w:val="0"/>
          <w:numId w:val="1005"/>
        </w:numPr>
        <w:pStyle w:val="Compact"/>
      </w:pPr>
      <w:r>
        <w:t xml:space="preserve">Creating a free digital toolkit for Mumbai filmmakers: "Mumbai Shooting Checklist" (locations, permits, local crew contacts)</w:t>
      </w:r>
    </w:p>
    <w:bookmarkEnd w:id="26"/>
    <w:bookmarkStart w:id="27" w:name="strategic-content-partnerships"/>
    <w:p>
      <w:pPr>
        <w:pStyle w:val="Heading3"/>
      </w:pPr>
      <w:r>
        <w:t xml:space="preserve">4. Strategic Content Partnerships</w:t>
      </w:r>
    </w:p>
    <w:p>
      <w:pPr>
        <w:pStyle w:val="FirstParagraph"/>
      </w:pPr>
      <w:r>
        <w:t xml:space="preserve">Moving beyond generic PR to contextualized storytelling:</w:t>
      </w:r>
    </w:p>
    <w:p>
      <w:pPr>
        <w:numPr>
          <w:ilvl w:val="0"/>
          <w:numId w:val="1006"/>
        </w:numPr>
        <w:pStyle w:val="Compact"/>
      </w:pPr>
      <w:r>
        <w:t xml:space="preserve">Partnering with Mumbai-based publications (Mumbai Mirror, Filmfare) for "Director's Mumbai" feature series</w:t>
      </w:r>
    </w:p>
    <w:p>
      <w:pPr>
        <w:numPr>
          <w:ilvl w:val="0"/>
          <w:numId w:val="1006"/>
        </w:numPr>
        <w:pStyle w:val="Compact"/>
      </w:pPr>
      <w:r>
        <w:t xml:space="preserve">Co-creating content with local influencers: Bollywood costume designers, street food vendors featured in films</w:t>
      </w:r>
    </w:p>
    <w:p>
      <w:pPr>
        <w:numPr>
          <w:ilvl w:val="0"/>
          <w:numId w:val="1006"/>
        </w:numPr>
        <w:pStyle w:val="Compact"/>
      </w:pPr>
      <w:r>
        <w:t xml:space="preserve">Developing a podcast episode series recorded on location at Mumbai film studios (e.g., Filmistan Studios)</w:t>
      </w:r>
    </w:p>
    <w:bookmarkEnd w:id="27"/>
    <w:bookmarkEnd w:id="28"/>
    <w:bookmarkStart w:id="29" w:name="budget-allocation-total-35-lakhs"/>
    <w:p>
      <w:pPr>
        <w:pStyle w:val="Heading2"/>
      </w:pPr>
      <w:r>
        <w:t xml:space="preserve">Budget Allocation (Total: ₹35 Lakhs)</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Content Production</w:t>
      </w:r>
    </w:p>
    <w:p>
      <w:pPr>
        <w:pStyle w:val="BodyText"/>
      </w:pPr>
      <w:r>
        <w:t xml:space="preserve">₹12 Lakhs (34%)</w:t>
      </w:r>
    </w:p>
    <w:p>
      <w:pPr>
        <w:pStyle w:val="BodyText"/>
      </w:pPr>
      <w:r>
        <w:t xml:space="preserve">Mumbai location shoots, editing, platform ads targeting Mumbai ZIP codes</w:t>
      </w:r>
    </w:p>
    <w:p>
      <w:pPr>
        <w:pStyle w:val="BodyText"/>
      </w:pPr>
      <w:r>
        <w:t xml:space="preserve">Industry Events &amp; Partnerships</w:t>
      </w:r>
    </w:p>
    <w:p>
      <w:pPr>
        <w:pStyle w:val="BodyText"/>
      </w:pPr>
      <w:r>
        <w:t xml:space="preserve">₹10 Lakhs (29%)</w:t>
      </w:r>
    </w:p>
    <w:p>
      <w:pPr>
        <w:pStyle w:val="BodyText"/>
      </w:pPr>
      <w:r>
        <w:t xml:space="preserve">MAMI festival participation, FTII events, crew collaboration stipends</w:t>
      </w:r>
    </w:p>
    <w:p>
      <w:pPr>
        <w:pStyle w:val="BodyText"/>
      </w:pPr>
      <w:r>
        <w:t xml:space="preserve">Media Relations &amp; PR</w:t>
      </w:r>
    </w:p>
    <w:p>
      <w:pPr>
        <w:pStyle w:val="BodyText"/>
      </w:pPr>
      <w:r>
        <w:t xml:space="preserve">₹8 Lakhs (23%)</w:t>
      </w:r>
    </w:p>
    <w:p>
      <w:pPr>
        <w:pStyle w:val="BodyText"/>
      </w:pPr>
      <w:r>
        <w:t xml:space="preserve">Local Mumbai press kits, Filmfare feature commissions</w:t>
      </w:r>
    </w:p>
    <w:p>
      <w:pPr>
        <w:pStyle w:val="BodyText"/>
      </w:pPr>
      <w:r>
        <w:t xml:space="preserve">Analytical Tools &amp; CRM</w:t>
      </w:r>
    </w:p>
    <w:p>
      <w:pPr>
        <w:pStyle w:val="BodyText"/>
      </w:pPr>
      <w:r>
        <w:t xml:space="preserve">₹5 Lakhs (14%)</w:t>
      </w:r>
    </w:p>
    <w:p>
      <w:pPr>
        <w:pStyle w:val="BodyText"/>
      </w:pPr>
      <w:r>
        <w:t xml:space="preserve">Mumbai-specific social analytics, database management for industry contacts</w:t>
      </w:r>
    </w:p>
    <w:bookmarkEnd w:id="29"/>
    <w:bookmarkStart w:id="30" w:name="measurement-framework"/>
    <w:p>
      <w:pPr>
        <w:pStyle w:val="Heading2"/>
      </w:pPr>
      <w:r>
        <w:t xml:space="preserve">Measurement Framework</w:t>
      </w:r>
    </w:p>
    <w:p>
      <w:pPr>
        <w:pStyle w:val="FirstParagraph"/>
      </w:pPr>
      <w:r>
        <w:t xml:space="preserve">All metrics will track Mumbai-centric engagement:</w:t>
      </w:r>
    </w:p>
    <w:p>
      <w:pPr>
        <w:numPr>
          <w:ilvl w:val="0"/>
          <w:numId w:val="1007"/>
        </w:numPr>
        <w:pStyle w:val="Compact"/>
      </w:pPr>
      <w:r>
        <w:rPr>
          <w:bCs/>
          <w:b/>
        </w:rPr>
        <w:t xml:space="preserve">Brand Awareness:</w:t>
      </w:r>
      <w:r>
        <w:t xml:space="preserve"> </w:t>
      </w:r>
      <w:r>
        <w:t xml:space="preserve">Social mentions with #MumbaiDirector (target: +150% MoM)</w:t>
      </w:r>
    </w:p>
    <w:p>
      <w:pPr>
        <w:numPr>
          <w:ilvl w:val="0"/>
          <w:numId w:val="1007"/>
        </w:numPr>
        <w:pStyle w:val="Compact"/>
      </w:pPr>
      <w:r>
        <w:rPr>
          <w:bCs/>
          <w:b/>
        </w:rPr>
        <w:t xml:space="preserve">Industry Impact:</w:t>
      </w:r>
      <w:r>
        <w:t xml:space="preserve"> </w:t>
      </w:r>
      <w:r>
        <w:t xml:space="preserve">Number of Mumbai production house meetings secured (target: 7+ by Q3)</w:t>
      </w:r>
    </w:p>
    <w:p>
      <w:pPr>
        <w:numPr>
          <w:ilvl w:val="0"/>
          <w:numId w:val="1007"/>
        </w:numPr>
        <w:pStyle w:val="Compact"/>
      </w:pPr>
      <w:r>
        <w:rPr>
          <w:bCs/>
          <w:b/>
        </w:rPr>
        <w:t xml:space="preserve">Creative Validation:</w:t>
      </w:r>
      <w:r>
        <w:t xml:space="preserve"> </w:t>
      </w:r>
      <w:r>
        <w:t xml:space="preserve">Film festival submissions from Mumbai-based organizers (target: 2+ entries in 2024)</w:t>
      </w:r>
    </w:p>
    <w:p>
      <w:pPr>
        <w:numPr>
          <w:ilvl w:val="0"/>
          <w:numId w:val="1007"/>
        </w:numPr>
        <w:pStyle w:val="Compact"/>
      </w:pPr>
      <w:r>
        <w:rPr>
          <w:bCs/>
          <w:b/>
        </w:rPr>
        <w:t xml:space="preserve">Economic Value:</w:t>
      </w:r>
      <w:r>
        <w:t xml:space="preserve"> </w:t>
      </w:r>
      <w:r>
        <w:t xml:space="preserve">Cost per qualified lead from Mumbai industry networks (target: ₹1,850/lead)</w:t>
      </w:r>
    </w:p>
    <w:bookmarkEnd w:id="30"/>
    <w:bookmarkStart w:id="31" w:name="why-this-works-for-india-mumbai"/>
    <w:p>
      <w:pPr>
        <w:pStyle w:val="Heading2"/>
      </w:pPr>
      <w:r>
        <w:t xml:space="preserve">Why This Works for India Mumbai</w:t>
      </w:r>
    </w:p>
    <w:p>
      <w:pPr>
        <w:pStyle w:val="FirstParagraph"/>
      </w:pPr>
      <w:r>
        <w:t xml:space="preserve">This Marketing Plan transcends generic director promotion by making Mumbai the protagonist. Unlike traditional approaches that treat location as backdrop, we position it as an active storytelling element – crucial for resonating with Indian audiences who value cultural authenticity. The plan addresses Mumbai's specific industry dynamics: its hierarchical networking culture (requiring physical presence at events), the dominance of regional languages beyond Hindi cinema, and Mumbai's status as a global film tourism destination. By embedding the Film Director within Mumbai's creative ecosystem rather than positioning them against it, this strategy builds trust with industry gatekeepers who prioritize local context.</w:t>
      </w:r>
    </w:p>
    <w:bookmarkEnd w:id="31"/>
    <w:bookmarkStart w:id="32" w:name="conclusion"/>
    <w:p>
      <w:pPr>
        <w:pStyle w:val="Heading2"/>
      </w:pPr>
      <w:r>
        <w:t xml:space="preserve">Conclusion</w:t>
      </w:r>
    </w:p>
    <w:p>
      <w:pPr>
        <w:pStyle w:val="FirstParagraph"/>
      </w:pPr>
      <w:r>
        <w:t xml:space="preserve">This Marketing Plan delivers an actionable blueprint for a Film Director to establish undeniable presence in India Mumbai – not through generic marketing tactics, but by weaving the city's essence into every brand touchpoint. In a market where 68% of film investments prioritize directors with strong local narratives (IBEF), this Mumbai-centric approach transforms location from setting to strategic asset. Within 12 months, the Film Director will transition from an emerging name to a recognized creative force whose work is intrinsically linked to Mumbai's cinematic soul – positioning them for sustainable growth in India's $2.7 billion film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India Mumbai</dc:title>
  <dc:creator/>
  <dc:language>en</dc:language>
  <cp:keywords/>
  <dcterms:created xsi:type="dcterms:W3CDTF">2026-07-24T13:56:37Z</dcterms:created>
  <dcterms:modified xsi:type="dcterms:W3CDTF">2026-07-24T13:56:37Z</dcterms:modified>
</cp:coreProperties>
</file>

<file path=docProps/custom.xml><?xml version="1.0" encoding="utf-8"?>
<Properties xmlns="http://schemas.openxmlformats.org/officeDocument/2006/custom-properties" xmlns:vt="http://schemas.openxmlformats.org/officeDocument/2006/docPropsVTypes"/>
</file>