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Indonesia</w:t>
      </w:r>
      <w:r>
        <w:t xml:space="preserve"> </w:t>
      </w:r>
      <w:r>
        <w:t xml:space="preserve">Jakarta</w:t>
      </w:r>
    </w:p>
    <w:bookmarkStart w:id="32" w:name="Xb9461049b5f3ac63185f1b2df0726dc9cb193fa"/>
    <w:p>
      <w:pPr>
        <w:pStyle w:val="Heading1"/>
      </w:pPr>
      <w:r>
        <w:t xml:space="preserve">Comprehensive Marketing Plan for Film Director in Indonesia Jakarta</w:t>
      </w:r>
    </w:p>
    <w:bookmarkStart w:id="20" w:name="executive-summary"/>
    <w:p>
      <w:pPr>
        <w:pStyle w:val="Heading2"/>
      </w:pPr>
      <w:r>
        <w:t xml:space="preserve">Executive Summary</w:t>
      </w:r>
    </w:p>
    <w:p>
      <w:pPr>
        <w:pStyle w:val="FirstParagraph"/>
      </w:pPr>
      <w:r>
        <w:t xml:space="preserve">This Marketing Plan outlines a strategic approach for an emerging Film Director targeting the vibrant film industry ecosystem of Indonesia Jakarta. As Jakarta serves as the cultural and cinematic hub of Indonesia, this plan leverages local market dynamics to position the director as a distinctive voice in Southeast Asian cinema. The core objective is to establish a strong personal brand that attracts major production opportunities, secures financing from Indonesian studios, and builds audience recognition for feature films within 18 months. Key strategies include hyper-localized storytelling that resonates with Jakarta's diverse demographics while maintaining international appeal – crucial for accessing both domestic and global streaming platforms.</w:t>
      </w:r>
    </w:p>
    <w:bookmarkEnd w:id="20"/>
    <w:bookmarkStart w:id="21" w:name="Xc4c599958462789356e2c8b50531226bb7c546f"/>
    <w:p>
      <w:pPr>
        <w:pStyle w:val="Heading2"/>
      </w:pPr>
      <w:r>
        <w:t xml:space="preserve">Market Analysis: Indonesia Jakarta Context</w:t>
      </w:r>
    </w:p>
    <w:p>
      <w:pPr>
        <w:pStyle w:val="FirstParagraph"/>
      </w:pPr>
      <w:r>
        <w:t xml:space="preserve">The Indonesian film market is experiencing unprecedented growth, with Jakarta accounting for over 70% of national production activity. Recent data from the Indonesian Film Board (BPI) shows a 45% year-on-year increase in local film releases since 2021, driven by rising digital consumption among Jakarta's urban youth (ages 18-35). However, competition is intense with over 300 new productions annually. Crucially, Jakarta audiences increasingly demand authentic local narratives – films reflecting contemporary urban life in cities like Jakarta where 11 million people live across diverse ethnic and socioeconomic strata. This presents a unique opportunity for a Film Director who understands Jakarta's layered identity: from the bustling streets of Senayan to the cultural richness of Glodok and Taman Sari.</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this Marketing Plan:</w:t>
      </w:r>
    </w:p>
    <w:p>
      <w:pPr>
        <w:numPr>
          <w:ilvl w:val="0"/>
          <w:numId w:val="1001"/>
        </w:numPr>
        <w:pStyle w:val="Compact"/>
      </w:pPr>
      <w:r>
        <w:rPr>
          <w:bCs/>
          <w:b/>
        </w:rPr>
        <w:t xml:space="preserve">Production Studios &amp; Investors (B2B):</w:t>
      </w:r>
      <w:r>
        <w:t xml:space="preserve"> </w:t>
      </w:r>
      <w:r>
        <w:t xml:space="preserve">Major Indonesian studios (e.g., Falcon Pictures, Maxima Film) and regional investors seeking fresh directorial talent with proven local market understanding.</w:t>
      </w:r>
    </w:p>
    <w:p>
      <w:pPr>
        <w:numPr>
          <w:ilvl w:val="0"/>
          <w:numId w:val="1001"/>
        </w:numPr>
        <w:pStyle w:val="Compact"/>
      </w:pPr>
      <w:r>
        <w:rPr>
          <w:bCs/>
          <w:b/>
        </w:rPr>
        <w:t xml:space="preserve">Digital Audiences (B2C):</w:t>
      </w:r>
      <w:r>
        <w:t xml:space="preserve"> </w:t>
      </w:r>
      <w:r>
        <w:t xml:space="preserve">Jakarta's 6.8 million social media users aged 18-45 who consume content on YouTube, Instagram, and Netflix Indonesia – particularly interested in urban dramas reflecting their daily lives.</w:t>
      </w:r>
    </w:p>
    <w:p>
      <w:pPr>
        <w:numPr>
          <w:ilvl w:val="0"/>
          <w:numId w:val="1001"/>
        </w:numPr>
        <w:pStyle w:val="Compact"/>
      </w:pPr>
      <w:r>
        <w:rPr>
          <w:bCs/>
          <w:b/>
        </w:rPr>
        <w:t xml:space="preserve">Industry Partnerships:</w:t>
      </w:r>
      <w:r>
        <w:t xml:space="preserve"> </w:t>
      </w:r>
      <w:r>
        <w:t xml:space="preserve">Film festivals (e.g., Festival Film Bandung), cultural institutions (e.g., Museum of Jakarta), and media outlets critical for credibility.</w:t>
      </w:r>
    </w:p>
    <w:bookmarkEnd w:id="22"/>
    <w:bookmarkStart w:id="23" w:name="marketing-objectives"/>
    <w:p>
      <w:pPr>
        <w:pStyle w:val="Heading2"/>
      </w:pPr>
      <w:r>
        <w:t xml:space="preserve">Marketing Objectives</w:t>
      </w:r>
    </w:p>
    <w:p>
      <w:pPr>
        <w:pStyle w:val="FirstParagraph"/>
      </w:pPr>
      <w:r>
        <w:t xml:space="preserve">All objectives are measurable and time-bound for the Indonesia Jakarta market:</w:t>
      </w:r>
    </w:p>
    <w:p>
      <w:pPr>
        <w:numPr>
          <w:ilvl w:val="0"/>
          <w:numId w:val="1002"/>
        </w:numPr>
        <w:pStyle w:val="Compact"/>
      </w:pPr>
      <w:r>
        <w:rPr>
          <w:bCs/>
          <w:b/>
        </w:rPr>
        <w:t xml:space="preserve">Brand Awareness:</w:t>
      </w:r>
      <w:r>
        <w:t xml:space="preserve"> </w:t>
      </w:r>
      <w:r>
        <w:t xml:space="preserve">Achieve 70% recognition among key film industry professionals in Jakarta within 12 months.</w:t>
      </w:r>
    </w:p>
    <w:p>
      <w:pPr>
        <w:numPr>
          <w:ilvl w:val="0"/>
          <w:numId w:val="1002"/>
        </w:numPr>
        <w:pStyle w:val="Compact"/>
      </w:pPr>
      <w:r>
        <w:rPr>
          <w:bCs/>
          <w:b/>
        </w:rPr>
        <w:t xml:space="preserve">Project Acquisition:</w:t>
      </w:r>
      <w:r>
        <w:t xml:space="preserve"> </w:t>
      </w:r>
      <w:r>
        <w:t xml:space="preserve">Secure at least two production deals with Indonesian studios by Q3 2025, featuring Jakarta-centric narratives.</w:t>
      </w:r>
    </w:p>
    <w:p>
      <w:pPr>
        <w:numPr>
          <w:ilvl w:val="0"/>
          <w:numId w:val="1002"/>
        </w:numPr>
        <w:pStyle w:val="Compact"/>
      </w:pPr>
      <w:r>
        <w:rPr>
          <w:bCs/>
          <w:b/>
        </w:rPr>
        <w:t xml:space="preserve">Audience Engagement:</w:t>
      </w:r>
      <w:r>
        <w:t xml:space="preserve"> </w:t>
      </w:r>
      <w:r>
        <w:t xml:space="preserve">Build a digital following of 50,000 Jakarta-focused followers on Instagram/TikTok within 18 months.</w:t>
      </w:r>
    </w:p>
    <w:p>
      <w:pPr>
        <w:numPr>
          <w:ilvl w:val="0"/>
          <w:numId w:val="1002"/>
        </w:numPr>
        <w:pStyle w:val="Compact"/>
      </w:pPr>
      <w:r>
        <w:rPr>
          <w:bCs/>
          <w:b/>
        </w:rPr>
        <w:t xml:space="preserve">Industry Credibility:</w:t>
      </w:r>
      <w:r>
        <w:t xml:space="preserve"> </w:t>
      </w:r>
      <w:r>
        <w:t xml:space="preserve">Secure features in major Indonesian media outlets (Tempo, Kompas) and festival invitations by end of Year 1.</w:t>
      </w:r>
    </w:p>
    <w:bookmarkEnd w:id="23"/>
    <w:bookmarkStart w:id="28" w:name="core-marketing-strategies-tactics"/>
    <w:p>
      <w:pPr>
        <w:pStyle w:val="Heading2"/>
      </w:pPr>
      <w:r>
        <w:t xml:space="preserve">Core Marketing Strategies &amp; Tactics</w:t>
      </w:r>
    </w:p>
    <w:p>
      <w:pPr>
        <w:pStyle w:val="FirstParagraph"/>
      </w:pPr>
      <w:r>
        <w:t xml:space="preserve">The following strategies directly address the unique dynamics of being a Film Director operating in Indonesia Jakarta:</w:t>
      </w:r>
    </w:p>
    <w:bookmarkStart w:id="24" w:name="hyper-local-storytelling-positioning"/>
    <w:p>
      <w:pPr>
        <w:pStyle w:val="Heading3"/>
      </w:pPr>
      <w:r>
        <w:t xml:space="preserve">1. Hyper-Local Storytelling Positioning</w:t>
      </w:r>
    </w:p>
    <w:p>
      <w:pPr>
        <w:pStyle w:val="FirstParagraph"/>
      </w:pPr>
      <w:r>
        <w:t xml:space="preserve">All directorial work will center on authentic Jakarta experiences – from street food culture to corporate politics in Sudirman CBD. This strategy differentiates from generic regional films by embedding specific locations (e.g., Pasar Senen, Kota Tua) and social commentary relevant to Jakarta's 2024 challenges. The Marketing Plan includes developing a "Jakarta Narrative Atlas" – a public digital resource mapping film locations, cultural references, and local dialects used in the director's work.</w:t>
      </w:r>
    </w:p>
    <w:bookmarkEnd w:id="24"/>
    <w:bookmarkStart w:id="25" w:name="strategic-industry-immersion"/>
    <w:p>
      <w:pPr>
        <w:pStyle w:val="Heading3"/>
      </w:pPr>
      <w:r>
        <w:t xml:space="preserve">2. Strategic Industry Immersion</w:t>
      </w:r>
    </w:p>
    <w:p>
      <w:pPr>
        <w:pStyle w:val="FirstParagraph"/>
      </w:pPr>
      <w:r>
        <w:t xml:space="preserve">Active participation in Jakarta's film community is non-negotiable. Tactics include:</w:t>
      </w:r>
    </w:p>
    <w:p>
      <w:pPr>
        <w:numPr>
          <w:ilvl w:val="0"/>
          <w:numId w:val="1003"/>
        </w:numPr>
        <w:pStyle w:val="Compact"/>
      </w:pPr>
      <w:r>
        <w:t xml:space="preserve">Hosting quarterly "Jakarta Filmmaking Dialogues" at venues like Cinema XXI Kemang (featuring local actors/writers)</w:t>
      </w:r>
    </w:p>
    <w:p>
      <w:pPr>
        <w:numPr>
          <w:ilvl w:val="0"/>
          <w:numId w:val="1003"/>
        </w:numPr>
        <w:pStyle w:val="Compact"/>
      </w:pPr>
      <w:r>
        <w:t xml:space="preserve">Sponsoring the Indonesian Film Festival's "New Directors Showcase" in Jakarta</w:t>
      </w:r>
    </w:p>
    <w:p>
      <w:pPr>
        <w:numPr>
          <w:ilvl w:val="0"/>
          <w:numId w:val="1003"/>
        </w:numPr>
        <w:pStyle w:val="Compact"/>
      </w:pPr>
      <w:r>
        <w:t xml:space="preserve">Collaborating with Jakarta Film Commission on location access initiatives</w:t>
      </w:r>
    </w:p>
    <w:bookmarkEnd w:id="25"/>
    <w:bookmarkStart w:id="26" w:name="digital-first-audience-building"/>
    <w:p>
      <w:pPr>
        <w:pStyle w:val="Heading3"/>
      </w:pPr>
      <w:r>
        <w:t xml:space="preserve">3. Digital-First Audience Building</w:t>
      </w:r>
    </w:p>
    <w:p>
      <w:pPr>
        <w:pStyle w:val="FirstParagraph"/>
      </w:pPr>
      <w:r>
        <w:t xml:space="preserve">A tailored social strategy for Indonesia Jakarta focuses on:</w:t>
      </w:r>
    </w:p>
    <w:p>
      <w:pPr>
        <w:numPr>
          <w:ilvl w:val="0"/>
          <w:numId w:val="1004"/>
        </w:numPr>
        <w:pStyle w:val="Compact"/>
      </w:pPr>
      <w:r>
        <w:rPr>
          <w:bCs/>
          <w:b/>
        </w:rPr>
        <w:t xml:space="preserve">TikTok/Reels:</w:t>
      </w:r>
      <w:r>
        <w:t xml:space="preserve"> </w:t>
      </w:r>
      <w:r>
        <w:t xml:space="preserve">60-second "Jakarta Behind the Lens" videos showing location scouting in local markets</w:t>
      </w:r>
    </w:p>
    <w:p>
      <w:pPr>
        <w:numPr>
          <w:ilvl w:val="0"/>
          <w:numId w:val="1004"/>
        </w:numPr>
        <w:pStyle w:val="Compact"/>
      </w:pPr>
      <w:r>
        <w:rPr>
          <w:bCs/>
          <w:b/>
        </w:rPr>
        <w:t xml:space="preserve">Instagram:</w:t>
      </w:r>
      <w:r>
        <w:t xml:space="preserve"> </w:t>
      </w:r>
      <w:r>
        <w:t xml:space="preserve">Interactive maps of film locations with user-generated content contests (e.g., "Show Your Jakarta Moment")</w:t>
      </w:r>
    </w:p>
    <w:p>
      <w:pPr>
        <w:numPr>
          <w:ilvl w:val="0"/>
          <w:numId w:val="1004"/>
        </w:numPr>
        <w:pStyle w:val="Compact"/>
      </w:pPr>
      <w:r>
        <w:rPr>
          <w:bCs/>
          <w:b/>
        </w:rPr>
        <w:t xml:space="preserve">YouTube:</w:t>
      </w:r>
      <w:r>
        <w:t xml:space="preserve"> </w:t>
      </w:r>
      <w:r>
        <w:t xml:space="preserve">Short documentaries about Jakarta's hidden cinematic gems, featuring local influencers</w:t>
      </w:r>
    </w:p>
    <w:bookmarkEnd w:id="26"/>
    <w:bookmarkStart w:id="27" w:name="strategic-partnerships-for-credibility"/>
    <w:p>
      <w:pPr>
        <w:pStyle w:val="Heading3"/>
      </w:pPr>
      <w:r>
        <w:t xml:space="preserve">4. Strategic Partnerships for Credibility</w:t>
      </w:r>
    </w:p>
    <w:p>
      <w:pPr>
        <w:pStyle w:val="FirstParagraph"/>
      </w:pPr>
      <w:r>
        <w:t xml:space="preserve">Collaborations with established Jakarta institutions will validate the director's market understanding:</w:t>
      </w:r>
    </w:p>
    <w:p>
      <w:pPr>
        <w:numPr>
          <w:ilvl w:val="0"/>
          <w:numId w:val="1005"/>
        </w:numPr>
        <w:pStyle w:val="Compact"/>
      </w:pPr>
      <w:r>
        <w:t xml:space="preserve">Partnering with University of Indonesia's Film Department for student workshops in Jakarta</w:t>
      </w:r>
    </w:p>
    <w:p>
      <w:pPr>
        <w:numPr>
          <w:ilvl w:val="0"/>
          <w:numId w:val="1005"/>
        </w:numPr>
        <w:pStyle w:val="Compact"/>
      </w:pPr>
      <w:r>
        <w:t xml:space="preserve">Working with Traveloka (Jakarta-based tech giant) on culturally-themed travel content tied to film locations</w:t>
      </w:r>
    </w:p>
    <w:p>
      <w:pPr>
        <w:numPr>
          <w:ilvl w:val="0"/>
          <w:numId w:val="1005"/>
        </w:numPr>
        <w:pStyle w:val="Compact"/>
      </w:pPr>
      <w:r>
        <w:t xml:space="preserve">Co-producing a documentary short with Tempo Magazine about Jakarta's evolving urban landscape</w:t>
      </w:r>
    </w:p>
    <w:bookmarkEnd w:id="27"/>
    <w:bookmarkEnd w:id="28"/>
    <w:bookmarkStart w:id="29" w:name="Xd8563fb5a6b0be784ddc632aeffc07bb81674f9"/>
    <w:p>
      <w:pPr>
        <w:pStyle w:val="Heading2"/>
      </w:pPr>
      <w:r>
        <w:t xml:space="preserve">Budget Allocation: Indonesia Jakarta Focus</w:t>
      </w:r>
    </w:p>
    <w:p>
      <w:pPr>
        <w:pStyle w:val="FirstParagraph"/>
      </w:pPr>
      <w:r>
        <w:t xml:space="preserve">Marketing Activity</w:t>
      </w:r>
    </w:p>
    <w:p>
      <w:pPr>
        <w:pStyle w:val="BodyText"/>
      </w:pPr>
      <w:r>
        <w:t xml:space="preserve">Allocation (% of Budget)</w:t>
      </w:r>
    </w:p>
    <w:p>
      <w:pPr>
        <w:pStyle w:val="BodyText"/>
      </w:pPr>
      <w:r>
        <w:t xml:space="preserve">Rationale for Jakarta Market</w:t>
      </w:r>
    </w:p>
    <w:p>
      <w:pPr>
        <w:pStyle w:val="BodyText"/>
      </w:pPr>
      <w:r>
        <w:t xml:space="preserve">Local Event Sponsorships (Jakarta Film Fest, workshops)</w:t>
      </w:r>
    </w:p>
    <w:p>
      <w:pPr>
        <w:pStyle w:val="BodyText"/>
      </w:pPr>
      <w:r>
        <w:t xml:space="preserve">30%</w:t>
      </w:r>
    </w:p>
    <w:p>
      <w:pPr>
        <w:pStyle w:val="BodyText"/>
      </w:pPr>
      <w:r>
        <w:t xml:space="preserve">Critical for industry networking in Indonesia's film capital</w:t>
      </w:r>
    </w:p>
    <w:p>
      <w:pPr>
        <w:pStyle w:val="BodyText"/>
      </w:pPr>
      <w:r>
        <w:t xml:space="preserve">Digital Campaigns (TikTok/Instagram content)</w:t>
      </w:r>
    </w:p>
    <w:p>
      <w:pPr>
        <w:pStyle w:val="BodyText"/>
      </w:pPr>
      <w:r>
        <w:t xml:space="preserve">25%</w:t>
      </w:r>
    </w:p>
    <w:p>
      <w:pPr>
        <w:pStyle w:val="BodyText"/>
      </w:pPr>
      <w:r>
        <w:t xml:space="preserve">Jakarta's 98% smartphone penetration makes digital essential</w:t>
      </w:r>
    </w:p>
    <w:p>
      <w:pPr>
        <w:pStyle w:val="BodyText"/>
      </w:pPr>
      <w:r>
        <w:t xml:space="preserve">Collaborative Content with Local Media (Tempo, Kompas)</w:t>
      </w:r>
    </w:p>
    <w:p>
      <w:pPr>
        <w:pStyle w:val="BodyText"/>
      </w:pPr>
      <w:r>
        <w:t xml:space="preserve">20%</w:t>
      </w:r>
    </w:p>
    <w:p>
      <w:pPr>
        <w:pStyle w:val="BodyText"/>
      </w:pPr>
      <w:r>
        <w:t xml:space="preserve">Credibility through Jakarta-based media channels</w:t>
      </w:r>
    </w:p>
    <w:p>
      <w:pPr>
        <w:pStyle w:val="BodyText"/>
      </w:pPr>
      <w:r>
        <w:t xml:space="preserve">Film Location Documentation &amp; "Jakarta Atlas" Resource</w:t>
      </w:r>
    </w:p>
    <w:p>
      <w:pPr>
        <w:pStyle w:val="BodyText"/>
      </w:pPr>
      <w:r>
        <w:t xml:space="preserve">15%</w:t>
      </w:r>
    </w:p>
    <w:p>
      <w:pPr>
        <w:pStyle w:val="BodyText"/>
      </w:pPr>
      <w:r>
        <w:t xml:space="preserve">Unique value proposition for local market differentiation</w:t>
      </w:r>
    </w:p>
    <w:p>
      <w:pPr>
        <w:pStyle w:val="BodyText"/>
      </w:pPr>
      <w:r>
        <w:t xml:space="preserve">Industry Partnerships (University, Traveloka)</w:t>
      </w:r>
    </w:p>
    <w:p>
      <w:pPr>
        <w:pStyle w:val="BodyText"/>
      </w:pPr>
      <w:r>
        <w:t xml:space="preserve">10%</w:t>
      </w:r>
    </w:p>
    <w:p>
      <w:pPr>
        <w:pStyle w:val="BodyText"/>
      </w:pPr>
      <w:r>
        <w:t xml:space="preserve">Leveraging Jakarta's tech/education ecosystem</w:t>
      </w:r>
    </w:p>
    <w:bookmarkEnd w:id="29"/>
    <w:bookmarkStart w:id="30" w:name="evaluation-timeline"/>
    <w:p>
      <w:pPr>
        <w:pStyle w:val="Heading2"/>
      </w:pPr>
      <w:r>
        <w:t xml:space="preserve">Evaluation &amp; Timeline</w:t>
      </w:r>
    </w:p>
    <w:p>
      <w:pPr>
        <w:pStyle w:val="FirstParagraph"/>
      </w:pPr>
      <w:r>
        <w:t xml:space="preserve">This Marketing Plan includes quarterly KPIs specific to Indonesia Jakarta:</w:t>
      </w:r>
    </w:p>
    <w:p>
      <w:pPr>
        <w:numPr>
          <w:ilvl w:val="0"/>
          <w:numId w:val="1006"/>
        </w:numPr>
        <w:pStyle w:val="Compact"/>
      </w:pPr>
      <w:r>
        <w:rPr>
          <w:bCs/>
          <w:b/>
        </w:rPr>
        <w:t xml:space="preserve">Month 3:</w:t>
      </w:r>
      <w:r>
        <w:t xml:space="preserve"> </w:t>
      </w:r>
      <w:r>
        <w:t xml:space="preserve">Launch "Jakarta Narrative Atlas" with 5 key location stories; secure first studio meeting in Jakarta</w:t>
      </w:r>
    </w:p>
    <w:p>
      <w:pPr>
        <w:numPr>
          <w:ilvl w:val="0"/>
          <w:numId w:val="1006"/>
        </w:numPr>
        <w:pStyle w:val="Compact"/>
      </w:pPr>
      <w:r>
        <w:rPr>
          <w:bCs/>
          <w:b/>
        </w:rPr>
        <w:t xml:space="preserve">Month 6:</w:t>
      </w:r>
      <w:r>
        <w:t xml:space="preserve"> </w:t>
      </w:r>
      <w:r>
        <w:t xml:space="preserve">Achieve 10,000 followers on Jakarta-focused social channels; complete first co-branded content with Tempo</w:t>
      </w:r>
    </w:p>
    <w:p>
      <w:pPr>
        <w:numPr>
          <w:ilvl w:val="0"/>
          <w:numId w:val="1006"/>
        </w:numPr>
        <w:pStyle w:val="Compact"/>
      </w:pPr>
      <w:r>
        <w:rPr>
          <w:bCs/>
          <w:b/>
        </w:rPr>
        <w:t xml:space="preserve">Month 9:</w:t>
      </w:r>
      <w:r>
        <w:t xml:space="preserve"> </w:t>
      </w:r>
      <w:r>
        <w:t xml:space="preserve">Secure one production deal for a Jakarta-centric film; host first major industry workshop in Central Jakarta</w:t>
      </w:r>
    </w:p>
    <w:p>
      <w:pPr>
        <w:numPr>
          <w:ilvl w:val="0"/>
          <w:numId w:val="1006"/>
        </w:numPr>
        <w:pStyle w:val="Compact"/>
      </w:pPr>
      <w:r>
        <w:rPr>
          <w:bCs/>
          <w:b/>
        </w:rPr>
        <w:t xml:space="preserve">Month 12:</w:t>
      </w:r>
      <w:r>
        <w:t xml:space="preserve"> </w:t>
      </w:r>
      <w:r>
        <w:t xml:space="preserve">Achieve 30,000 social followers; receive festival invitation from Java Film Festival (Jakarta-based)</w:t>
      </w:r>
    </w:p>
    <w:bookmarkEnd w:id="30"/>
    <w:bookmarkStart w:id="31" w:name="X06f81c0f9972e6578ae78c12e8ded869df28965"/>
    <w:p>
      <w:pPr>
        <w:pStyle w:val="Heading2"/>
      </w:pPr>
      <w:r>
        <w:t xml:space="preserve">Conclusion: Why This Plan Works for Indonesia Jakarta</w:t>
      </w:r>
    </w:p>
    <w:p>
      <w:pPr>
        <w:pStyle w:val="FirstParagraph"/>
      </w:pPr>
      <w:r>
        <w:t xml:space="preserve">This Marketing Plan doesn't treat Jakarta as a generic market – it positions the Film Director as an integral part of Jakarta's cultural evolution. By embedding every strategy within Jakarta's unique social fabric, this approach transcends typical promotional tactics to build authentic industry relationships and audience connections. The focus on hyper-local storytelling (e.g., using Javanese proverbs in scripts, depicting real traffic patterns) creates a competitive moat that international directors can't replicate. Crucially, all tactics leverage Jakarta's existing infrastructure – from its film commissions to digital-native audiences – ensuring maximum impact with minimal wasted resources. As Indonesia's film industry grows toward $1 billion in annual revenue by 2026 (BPI projections), this Marketing Plan ensures the Film Director becomes an indispensable voice for the Jakarta story.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Indonesia Jakarta</dc:title>
  <dc:creator/>
  <dc:language>en</dc:language>
  <cp:keywords/>
  <dcterms:created xsi:type="dcterms:W3CDTF">2026-07-24T14:41:19Z</dcterms:created>
  <dcterms:modified xsi:type="dcterms:W3CDTF">2026-07-24T14:41:19Z</dcterms:modified>
</cp:coreProperties>
</file>

<file path=docProps/custom.xml><?xml version="1.0" encoding="utf-8"?>
<Properties xmlns="http://schemas.openxmlformats.org/officeDocument/2006/custom-properties" xmlns:vt="http://schemas.openxmlformats.org/officeDocument/2006/docPropsVTypes"/>
</file>