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Film</w:t>
      </w:r>
      <w:r>
        <w:t xml:space="preserve"> </w:t>
      </w:r>
      <w:r>
        <w:t xml:space="preserve">Director</w:t>
      </w:r>
      <w:r>
        <w:t xml:space="preserve"> </w:t>
      </w:r>
      <w:r>
        <w:t xml:space="preserve">Expansion</w:t>
      </w:r>
      <w:r>
        <w:t xml:space="preserve"> </w:t>
      </w:r>
      <w:r>
        <w:t xml:space="preserve">into</w:t>
      </w:r>
      <w:r>
        <w:t xml:space="preserve"> </w:t>
      </w:r>
      <w:r>
        <w:t xml:space="preserve">Saudi</w:t>
      </w:r>
      <w:r>
        <w:t xml:space="preserve"> </w:t>
      </w:r>
      <w:r>
        <w:t xml:space="preserve">Arabia</w:t>
      </w:r>
      <w:r>
        <w:t xml:space="preserve"> </w:t>
      </w:r>
      <w:r>
        <w:t xml:space="preserve">Riyadh</w:t>
      </w:r>
    </w:p>
    <w:bookmarkStart w:id="29" w:name="X654573772c57163d62faba98925e4d3cd15eb86"/>
    <w:p>
      <w:pPr>
        <w:pStyle w:val="Heading1"/>
      </w:pPr>
      <w:r>
        <w:t xml:space="preserve">Strategic Marketing Plan for Global Film Director Expansion in Saudi Arabia Riyadh Market</w:t>
      </w:r>
    </w:p>
    <w:bookmarkStart w:id="20" w:name="executive-summary"/>
    <w:p>
      <w:pPr>
        <w:pStyle w:val="Heading2"/>
      </w:pPr>
      <w:r>
        <w:t xml:space="preserve">Executive Summary</w:t>
      </w:r>
    </w:p>
    <w:p>
      <w:pPr>
        <w:pStyle w:val="FirstParagraph"/>
      </w:pPr>
      <w:r>
        <w:t xml:space="preserve">This comprehensive Marketing Plan outlines a targeted strategy to position an internationally acclaimed Film Director as a leading creative force within the rapidly evolving entertainment landscape of Saudi Arabia Riyadh. With the Kingdom's Vision 2030 driving unprecedented investment in cultural infrastructure and film production, this plan capitalizes on Riyadh's emergence as the epicenter of Saudi Arabia's entertainment revolution. We propose a 12-month roadmap to establish the Film Director as a premier creative partner for local studios, content platforms, and cultural institutions across Saudi Arabia Riyadh, targeting market penetration through culturally resonant storytelling that aligns with national development goals.</w:t>
      </w:r>
    </w:p>
    <w:bookmarkEnd w:id="20"/>
    <w:bookmarkStart w:id="21" w:name="Xaf73201e586fa363be503fc719674253655b8ee"/>
    <w:p>
      <w:pPr>
        <w:pStyle w:val="Heading2"/>
      </w:pPr>
      <w:r>
        <w:t xml:space="preserve">Market Analysis: Saudi Arabia Riyadh Entertainment Landscape</w:t>
      </w:r>
    </w:p>
    <w:p>
      <w:pPr>
        <w:pStyle w:val="FirstParagraph"/>
      </w:pPr>
      <w:r>
        <w:t xml:space="preserve">Riyadh represents the undisputed capital of Saudi Arabia's entertainment renaissance. The city has witnessed a 300% increase in cinema screens since 2018, with over 15 new multiplexes opening in the past two years under the Ministry of Culture's initiative. This growth is fueled by Vision 2030's goal to diversify the economy beyond oil, creating a $6 billion entertainment sector projected to reach $14 billion by 2030. The Film Director market requires specific adaptation: 78% of Saudi audiences now prefer locally produced content (SAMA 2023), yet foreign directors struggle with cultural nuance. Our Marketing Plan addresses this gap by positioning the Film Director not as an outsider, but as a culturally attuned collaborator who understands Riyadh's unique social fabric and creative aspirations.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Saudi Production Houses (e.g., MBC Studios, Rotana)</w:t>
      </w:r>
      <w:r>
        <w:t xml:space="preserve"> </w:t>
      </w:r>
      <w:r>
        <w:t xml:space="preserve">- Seeking international expertise for premium local content with global appeal. Riyadh-based studios require Film Directors who grasp the Kingdom's cultural sensibilities while delivering cinematic excellence.</w:t>
      </w:r>
    </w:p>
    <w:p>
      <w:pPr>
        <w:numPr>
          <w:ilvl w:val="0"/>
          <w:numId w:val="1001"/>
        </w:numPr>
        <w:pStyle w:val="Compact"/>
      </w:pPr>
      <w:r>
        <w:rPr>
          <w:bCs/>
          <w:b/>
        </w:rPr>
        <w:t xml:space="preserve">Secondary: Government Cultural Entities (e.g., Saudi Entertainment Ventures, Diriyah Gate Development Authority)</w:t>
      </w:r>
      <w:r>
        <w:t xml:space="preserve"> </w:t>
      </w:r>
      <w:r>
        <w:t xml:space="preserve">- Investing heavily in film festivals (Riyadh International Film Festival), which attracted 120,000 attendees in 2023. These entities seek directors who can align with national narratives.</w:t>
      </w:r>
    </w:p>
    <w:p>
      <w:pPr>
        <w:numPr>
          <w:ilvl w:val="0"/>
          <w:numId w:val="1001"/>
        </w:numPr>
        <w:pStyle w:val="Compact"/>
      </w:pPr>
      <w:r>
        <w:rPr>
          <w:bCs/>
          <w:b/>
        </w:rPr>
        <w:t xml:space="preserve">Tertiary: Young Saudi Audiences (18-35 years)</w:t>
      </w:r>
      <w:r>
        <w:t xml:space="preserve"> </w:t>
      </w:r>
      <w:r>
        <w:t xml:space="preserve">- Comprising 65% of Riyadh's population and driving demand for contemporary, authentic stories. Our Marketing Plan must resonate through social media platforms dominating this demographic.</w:t>
      </w:r>
    </w:p>
    <w:bookmarkEnd w:id="22"/>
    <w:bookmarkStart w:id="23" w:name="marketing-objectives"/>
    <w:p>
      <w:pPr>
        <w:pStyle w:val="Heading2"/>
      </w:pPr>
      <w:r>
        <w:t xml:space="preserve">Marketing Objectives</w:t>
      </w:r>
    </w:p>
    <w:p>
      <w:pPr>
        <w:numPr>
          <w:ilvl w:val="0"/>
          <w:numId w:val="1002"/>
        </w:numPr>
        <w:pStyle w:val="Compact"/>
      </w:pPr>
      <w:r>
        <w:t xml:space="preserve">Secure 3 major production partnerships with Riyadh-based studios within 9 months</w:t>
      </w:r>
    </w:p>
    <w:p>
      <w:pPr>
        <w:numPr>
          <w:ilvl w:val="0"/>
          <w:numId w:val="1002"/>
        </w:numPr>
        <w:pStyle w:val="Compact"/>
      </w:pPr>
      <w:r>
        <w:t xml:space="preserve">Achieve 70% brand recognition among Saudi creative professionals within the first year</w:t>
      </w:r>
    </w:p>
    <w:p>
      <w:pPr>
        <w:numPr>
          <w:ilvl w:val="0"/>
          <w:numId w:val="1002"/>
        </w:numPr>
        <w:pStyle w:val="Compact"/>
      </w:pPr>
      <w:r>
        <w:t xml:space="preserve">Position the Film Director as "the bridge between global cinema and Saudi storytelling" in national media</w:t>
      </w:r>
    </w:p>
    <w:p>
      <w:pPr>
        <w:numPr>
          <w:ilvl w:val="0"/>
          <w:numId w:val="1002"/>
        </w:numPr>
        <w:pStyle w:val="Compact"/>
      </w:pPr>
      <w:r>
        <w:t xml:space="preserve">Generate $1.2M in project value from Riyadh-based commissions by Month 12</w:t>
      </w:r>
    </w:p>
    <w:bookmarkEnd w:id="23"/>
    <w:bookmarkStart w:id="24" w:name="strategic-marketing-tactics"/>
    <w:p>
      <w:pPr>
        <w:pStyle w:val="Heading2"/>
      </w:pPr>
      <w:r>
        <w:t xml:space="preserve">Strategic Marketing Tactics</w:t>
      </w:r>
    </w:p>
    <w:p>
      <w:pPr>
        <w:pStyle w:val="FirstParagraph"/>
      </w:pPr>
      <w:r>
        <w:rPr>
          <w:bCs/>
          <w:b/>
        </w:rPr>
        <w:t xml:space="preserve">Cultural Integration Campaign (Month 1-3)</w:t>
      </w:r>
      <w:r>
        <w:t xml:space="preserve">: Launch "Riyadh Lens" initiative – a documentary series profiling the Film Director collaborating with local artists in Riyadh's historic neighborhoods. This demonstrates deep cultural engagement while generating authentic content for Saudi social media platforms. Partner with Riyadh's Diriyah Gate to showcase behind-the-scenes footage at the World Heritage site, positioning the Film Director as an insider rather than an external consultant.</w:t>
      </w:r>
    </w:p>
    <w:p>
      <w:pPr>
        <w:pStyle w:val="BodyText"/>
      </w:pPr>
      <w:r>
        <w:rPr>
          <w:bCs/>
          <w:b/>
        </w:rPr>
        <w:t xml:space="preserve">Strategic Partnerships (Month 2-4)</w:t>
      </w:r>
      <w:r>
        <w:t xml:space="preserve">: Forge alliances with key Saudi institutions including:</w:t>
      </w:r>
    </w:p>
    <w:p>
      <w:pPr>
        <w:numPr>
          <w:ilvl w:val="0"/>
          <w:numId w:val="1003"/>
        </w:numPr>
        <w:pStyle w:val="Compact"/>
      </w:pPr>
      <w:r>
        <w:t xml:space="preserve">Riyadh Film Festival (Exclusive Director's Workshop)</w:t>
      </w:r>
    </w:p>
    <w:p>
      <w:pPr>
        <w:numPr>
          <w:ilvl w:val="0"/>
          <w:numId w:val="1003"/>
        </w:numPr>
        <w:pStyle w:val="Compact"/>
      </w:pPr>
      <w:r>
        <w:t xml:space="preserve">Saudi Council for Culture &amp; Arts (Co-developing "Riyadh Storytelling Grant")</w:t>
      </w:r>
    </w:p>
    <w:p>
      <w:pPr>
        <w:numPr>
          <w:ilvl w:val="0"/>
          <w:numId w:val="1003"/>
        </w:numPr>
        <w:pStyle w:val="Compact"/>
      </w:pPr>
      <w:r>
        <w:t xml:space="preserve">Local universities (King Saud University, Alfaisal University) for film masterclasses</w:t>
      </w:r>
    </w:p>
    <w:p>
      <w:pPr>
        <w:pStyle w:val="FirstParagraph"/>
      </w:pPr>
      <w:r>
        <w:rPr>
          <w:bCs/>
          <w:b/>
        </w:rPr>
        <w:t xml:space="preserve">Media &amp; Digital Strategy (Ongoing)</w:t>
      </w:r>
      <w:r>
        <w:t xml:space="preserve">: Develop a Riyadh-specific content ecosystem:</w:t>
      </w:r>
    </w:p>
    <w:p>
      <w:pPr>
        <w:numPr>
          <w:ilvl w:val="0"/>
          <w:numId w:val="1004"/>
        </w:numPr>
        <w:pStyle w:val="Compact"/>
      </w:pPr>
      <w:r>
        <w:t xml:space="preserve">Arabic-language YouTube series "Cinema of the Kingdom" featuring the Film Director analyzing Saudi narratives</w:t>
      </w:r>
    </w:p>
    <w:p>
      <w:pPr>
        <w:numPr>
          <w:ilvl w:val="0"/>
          <w:numId w:val="1004"/>
        </w:numPr>
        <w:pStyle w:val="Compact"/>
      </w:pPr>
      <w:r>
        <w:t xml:space="preserve">LinkedIn thought leadership articles on "Adapting Global Filmmaking for Saudi Audiences"</w:t>
      </w:r>
    </w:p>
    <w:p>
      <w:pPr>
        <w:numPr>
          <w:ilvl w:val="0"/>
          <w:numId w:val="1004"/>
        </w:numPr>
        <w:pStyle w:val="Compact"/>
      </w:pPr>
      <w:r>
        <w:t xml:space="preserve">Sponsored campaigns with Snapchat and TikTok targeting Riyadh's youth, using #RiyadhCinema hashtag</w:t>
      </w:r>
    </w:p>
    <w:bookmarkEnd w:id="24"/>
    <w:bookmarkStart w:id="25" w:name="budget-allocation-total-385000"/>
    <w:p>
      <w:pPr>
        <w:pStyle w:val="Heading2"/>
      </w:pPr>
      <w:r>
        <w:t xml:space="preserve">Budget Allocation (Total: $385,000)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Cultural Integration Campaigns</w:t>
      </w:r>
    </w:p>
    <w:p>
      <w:pPr>
        <w:pStyle w:val="BodyText"/>
      </w:pPr>
      <w:r>
        <w:t xml:space="preserve">$120,000</w:t>
      </w:r>
    </w:p>
    <w:p>
      <w:pPr>
        <w:pStyle w:val="BodyText"/>
      </w:pPr>
      <w:r>
        <w:t xml:space="preserve">Demonstrates authentic Riyadh engagement beyond superficial marketing.</w:t>
      </w:r>
    </w:p>
    <w:p>
      <w:pPr>
        <w:pStyle w:val="BodyText"/>
      </w:pPr>
      <w:r>
        <w:t xml:space="preserve">Strategic Partnerships &amp; Events</w:t>
      </w:r>
    </w:p>
    <w:p>
      <w:pPr>
        <w:pStyle w:val="BodyText"/>
      </w:pPr>
      <w:r>
        <w:t xml:space="preserve">$95,000</w:t>
      </w:r>
    </w:p>
    <w:p>
      <w:pPr>
        <w:pStyle w:val="BodyText"/>
      </w:pPr>
      <w:r>
        <w:t xml:space="preserve">Secures credibility with key Riyadh institutions.</w:t>
      </w:r>
    </w:p>
    <w:p>
      <w:pPr>
        <w:pStyle w:val="BodyText"/>
      </w:pPr>
      <w:r>
        <w:t xml:space="preserve">Digital Marketing &amp; Social Media</w:t>
      </w:r>
    </w:p>
    <w:p>
      <w:pPr>
        <w:pStyle w:val="BodyText"/>
      </w:pPr>
      <w:r>
        <w:t xml:space="preserve">$85,000</w:t>
      </w:r>
    </w:p>
    <w:p>
      <w:pPr>
        <w:pStyle w:val="BodyText"/>
      </w:pPr>
      <w:r>
        <w:t xml:space="preserve">Captures 82% of Saudi youth's attention (Statista 2024).</w:t>
      </w:r>
    </w:p>
    <w:p>
      <w:pPr>
        <w:pStyle w:val="BodyText"/>
      </w:pPr>
      <w:r>
        <w:t xml:space="preserve">Content Localization (Arabic Subtitling/Editing)</w:t>
      </w:r>
    </w:p>
    <w:p>
      <w:pPr>
        <w:pStyle w:val="BodyText"/>
      </w:pPr>
      <w:r>
        <w:t xml:space="preserve">$65,000</w:t>
      </w:r>
    </w:p>
    <w:p>
      <w:pPr>
        <w:pStyle w:val="BodyText"/>
      </w:pPr>
      <w:r>
        <w:t xml:space="preserve">Essential for cultural resonance in Saudi Arabia Riyadh market.</w:t>
      </w:r>
    </w:p>
    <w:p>
      <w:pPr>
        <w:pStyle w:val="BodyText"/>
      </w:pPr>
      <w:r>
        <w:t xml:space="preserve">Evaluation &amp; Analytics</w:t>
      </w:r>
    </w:p>
    <w:p>
      <w:pPr>
        <w:pStyle w:val="BodyText"/>
      </w:pPr>
      <w:r>
        <w:t xml:space="preserve">$20,000</w:t>
      </w:r>
    </w:p>
    <w:p>
      <w:pPr>
        <w:pStyle w:val="BodyText"/>
      </w:pPr>
      <w:r>
        <w:t xml:space="preserve">Tracks ROI through Riyadh-specific KPIs (e.g., engagement rates from target cities).</w:t>
      </w:r>
    </w:p>
    <w:bookmarkEnd w:id="25"/>
    <w:bookmarkStart w:id="26" w:name="timeline-implementation-riyadh-focus"/>
    <w:p>
      <w:pPr>
        <w:pStyle w:val="Heading2"/>
      </w:pPr>
      <w:r>
        <w:t xml:space="preserve">Timeline &amp; Implementation (Riyadh Focus)</w:t>
      </w:r>
    </w:p>
    <w:p>
      <w:pPr>
        <w:pStyle w:val="FirstParagraph"/>
      </w:pPr>
      <w:r>
        <w:rPr>
          <w:bCs/>
          <w:b/>
        </w:rPr>
        <w:t xml:space="preserve">Months 1-3: Cultural Immersion Phase</w:t>
      </w:r>
      <w:r>
        <w:t xml:space="preserve"> </w:t>
      </w:r>
      <w:r>
        <w:t xml:space="preserve">• Establish base office in Riyadh's Diriyah district (symbolic alignment with heritage)</w:t>
      </w:r>
      <w:r>
        <w:t xml:space="preserve"> </w:t>
      </w:r>
      <w:r>
        <w:t xml:space="preserve">• Film "Riyadh Lens" pilot episode featuring local artisans and filmmakers</w:t>
      </w:r>
      <w:r>
        <w:t xml:space="preserve"> </w:t>
      </w:r>
      <w:r>
        <w:t xml:space="preserve">• Secure initial partnership with Saudi Entertainment Ventures for festival participation</w:t>
      </w:r>
    </w:p>
    <w:p>
      <w:pPr>
        <w:pStyle w:val="BodyText"/>
      </w:pPr>
      <w:r>
        <w:rPr>
          <w:bCs/>
          <w:b/>
        </w:rPr>
        <w:t xml:space="preserve">Months 4-7: Partnership Expansion Phase</w:t>
      </w:r>
      <w:r>
        <w:t xml:space="preserve"> </w:t>
      </w:r>
      <w:r>
        <w:t xml:space="preserve">• Launch "Riyadh Storytelling Grant" with King Abdulaziz Foundation</w:t>
      </w:r>
      <w:r>
        <w:t xml:space="preserve"> </w:t>
      </w:r>
      <w:r>
        <w:t xml:space="preserve">• Host first Film Director masterclass at Riyadh Film Institute (500+ attendees)</w:t>
      </w:r>
      <w:r>
        <w:t xml:space="preserve"> </w:t>
      </w:r>
      <w:r>
        <w:t xml:space="preserve">• Release Arabic-subtitled interview series on local streaming platforms</w:t>
      </w:r>
    </w:p>
    <w:p>
      <w:pPr>
        <w:pStyle w:val="BodyText"/>
      </w:pPr>
      <w:r>
        <w:rPr>
          <w:bCs/>
          <w:b/>
        </w:rPr>
        <w:t xml:space="preserve">Months 8-12: Market Leadership Phase</w:t>
      </w:r>
      <w:r>
        <w:t xml:space="preserve"> </w:t>
      </w:r>
      <w:r>
        <w:t xml:space="preserve">• Commission premiere of Saudi-produced film directed by the Film Director</w:t>
      </w:r>
      <w:r>
        <w:t xml:space="preserve"> </w:t>
      </w:r>
      <w:r>
        <w:t xml:space="preserve">• Secure feature in Arab News' "Vision 2030 Innovators" series</w:t>
      </w:r>
      <w:r>
        <w:t xml:space="preserve"> </w:t>
      </w:r>
      <w:r>
        <w:t xml:space="preserve">• Achieve industry recognition at Riyadh's Annual Film Awards</w:t>
      </w:r>
    </w:p>
    <w:bookmarkEnd w:id="26"/>
    <w:bookmarkStart w:id="27" w:name="measurement-evaluation-framework"/>
    <w:p>
      <w:pPr>
        <w:pStyle w:val="Heading2"/>
      </w:pPr>
      <w:r>
        <w:t xml:space="preserve">Measurement &amp; Evaluation Framework</w:t>
      </w:r>
    </w:p>
    <w:p>
      <w:pPr>
        <w:pStyle w:val="FirstParagraph"/>
      </w:pPr>
      <w:r>
        <w:t xml:space="preserve">We will track success through Riyadh-specific metrics:</w:t>
      </w:r>
    </w:p>
    <w:p>
      <w:pPr>
        <w:numPr>
          <w:ilvl w:val="0"/>
          <w:numId w:val="1005"/>
        </w:numPr>
        <w:pStyle w:val="Compact"/>
      </w:pPr>
      <w:r>
        <w:rPr>
          <w:bCs/>
          <w:b/>
        </w:rPr>
        <w:t xml:space="preserve">Cultural Relevance Score:</w:t>
      </w:r>
      <w:r>
        <w:t xml:space="preserve"> </w:t>
      </w:r>
      <w:r>
        <w:t xml:space="preserve">90% positive sentiment in Saudi focus groups regarding content authenticity (measured via local agency surveys)</w:t>
      </w:r>
    </w:p>
    <w:p>
      <w:pPr>
        <w:numPr>
          <w:ilvl w:val="0"/>
          <w:numId w:val="1005"/>
        </w:numPr>
        <w:pStyle w:val="Compact"/>
      </w:pPr>
      <w:r>
        <w:rPr>
          <w:bCs/>
          <w:b/>
        </w:rPr>
        <w:t xml:space="preserve">Partnership Acquisition Rate:</w:t>
      </w:r>
      <w:r>
        <w:t xml:space="preserve"> </w:t>
      </w:r>
      <w:r>
        <w:t xml:space="preserve">Target: 3 studio contracts signed within 9 months</w:t>
      </w:r>
    </w:p>
    <w:p>
      <w:pPr>
        <w:numPr>
          <w:ilvl w:val="0"/>
          <w:numId w:val="1005"/>
        </w:numPr>
        <w:pStyle w:val="Compact"/>
      </w:pPr>
      <w:r>
        <w:rPr>
          <w:bCs/>
          <w:b/>
        </w:rPr>
        <w:t xml:space="preserve">Riyadh Social Media Engagement:</w:t>
      </w:r>
      <w:r>
        <w:t xml:space="preserve"> </w:t>
      </w:r>
      <w:r>
        <w:t xml:space="preserve">Minimum 15% monthly growth in #RiyadhCinema hashtag usage</w:t>
      </w:r>
    </w:p>
    <w:p>
      <w:pPr>
        <w:numPr>
          <w:ilvl w:val="0"/>
          <w:numId w:val="1005"/>
        </w:numPr>
        <w:pStyle w:val="Compact"/>
      </w:pPr>
      <w:r>
        <w:rPr>
          <w:bCs/>
          <w:b/>
        </w:rPr>
        <w:t xml:space="preserve">Economic Impact:</w:t>
      </w:r>
      <w:r>
        <w:t xml:space="preserve"> </w:t>
      </w:r>
      <w:r>
        <w:t xml:space="preserve">$1.2M project value generated from Riyadh-based commissions (verified through contracts)</w:t>
      </w:r>
    </w:p>
    <w:bookmarkEnd w:id="27"/>
    <w:bookmarkStart w:id="28" w:name="X31bb3ebd2835a53d729a59c112db411eae276c7"/>
    <w:p>
      <w:pPr>
        <w:pStyle w:val="Heading2"/>
      </w:pPr>
      <w:r>
        <w:t xml:space="preserve">Conclusion: The Film Director as Saudi Arabia's Creative Catalyst</w:t>
      </w:r>
    </w:p>
    <w:p>
      <w:pPr>
        <w:pStyle w:val="FirstParagraph"/>
      </w:pPr>
      <w:r>
        <w:t xml:space="preserve">This Marketing Plan transforms the Film Director from a global talent into an indispensable catalyst for Saudi Arabia Riyadh's cultural economy. By embedding the creative process within Riyadh's social and historical context – not as an observer but as a participant in its cinematic renaissance – we create sustainable market leadership. The plan leverages Vision 2030's momentum while respecting local nuances, ensuring the Film Director becomes synonymous with authentic Saudi storytelling excellence. This is not merely a marketing campaign; it is the strategic foundation for establishing Riyadh as a legitimate global film hub, with our Film Director at its creative forefront.</w:t>
      </w:r>
    </w:p>
    <w:p>
      <w:pPr>
        <w:pStyle w:val="BodyText"/>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Film Director Expansion into Saudi Arabia Riyadh</dc:title>
  <dc:creator/>
  <dc:language>en</dc:language>
  <cp:keywords/>
  <dcterms:created xsi:type="dcterms:W3CDTF">2026-07-24T13:56:52Z</dcterms:created>
  <dcterms:modified xsi:type="dcterms:W3CDTF">2026-07-24T13:56:52Z</dcterms:modified>
</cp:coreProperties>
</file>

<file path=docProps/custom.xml><?xml version="1.0" encoding="utf-8"?>
<Properties xmlns="http://schemas.openxmlformats.org/officeDocument/2006/custom-properties" xmlns:vt="http://schemas.openxmlformats.org/officeDocument/2006/docPropsVTypes"/>
</file>