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Spain</w:t>
      </w:r>
      <w:r>
        <w:t xml:space="preserve"> </w:t>
      </w:r>
      <w:r>
        <w:t xml:space="preserve">Barcelona</w:t>
      </w:r>
    </w:p>
    <w:bookmarkStart w:id="33" w:name="X48bd7c5aacad51fddd234f20bb69875f8dbbceb"/>
    <w:p>
      <w:pPr>
        <w:pStyle w:val="Heading1"/>
      </w:pPr>
      <w:r>
        <w:t xml:space="preserve">Comprehensive Marketing Plan for [Film Director Name] Targeting the Spain Barcelona Market</w:t>
      </w:r>
    </w:p>
    <w:bookmarkStart w:id="20" w:name="executive-summary"/>
    <w:p>
      <w:pPr>
        <w:pStyle w:val="Heading2"/>
      </w:pPr>
      <w:r>
        <w:t xml:space="preserve">Executive Summary</w:t>
      </w:r>
    </w:p>
    <w:p>
      <w:pPr>
        <w:pStyle w:val="FirstParagraph"/>
      </w:pPr>
      <w:r>
        <w:t xml:space="preserve">This Marketing Plan outlines a strategic roadmap to position [Film Director Name] as a leading creative force within the dynamic film industry of Spain Barcelona. Recognizing Barcelona's status as Europe's third-largest film production hub and its unique cultural ecosystem, this plan leverages the city's global cinematic reputation to amplify the director's brand. The strategy focuses on authentic community integration, targeted audience engagement, and measurable growth through Barcelona-specific initiatives that align with Spain's creative sector priorities.</w:t>
      </w:r>
    </w:p>
    <w:bookmarkEnd w:id="20"/>
    <w:bookmarkStart w:id="21" w:name="Xbe1400601fe2b49cd5efd1dc4a6d34b8d5a87f4"/>
    <w:p>
      <w:pPr>
        <w:pStyle w:val="Heading2"/>
      </w:pPr>
      <w:r>
        <w:t xml:space="preserve">Market Analysis: Spain Barcelona Film Landscape</w:t>
      </w:r>
    </w:p>
    <w:p>
      <w:pPr>
        <w:pStyle w:val="FirstParagraph"/>
      </w:pPr>
      <w:r>
        <w:t xml:space="preserve">Barcelona serves as a nexus for international film production in Spain, generating €1.3 billion annually and hosting over 150 productions yearly (Barcelona Film Commission, 2023). With its diverse locations—from Gothic Quarter streets to futuristic Fira Montjuïc—the city attracts major studios like Netflix and Sony. Spain's film industry growth rate (8.7% YoY) outpaces EU averages, creating ideal conditions for a standout Film Director to gain visibility. Crucially, Barcelona's creative community prioritizes authenticity, cultural storytelling, and local talent development—principles this Marketing Plan embeds into every tactic.</w:t>
      </w:r>
    </w:p>
    <w:bookmarkEnd w:id="21"/>
    <w:bookmarkStart w:id="22" w:name="target-audience-in-spain-barcelona"/>
    <w:p>
      <w:pPr>
        <w:pStyle w:val="Heading2"/>
      </w:pPr>
      <w:r>
        <w:t xml:space="preserve">Target Audience in Spain Barcelona</w:t>
      </w:r>
    </w:p>
    <w:p>
      <w:pPr>
        <w:numPr>
          <w:ilvl w:val="0"/>
          <w:numId w:val="1001"/>
        </w:numPr>
        <w:pStyle w:val="Compact"/>
      </w:pPr>
      <w:r>
        <w:rPr>
          <w:bCs/>
          <w:b/>
        </w:rPr>
        <w:t xml:space="preserve">Industry Stakeholders:</w:t>
      </w:r>
      <w:r>
        <w:t xml:space="preserve"> </w:t>
      </w:r>
      <w:r>
        <w:t xml:space="preserve">Film producers (e.g., Atresmedia, Globomedia), casting directors, and production companies seeking distinctive visual voices for projects.</w:t>
      </w:r>
    </w:p>
    <w:p>
      <w:pPr>
        <w:numPr>
          <w:ilvl w:val="0"/>
          <w:numId w:val="1001"/>
        </w:numPr>
        <w:pStyle w:val="Compact"/>
      </w:pPr>
      <w:r>
        <w:rPr>
          <w:bCs/>
          <w:b/>
        </w:rPr>
        <w:t xml:space="preserve">Cultural Institutions:</w:t>
      </w:r>
      <w:r>
        <w:t xml:space="preserve"> </w:t>
      </w:r>
      <w:r>
        <w:t xml:space="preserve">Cinematheque de Barcelona, L'Escola Superior de Cinema de Catalunya (ESCAC), and festivals like Seminci Barça.</w:t>
      </w:r>
    </w:p>
    <w:p>
      <w:pPr>
        <w:numPr>
          <w:ilvl w:val="0"/>
          <w:numId w:val="1001"/>
        </w:numPr>
        <w:pStyle w:val="Compact"/>
      </w:pPr>
      <w:r>
        <w:rPr>
          <w:bCs/>
          <w:b/>
        </w:rPr>
        <w:t xml:space="preserve">International Producers:</w:t>
      </w:r>
      <w:r>
        <w:t xml:space="preserve"> </w:t>
      </w:r>
      <w:r>
        <w:t xml:space="preserve">European distributors scouting for regional storytelling talent, particularly in Iberian markets.</w:t>
      </w:r>
    </w:p>
    <w:bookmarkEnd w:id="22"/>
    <w:bookmarkStart w:id="23" w:name="competitive-positioning"/>
    <w:p>
      <w:pPr>
        <w:pStyle w:val="Heading2"/>
      </w:pPr>
      <w:r>
        <w:t xml:space="preserve">Competitive Positioning</w:t>
      </w:r>
    </w:p>
    <w:p>
      <w:pPr>
        <w:pStyle w:val="FirstParagraph"/>
      </w:pPr>
      <w:r>
        <w:t xml:space="preserve">In Spain Barcelona's saturated creative market, [Film Director Name] differentiates through:</w:t>
      </w:r>
      <w:r>
        <w:br/>
      </w:r>
      <w:r>
        <w:t xml:space="preserve">•</w:t>
      </w:r>
      <w:r>
        <w:t xml:space="preserve"> </w:t>
      </w:r>
      <w:r>
        <w:rPr>
          <w:iCs/>
          <w:i/>
        </w:rPr>
        <w:t xml:space="preserve">Cultural Precision:</w:t>
      </w:r>
      <w:r>
        <w:t xml:space="preserve"> </w:t>
      </w:r>
      <w:r>
        <w:t xml:space="preserve">Authentic Catalan narratives (e.g., films exploring Barcelona's migrant communities) vs. generic European productions.</w:t>
      </w:r>
      <w:r>
        <w:br/>
      </w:r>
      <w:r>
        <w:t xml:space="preserve">•</w:t>
      </w:r>
      <w:r>
        <w:t xml:space="preserve"> </w:t>
      </w:r>
      <w:r>
        <w:rPr>
          <w:iCs/>
          <w:i/>
        </w:rPr>
        <w:t xml:space="preserve">Collaborative Approach:</w:t>
      </w:r>
      <w:r>
        <w:t xml:space="preserve"> </w:t>
      </w:r>
      <w:r>
        <w:t xml:space="preserve">Partnering with local collectives like CineMàgic instead of transactional client relationships.</w:t>
      </w:r>
      <w:r>
        <w:br/>
      </w:r>
      <w:r>
        <w:t xml:space="preserve">•</w:t>
      </w:r>
      <w:r>
        <w:t xml:space="preserve"> </w:t>
      </w:r>
      <w:r>
        <w:rPr>
          <w:iCs/>
          <w:i/>
        </w:rPr>
        <w:t xml:space="preserve">Sustainability Focus:</w:t>
      </w:r>
      <w:r>
        <w:t xml:space="preserve"> </w:t>
      </w:r>
      <w:r>
        <w:t xml:space="preserve">Zero-waste production practices aligning with Barcelona's 2030 Green City goals.</w:t>
      </w:r>
    </w:p>
    <w:bookmarkEnd w:id="23"/>
    <w:bookmarkStart w:id="24" w:name="X8146149a3811bf95377dc5251dfb1fe50bab057"/>
    <w:p>
      <w:pPr>
        <w:pStyle w:val="Heading2"/>
      </w:pPr>
      <w:r>
        <w:t xml:space="preserve">Core Marketing Objectives (18-Month Timeline)</w:t>
      </w:r>
    </w:p>
    <w:p>
      <w:pPr>
        <w:numPr>
          <w:ilvl w:val="0"/>
          <w:numId w:val="1002"/>
        </w:numPr>
        <w:pStyle w:val="Compact"/>
      </w:pPr>
      <w:r>
        <w:t xml:space="preserve">Achieve 45% brand recognition among Barcelona film producers within 12 months.</w:t>
      </w:r>
    </w:p>
    <w:bookmarkEnd w:id="24"/>
    <w:bookmarkStart w:id="29" w:name="X6a4f4c518de9c4dc2f188fcc5ac8bf178cce6a7"/>
    <w:p>
      <w:pPr>
        <w:pStyle w:val="Heading2"/>
      </w:pPr>
      <w:r>
        <w:t xml:space="preserve">Strategic Initiatives for Spain Barcelona</w:t>
      </w:r>
    </w:p>
    <w:bookmarkStart w:id="25" w:name="X74cd989755b3835895aa2c84282d0fdcce2630b"/>
    <w:p>
      <w:pPr>
        <w:pStyle w:val="Heading3"/>
      </w:pPr>
      <w:r>
        <w:t xml:space="preserve">1. Hyperlocal Community Integration (Barcelona-Centric)</w:t>
      </w:r>
    </w:p>
    <w:p>
      <w:pPr>
        <w:pStyle w:val="FirstParagraph"/>
      </w:pPr>
      <w:r>
        <w:t xml:space="preserve">Leverage Barcelona's neighborhood culture through:</w:t>
      </w:r>
      <w:r>
        <w:br/>
      </w:r>
      <w:r>
        <w:t xml:space="preserve">• Hosting monthly "CineClub" screenings at local venues (e.g., MACBA cinema, Cineteca de la Comunitat) showcasing the director's short films alongside Catalan works.</w:t>
      </w:r>
      <w:r>
        <w:br/>
      </w:r>
      <w:r>
        <w:t xml:space="preserve">• Collaborating with Barcelona-based artists for immersive installations at Film Festivals (e.g., Sitges), creating "Director's Journey" experiences blending film and street art in El Raval district.</w:t>
      </w:r>
      <w:r>
        <w:br/>
      </w:r>
      <w:r>
        <w:t xml:space="preserve">• Sponsoring ESCAC student projects, offering mentorship workshops at Barcelona's Film School to build talent pipelines.</w:t>
      </w:r>
    </w:p>
    <w:bookmarkEnd w:id="25"/>
    <w:bookmarkStart w:id="26" w:name="X8eb7c9d2350918bd51b2029ceb722f03f98565d"/>
    <w:p>
      <w:pPr>
        <w:pStyle w:val="Heading3"/>
      </w:pPr>
      <w:r>
        <w:t xml:space="preserve">2. Digital Strategy with Barcelona Localization</w:t>
      </w:r>
    </w:p>
    <w:p>
      <w:pPr>
        <w:pStyle w:val="FirstParagraph"/>
      </w:pPr>
      <w:r>
        <w:t xml:space="preserve">Optimized for Spain's digital landscape:</w:t>
      </w:r>
      <w:r>
        <w:br/>
      </w:r>
      <w:r>
        <w:t xml:space="preserve">• Bilingual (Spanish/Catalan) website with Barcelona-specific content: "Barcelona Stories" blog featuring location insights, local crew spotlights, and cultural context.</w:t>
      </w:r>
      <w:r>
        <w:br/>
      </w:r>
      <w:r>
        <w:t xml:space="preserve">• Geo-targeted social campaigns using #BarcelonaCinema hashtag on Instagram/TikTok, showcasing real-time Barcelona shoots (e.g., filming in Barri Gòtic).</w:t>
      </w:r>
      <w:r>
        <w:br/>
      </w:r>
      <w:r>
        <w:t xml:space="preserve">• SEO strategy targeting "film director Barcelona," "Catalan film producer," and "Spain cinematic talent" to capture local searches.</w:t>
      </w:r>
    </w:p>
    <w:bookmarkEnd w:id="26"/>
    <w:bookmarkStart w:id="27" w:name="strategic-partnerships-barcelona-first"/>
    <w:p>
      <w:pPr>
        <w:pStyle w:val="Heading3"/>
      </w:pPr>
      <w:r>
        <w:t xml:space="preserve">3. Strategic Partnerships (Barcelona-First)</w:t>
      </w:r>
    </w:p>
    <w:p>
      <w:pPr>
        <w:pStyle w:val="FirstParagraph"/>
      </w:pPr>
      <w:r>
        <w:t xml:space="preserve">Forge alliances within Spain's cultural ecosystem:</w:t>
      </w:r>
      <w:r>
        <w:br/>
      </w:r>
      <w:r>
        <w:t xml:space="preserve">• Official partnership with Barcelona Film Commission for the 2025 "Urban Canvas" production grant program.</w:t>
      </w:r>
      <w:r>
        <w:br/>
      </w:r>
      <w:r>
        <w:t xml:space="preserve">• Co-producing a short film with local crew for the Barcelona International Film Festival (BIFF), emphasizing Catalan narratives.</w:t>
      </w:r>
      <w:r>
        <w:br/>
      </w:r>
      <w:r>
        <w:t xml:space="preserve">• Exclusive content deal with Movistar+ to develop a documentary on "Barcelona as Filming Destination," positioning the director as an industry authority.</w:t>
      </w:r>
    </w:p>
    <w:bookmarkEnd w:id="27"/>
    <w:bookmarkStart w:id="28" w:name="pr-media-strategy-in-spain"/>
    <w:p>
      <w:pPr>
        <w:pStyle w:val="Heading3"/>
      </w:pPr>
      <w:r>
        <w:t xml:space="preserve">4. PR &amp; Media Strategy in Spain</w:t>
      </w:r>
    </w:p>
    <w:p>
      <w:pPr>
        <w:pStyle w:val="FirstParagraph"/>
      </w:pPr>
      <w:r>
        <w:t xml:space="preserve">Secure Barcelona-focused media coverage through:</w:t>
      </w:r>
      <w:r>
        <w:br/>
      </w:r>
      <w:r>
        <w:t xml:space="preserve">• Pitching to Catalan media (El País Catalán, La Vanguardia) on "How Barcelona Shapes Global Cinema," featuring the director's work.</w:t>
      </w:r>
      <w:r>
        <w:br/>
      </w:r>
      <w:r>
        <w:t xml:space="preserve">• Hosting a press event at Palau de la Música Catalana during Film Market Week, attended by Spain's top industry press.</w:t>
      </w:r>
      <w:r>
        <w:br/>
      </w:r>
      <w:r>
        <w:t xml:space="preserve">• Contributing op-eds to Cineuropa on "The Future of Independent Cinema in Spain Barcelona."</w:t>
      </w:r>
    </w:p>
    <w:bookmarkEnd w:id="28"/>
    <w:bookmarkEnd w:id="29"/>
    <w:bookmarkStart w:id="30" w:name="budget-allocation-58000-total"/>
    <w:p>
      <w:pPr>
        <w:pStyle w:val="Heading2"/>
      </w:pPr>
      <w:r>
        <w:t xml:space="preserve">Budget Allocation (€58,000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Area</w:t>
            </w:r>
          </w:p>
        </w:tc>
        <w:tc>
          <w:tcPr/>
          <w:p>
            <w:pPr>
              <w:pStyle w:val="Compact"/>
              <w:jc w:val="left"/>
            </w:pPr>
            <w:r>
              <w:t xml:space="preserve">Allocation</w:t>
            </w:r>
          </w:p>
        </w:tc>
        <w:tc>
          <w:tcPr/>
          <w:p>
            <w:pPr>
              <w:pStyle w:val="Compact"/>
              <w:jc w:val="left"/>
            </w:pPr>
            <w:r>
              <w:t xml:space="preserve">Spain Barcelona Focus</w:t>
            </w:r>
          </w:p>
        </w:tc>
      </w:tr>
      <w:tr>
        <w:tc>
          <w:tcPr/>
          <w:p>
            <w:pPr>
              <w:pStyle w:val="Compact"/>
              <w:jc w:val="left"/>
            </w:pPr>
            <w:r>
              <w:t xml:space="preserve">Local Events &amp; Partnerships</w:t>
            </w:r>
          </w:p>
        </w:tc>
        <w:tc>
          <w:tcPr/>
          <w:p>
            <w:pPr>
              <w:pStyle w:val="Compact"/>
              <w:jc w:val="left"/>
            </w:pPr>
            <w:r>
              <w:t xml:space="preserve">€28,000 (48%)</w:t>
            </w:r>
          </w:p>
        </w:tc>
        <w:tc>
          <w:tcPr/>
          <w:p>
            <w:pPr>
              <w:pStyle w:val="Compact"/>
              <w:jc w:val="left"/>
            </w:pPr>
            <w:r>
              <w:t xml:space="preserve">CineClub screenings, ESCAC workshops, BIFF collaboration</w:t>
            </w:r>
          </w:p>
        </w:tc>
      </w:tr>
      <w:tr>
        <w:tc>
          <w:tcPr/>
          <w:p>
            <w:pPr>
              <w:pStyle w:val="Compact"/>
              <w:jc w:val="left"/>
            </w:pPr>
            <w:r>
              <w:t xml:space="preserve">Digital Campaigns</w:t>
            </w:r>
          </w:p>
        </w:tc>
        <w:tc>
          <w:tcPr/>
          <w:p>
            <w:pPr>
              <w:pStyle w:val="Compact"/>
              <w:jc w:val="left"/>
            </w:pPr>
            <w:r>
              <w:t xml:space="preserve">€15,000 (26%)</w:t>
            </w:r>
          </w:p>
        </w:tc>
        <w:tc>
          <w:tcPr/>
          <w:p>
            <w:pPr>
              <w:pStyle w:val="Compact"/>
              <w:jc w:val="left"/>
            </w:pPr>
            <w:r>
              <w:t xml:space="preserve">Geo-targeted ads, Barcelona content creation</w:t>
            </w:r>
          </w:p>
        </w:tc>
      </w:tr>
      <w:tr>
        <w:tc>
          <w:tcPr/>
          <w:p>
            <w:pPr>
              <w:pStyle w:val="Compact"/>
              <w:jc w:val="left"/>
            </w:pPr>
            <w:r>
              <w:t xml:space="preserve">PR &amp; Media Outreach</w:t>
            </w:r>
          </w:p>
        </w:tc>
        <w:tc>
          <w:tcPr/>
          <w:p>
            <w:pPr>
              <w:pStyle w:val="Compact"/>
              <w:jc w:val="left"/>
            </w:pPr>
            <w:r>
              <w:t xml:space="preserve">€12,000 (21%)</w:t>
            </w:r>
          </w:p>
        </w:tc>
        <w:tc>
          <w:tcPr/>
          <w:p>
            <w:pPr>
              <w:pStyle w:val="Compact"/>
              <w:jc w:val="left"/>
            </w:pPr>
            <w:r>
              <w:t xml:space="preserve">Catalan media features, press events at Barcelona venues</w:t>
            </w:r>
          </w:p>
        </w:tc>
      </w:tr>
      <w:tr>
        <w:tc>
          <w:tcPr/>
          <w:p>
            <w:pPr>
              <w:pStyle w:val="Compact"/>
              <w:jc w:val="left"/>
            </w:pPr>
            <w:r>
              <w:t xml:space="preserve">Analytics &amp; Adaptation</w:t>
            </w:r>
          </w:p>
        </w:tc>
        <w:tc>
          <w:tcPr/>
          <w:p>
            <w:pPr>
              <w:pStyle w:val="Compact"/>
              <w:jc w:val="left"/>
            </w:pPr>
            <w:r>
              <w:t xml:space="preserve">€3,000 (5%)</w:t>
            </w:r>
          </w:p>
        </w:tc>
        <w:tc>
          <w:tcPr/>
          <w:p>
            <w:pPr>
              <w:pStyle w:val="Compact"/>
              <w:jc w:val="left"/>
            </w:pPr>
            <w:r>
              <w:t xml:space="preserve">Monitoring Barcelona audience engagement metrics</w:t>
            </w:r>
          </w:p>
        </w:tc>
      </w:tr>
    </w:tbl>
    <w:bookmarkEnd w:id="30"/>
    <w:bookmarkStart w:id="31" w:name="X2e1ca1fef2341756e17db73abd516076629967e"/>
    <w:p>
      <w:pPr>
        <w:pStyle w:val="Heading2"/>
      </w:pPr>
      <w:r>
        <w:t xml:space="preserve">Measurement Framework for Spain Barcelona Success</w:t>
      </w:r>
    </w:p>
    <w:p>
      <w:pPr>
        <w:pStyle w:val="FirstParagraph"/>
      </w:pPr>
      <w:r>
        <w:t xml:space="preserve">We track KPIs specific to the market:</w:t>
      </w:r>
      <w:r>
        <w:br/>
      </w:r>
      <w:r>
        <w:t xml:space="preserve">•</w:t>
      </w:r>
      <w:r>
        <w:t xml:space="preserve"> </w:t>
      </w:r>
      <w:r>
        <w:rPr>
          <w:iCs/>
          <w:i/>
        </w:rPr>
        <w:t xml:space="preserve">Local Reach:</w:t>
      </w:r>
      <w:r>
        <w:t xml:space="preserve"> </w:t>
      </w:r>
      <w:r>
        <w:t xml:space="preserve">30% increase in Barcelona-based Instagram follows (vs. global average).</w:t>
      </w:r>
      <w:r>
        <w:br/>
      </w:r>
      <w:r>
        <w:t xml:space="preserve">•</w:t>
      </w:r>
      <w:r>
        <w:t xml:space="preserve"> </w:t>
      </w:r>
      <w:r>
        <w:rPr>
          <w:iCs/>
          <w:i/>
        </w:rPr>
        <w:t xml:space="preserve">Industry Impact:</w:t>
      </w:r>
      <w:r>
        <w:t xml:space="preserve"> </w:t>
      </w:r>
      <w:r>
        <w:t xml:space="preserve">Number of partnerships secured with Barcelona studios (target: 3+ within year one).</w:t>
      </w:r>
      <w:r>
        <w:br/>
      </w:r>
      <w:r>
        <w:t xml:space="preserve">•</w:t>
      </w:r>
      <w:r>
        <w:t xml:space="preserve"> </w:t>
      </w:r>
      <w:r>
        <w:rPr>
          <w:iCs/>
          <w:i/>
        </w:rPr>
        <w:t xml:space="preserve">Cultural Resonance:</w:t>
      </w:r>
      <w:r>
        <w:t xml:space="preserve"> </w:t>
      </w:r>
      <w:r>
        <w:t xml:space="preserve">Mentions in Catalan media (target: 15+ features in year one).</w:t>
      </w:r>
      <w:r>
        <w:br/>
      </w:r>
      <w:r>
        <w:t xml:space="preserve">•</w:t>
      </w:r>
      <w:r>
        <w:t xml:space="preserve"> </w:t>
      </w:r>
      <w:r>
        <w:rPr>
          <w:iCs/>
          <w:i/>
        </w:rPr>
        <w:t xml:space="preserve">Community Growth:</w:t>
      </w:r>
      <w:r>
        <w:t xml:space="preserve"> </w:t>
      </w:r>
      <w:r>
        <w:t xml:space="preserve">Attendance at Barcelona-hosted events (target: 200+ per CineClub session).</w:t>
      </w:r>
    </w:p>
    <w:bookmarkEnd w:id="31"/>
    <w:bookmarkStart w:id="32" w:name="conclusion-the-barcelona-advantage"/>
    <w:p>
      <w:pPr>
        <w:pStyle w:val="Heading2"/>
      </w:pPr>
      <w:r>
        <w:t xml:space="preserve">Conclusion: The Barcelona Advantage</w:t>
      </w:r>
    </w:p>
    <w:p>
      <w:pPr>
        <w:pStyle w:val="FirstParagraph"/>
      </w:pPr>
      <w:r>
        <w:t xml:space="preserve">This Marketing Plan transforms [Film Director Name] from a talent into an indispensable part of Spain Barcelona's cinematic identity. By embedding the director's work within Barcelona's cultural DNA—through neighborhood partnerships, Catalan-language engagement, and local film festival integration—the strategy ensures organic growth in the world's most vibrant independent film hub. Spain Barcelona isn't just a market; it's the creative engine driving this Film Director toward international prominence. The result? A self-sustaining brand where every project becomes a Barcelona story, and every success elevates Spain's global film standing.</w:t>
      </w:r>
    </w:p>
    <w:p>
      <w:pPr>
        <w:pStyle w:val="BodyText"/>
      </w:pPr>
      <w:r>
        <w:rPr>
          <w:iCs/>
          <w:i/>
        </w:rPr>
        <w:t xml:space="preserve">Marketing Plan for [Film Director Name] - Spain Barcelona Edition |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in Spain Barcelona</dc:title>
  <dc:creator/>
  <dc:language>en</dc:language>
  <cp:keywords/>
  <dcterms:created xsi:type="dcterms:W3CDTF">2026-07-24T00:26:21Z</dcterms:created>
  <dcterms:modified xsi:type="dcterms:W3CDTF">2026-07-24T00:26:21Z</dcterms:modified>
</cp:coreProperties>
</file>

<file path=docProps/custom.xml><?xml version="1.0" encoding="utf-8"?>
<Properties xmlns="http://schemas.openxmlformats.org/officeDocument/2006/custom-properties" xmlns:vt="http://schemas.openxmlformats.org/officeDocument/2006/docPropsVTypes"/>
</file>