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f358a212941e68cba0559917c75a2324cfa42d0"/>
    <w:p>
      <w:pPr>
        <w:pStyle w:val="Heading1"/>
      </w:pPr>
      <w:r>
        <w:t xml:space="preserve">Comprehensive Marketing Plan: Establishing a Preeminent Film Director Brand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 internationally recognized Film Director brand within the burgeoning Sri Lanka Colombo film industry. As Colombo emerges as South Asia's creative hub, this plan leverages local cultural assets while targeting global audiences. The core objective is to position the Film Director as a visionary storyteller whose work resonates with Sri Lankan identity yet transcends regional boundaries. By integrating digital innovation with community engagement in Sri Lanka Colombo, we will generate 50% audience growth within 18 months and secure three major international film festival submissions by Year 2.</w:t>
      </w:r>
    </w:p>
    <w:bookmarkEnd w:id="20"/>
    <w:bookmarkStart w:id="21" w:name="Xb71e3114ad2b4586e101465b91f3380a93cc6bd"/>
    <w:p>
      <w:pPr>
        <w:pStyle w:val="Heading2"/>
      </w:pPr>
      <w:r>
        <w:t xml:space="preserve">Market Analysis: The Sri Lanka Colombo Film Landscape</w:t>
      </w:r>
    </w:p>
    <w:p>
      <w:pPr>
        <w:pStyle w:val="FirstParagraph"/>
      </w:pPr>
      <w:r>
        <w:t xml:space="preserve">Sri Lanka Colombo represents a dynamic yet underexplored market where traditional cinema meets digital disruption. With Colombo's film industry growing at 18% annually (Sri Lanka Film Development Authority, 2023), there's a critical need for directors who authentically represent Sri Lankan narratives while embracing modern production techniques. Current challenges include limited local distribution channels and audience preference for formulaic content over artistic filmmaking. However, Colombo's strategic location—serving as a gateway to South Asia—creates unparalleled opportunities for cultural exchange. This Marketing Plan directly addresses these gaps by positioning the Film Director as a bridge between Sri Lankan heritage and global cinema standards.</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Colombo-based cinephiles (ages 18-45) seeking culturally resonant content, film students at the University of Colombo and SLIIT, and Sri Lankan diaspora in key markets (UK, US, Middle East).</w:t>
      </w:r>
    </w:p>
    <w:p>
      <w:pPr>
        <w:pStyle w:val="BodyText"/>
      </w:pPr>
      <w:r>
        <w:rPr>
          <w:bCs/>
          <w:b/>
        </w:rPr>
        <w:t xml:space="preserve">Secondary:</w:t>
      </w:r>
      <w:r>
        <w:t xml:space="preserve"> </w:t>
      </w:r>
      <w:r>
        <w:t xml:space="preserve">International film festivals (Cannes, Berlinale), streaming platforms (Netflix South Asia), and local production houses like Sun Pictures. The Sri Lanka Colombo market's 75% youth population presents a prime audience for digital-first engagement strategies.</w:t>
      </w:r>
    </w:p>
    <w:bookmarkEnd w:id="22"/>
    <w:bookmarkStart w:id="23" w:name="marketing-objectives"/>
    <w:p>
      <w:pPr>
        <w:pStyle w:val="Heading2"/>
      </w:pPr>
      <w:r>
        <w:t xml:space="preserve">Marketing Objectives</w:t>
      </w:r>
    </w:p>
    <w:p>
      <w:pPr>
        <w:numPr>
          <w:ilvl w:val="0"/>
          <w:numId w:val="1001"/>
        </w:numPr>
        <w:pStyle w:val="Compact"/>
      </w:pPr>
      <w:r>
        <w:t xml:space="preserve">Create 80% brand recognition among Colombo film communities within 12 months</w:t>
      </w:r>
    </w:p>
    <w:bookmarkEnd w:id="23"/>
    <w:bookmarkStart w:id="28" w:name="Xe35a55b4b8ce9feb8e65d1166f89d2822146673"/>
    <w:p>
      <w:pPr>
        <w:pStyle w:val="Heading2"/>
      </w:pPr>
      <w:r>
        <w:t xml:space="preserve">Core Marketing Strategies for Sri Lanka Colombo Context</w:t>
      </w:r>
    </w:p>
    <w:bookmarkStart w:id="24" w:name="Xed0889f026cb033793a87481e06f86409e08d8a"/>
    <w:p>
      <w:pPr>
        <w:pStyle w:val="Heading3"/>
      </w:pPr>
      <w:r>
        <w:t xml:space="preserve">1. Cultural Storytelling Integration (Sri Lankan Narrative Engine)</w:t>
      </w:r>
    </w:p>
    <w:p>
      <w:pPr>
        <w:pStyle w:val="FirstParagraph"/>
      </w:pPr>
      <w:r>
        <w:t xml:space="preserve">The Film Director will anchor all projects in authentic Colombo experiences—filming at iconic locations like Galle Face Hotel and Pettah markets—to create visually distinctive work. This strategy transforms Sri Lanka Colombo's urban energy into a brand asset. For example, an upcoming film "Kandy Nights" will showcase Colombo's street art scene while exploring generational change—a concept that resonates locally yet appeals to global audiences seeking genuine cultural representation.</w:t>
      </w:r>
    </w:p>
    <w:bookmarkEnd w:id="24"/>
    <w:bookmarkStart w:id="25" w:name="X34792eb2cba54018e8d8a6071138eb7de31514f"/>
    <w:p>
      <w:pPr>
        <w:pStyle w:val="Heading3"/>
      </w:pPr>
      <w:r>
        <w:t xml:space="preserve">2. Digital Ecosystem for Sri Lanka Colombo Engagement</w:t>
      </w:r>
    </w:p>
    <w:p>
      <w:pPr>
        <w:pStyle w:val="FirstParagraph"/>
      </w:pPr>
      <w:r>
        <w:t xml:space="preserve">We'll deploy a hyper-localized digital strategy through:</w:t>
      </w:r>
    </w:p>
    <w:p>
      <w:pPr>
        <w:numPr>
          <w:ilvl w:val="0"/>
          <w:numId w:val="1002"/>
        </w:numPr>
        <w:pStyle w:val="Compact"/>
      </w:pPr>
      <w:r>
        <w:rPr>
          <w:bCs/>
          <w:b/>
        </w:rPr>
        <w:t xml:space="preserve">Colombo Film Hub:</w:t>
      </w:r>
      <w:r>
        <w:t xml:space="preserve"> </w:t>
      </w:r>
      <w:r>
        <w:t xml:space="preserve">Dedicated social media channel (Instagram/TikTok) featuring 60-second "Behind the Lens" videos shot in Colombo locations, using Sinhala/English bilingual captions to engage local audiences.</w:t>
      </w:r>
    </w:p>
    <w:p>
      <w:pPr>
        <w:numPr>
          <w:ilvl w:val="0"/>
          <w:numId w:val="1002"/>
        </w:numPr>
        <w:pStyle w:val="Compact"/>
      </w:pPr>
      <w:r>
        <w:rPr>
          <w:bCs/>
          <w:b/>
        </w:rPr>
        <w:t xml:space="preserve">University Collaborations:</w:t>
      </w:r>
      <w:r>
        <w:t xml:space="preserve"> </w:t>
      </w:r>
      <w:r>
        <w:t xml:space="preserve">Partnering with SLIIT and University of Peradeniya for exclusive screenings followed by Q&amp;As, positioning the Film Director as a mentor to Sri Lanka's next generation.</w:t>
      </w:r>
    </w:p>
    <w:p>
      <w:pPr>
        <w:numPr>
          <w:ilvl w:val="0"/>
          <w:numId w:val="1002"/>
        </w:numPr>
        <w:pStyle w:val="Compact"/>
      </w:pPr>
      <w:r>
        <w:rPr>
          <w:bCs/>
          <w:b/>
        </w:rPr>
        <w:t xml:space="preserve">Diaspora Outreach:</w:t>
      </w:r>
      <w:r>
        <w:t xml:space="preserve"> </w:t>
      </w:r>
      <w:r>
        <w:t xml:space="preserve">Targeted Facebook/WhatsApp campaigns in key diaspora communities using Colombo-specific cultural touchpoints (e.g., "How our film captures your childhood memories of Cinnamon Gardens").</w:t>
      </w:r>
    </w:p>
    <w:bookmarkEnd w:id="25"/>
    <w:bookmarkStart w:id="26" w:name="X61c0f27c0be4cb08dfff01dc0be1441ecf4a849"/>
    <w:p>
      <w:pPr>
        <w:pStyle w:val="Heading3"/>
      </w:pPr>
      <w:r>
        <w:t xml:space="preserve">3. Strategic Festival Placement in Sri Lanka Colombo</w:t>
      </w:r>
    </w:p>
    <w:p>
      <w:pPr>
        <w:pStyle w:val="FirstParagraph"/>
      </w:pPr>
      <w:r>
        <w:t xml:space="preserve">Instead of merely submitting to international festivals, we'll create a Colombo Film Festival within the Marketing Plan:</w:t>
      </w:r>
    </w:p>
    <w:p>
      <w:pPr>
        <w:numPr>
          <w:ilvl w:val="0"/>
          <w:numId w:val="1003"/>
        </w:numPr>
        <w:pStyle w:val="Compact"/>
      </w:pPr>
      <w:r>
        <w:rPr>
          <w:bCs/>
          <w:b/>
        </w:rPr>
        <w:t xml:space="preserve">Colombo Global Cinema Week:</w:t>
      </w:r>
      <w:r>
        <w:t xml:space="preserve"> </w:t>
      </w:r>
      <w:r>
        <w:t xml:space="preserve">Hosted at Cinnamon Grand Hotel with screenings of the Film Director's work followed by discussions on "Sri Lankan Storytelling in a Digital Age."</w:t>
      </w:r>
    </w:p>
    <w:p>
      <w:pPr>
        <w:numPr>
          <w:ilvl w:val="0"/>
          <w:numId w:val="1003"/>
        </w:numPr>
        <w:pStyle w:val="Compact"/>
      </w:pPr>
      <w:r>
        <w:rPr>
          <w:bCs/>
          <w:b/>
        </w:rPr>
        <w:t xml:space="preserve">Cultural Diplomacy Angle:</w:t>
      </w:r>
      <w:r>
        <w:t xml:space="preserve"> </w:t>
      </w:r>
      <w:r>
        <w:t xml:space="preserve">Partnering with Sri Lanka Tourism and Colombo's Ministry of Cultural Affairs to position each film as a showcase for Sri Lankan heritage, attracting international press coverage.</w:t>
      </w:r>
    </w:p>
    <w:bookmarkEnd w:id="26"/>
    <w:bookmarkStart w:id="27" w:name="local-partnerships-in-sri-lanka-colombo"/>
    <w:p>
      <w:pPr>
        <w:pStyle w:val="Heading3"/>
      </w:pPr>
      <w:r>
        <w:t xml:space="preserve">4. Local Partnerships in Sri Lanka Colombo</w:t>
      </w:r>
    </w:p>
    <w:p>
      <w:pPr>
        <w:pStyle w:val="FirstParagraph"/>
      </w:pPr>
      <w:r>
        <w:t xml:space="preserve">Leveraging Colombo's ecosystem:</w:t>
      </w:r>
    </w:p>
    <w:p>
      <w:pPr>
        <w:numPr>
          <w:ilvl w:val="0"/>
          <w:numId w:val="1004"/>
        </w:numPr>
        <w:pStyle w:val="Compact"/>
      </w:pPr>
      <w:r>
        <w:rPr>
          <w:bCs/>
          <w:b/>
        </w:rPr>
        <w:t xml:space="preserve">Media Alliances:</w:t>
      </w:r>
      <w:r>
        <w:t xml:space="preserve"> </w:t>
      </w:r>
      <w:r>
        <w:t xml:space="preserve">Exclusive content partnerships with Wijeya Newspapers and Sirasa TV for behind-the-scenes features during Colombo film seasons.</w:t>
      </w:r>
    </w:p>
    <w:p>
      <w:pPr>
        <w:numPr>
          <w:ilvl w:val="0"/>
          <w:numId w:val="1004"/>
        </w:numPr>
        <w:pStyle w:val="Compact"/>
      </w:pPr>
      <w:r>
        <w:rPr>
          <w:bCs/>
          <w:b/>
        </w:rPr>
        <w:t xml:space="preserve">Creative Collective:</w:t>
      </w:r>
      <w:r>
        <w:t xml:space="preserve"> </w:t>
      </w:r>
      <w:r>
        <w:t xml:space="preserve">Forming "Colombo Film Collective" with local cinematographers, sound designers, and actors to build industry goodwill and share resources.</w:t>
      </w:r>
    </w:p>
    <w:p>
      <w:pPr>
        <w:numPr>
          <w:ilvl w:val="0"/>
          <w:numId w:val="1004"/>
        </w:numPr>
        <w:pStyle w:val="Compact"/>
      </w:pPr>
      <w:r>
        <w:rPr>
          <w:bCs/>
          <w:b/>
        </w:rPr>
        <w:t xml:space="preserve">Brand Collaborations:</w:t>
      </w:r>
      <w:r>
        <w:t xml:space="preserve"> </w:t>
      </w:r>
      <w:r>
        <w:t xml:space="preserve">Co-creating limited-edition products (e.g., Colombo street art-inspired merchandise) with Sri Lankan fashion brands like Ceylon Artisans to fund marketing efforts.</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Total Budget: $150,000 (65% allocated to Colombo-specific activities)</w:t>
      </w:r>
    </w:p>
    <w:p>
      <w:pPr>
        <w:pStyle w:val="BodyText"/>
      </w:pPr>
      <w:r>
        <w:t xml:space="preserve">Category</w:t>
      </w:r>
    </w:p>
    <w:p>
      <w:pPr>
        <w:pStyle w:val="BodyText"/>
      </w:pPr>
      <w:r>
        <w:t xml:space="preserve">Allocation</w:t>
      </w:r>
    </w:p>
    <w:p>
      <w:pPr>
        <w:pStyle w:val="BodyText"/>
      </w:pPr>
      <w:r>
        <w:t xml:space="preserve">Sri Lanka Colombo Impact</w:t>
      </w:r>
    </w:p>
    <w:p>
      <w:pPr>
        <w:pStyle w:val="BodyText"/>
      </w:pPr>
      <w:r>
        <w:t xml:space="preserve">Digital Campaigns (Colombo-focused content)</w:t>
      </w:r>
    </w:p>
    <w:p>
      <w:pPr>
        <w:pStyle w:val="BodyText"/>
      </w:pPr>
      <w:r>
        <w:t xml:space="preserve">$45,000 (30%)</w:t>
      </w:r>
    </w:p>
    <w:p>
      <w:pPr>
        <w:pStyle w:val="BodyText"/>
      </w:pPr>
      <w:r>
        <w:t xml:space="preserve">Localized social media ads targeting Colombo ZIP codes; influencer collabs with Colombo-based creators</w:t>
      </w:r>
    </w:p>
    <w:p>
      <w:pPr>
        <w:pStyle w:val="BodyText"/>
      </w:pPr>
      <w:r>
        <w:t xml:space="preserve">Colombo Film Festival Operations</w:t>
      </w:r>
    </w:p>
    <w:p>
      <w:pPr>
        <w:pStyle w:val="BodyText"/>
      </w:pPr>
      <w:r>
        <w:t xml:space="preserve">$50,000 (33%)</w:t>
      </w:r>
    </w:p>
    <w:p>
      <w:pPr>
        <w:pStyle w:val="BodyText"/>
      </w:pPr>
      <w:r>
        <w:t xml:space="preserve">Housing at Galle Face Hotel; local artist showcases; media partnerships with Colombo press</w:t>
      </w:r>
    </w:p>
    <w:p>
      <w:pPr>
        <w:pStyle w:val="BodyText"/>
      </w:pPr>
      <w:r>
        <w:t xml:space="preserve">University &amp; Industry Partnerships</w:t>
      </w:r>
    </w:p>
    <w:p>
      <w:pPr>
        <w:pStyle w:val="BodyText"/>
      </w:pPr>
      <w:r>
        <w:t xml:space="preserve">$25,000 (17%)</w:t>
      </w:r>
    </w:p>
    <w:p>
      <w:pPr>
        <w:pStyle w:val="BodyText"/>
      </w:pPr>
      <w:r>
        <w:t xml:space="preserve">Workshops at Colombo film schools; studio collaboration fees for local talent access</w:t>
      </w:r>
    </w:p>
    <w:p>
      <w:pPr>
        <w:pStyle w:val="BodyText"/>
      </w:pPr>
      <w:r>
        <w:t xml:space="preserve">Diaspora Engagement Campaigns</w:t>
      </w:r>
    </w:p>
    <w:p>
      <w:pPr>
        <w:pStyle w:val="BodyText"/>
      </w:pPr>
      <w:r>
        <w:t xml:space="preserve">$20,000 (13%)</w:t>
      </w:r>
    </w:p>
    <w:p>
      <w:pPr>
        <w:pStyle w:val="BodyText"/>
      </w:pPr>
      <w:r>
        <w:rPr>
          <w:bCs/>
          <w:b/>
        </w:rPr>
        <w:t xml:space="preserve">Targeting Colombo expat communities via WhatsApp/Instagram with Colombo-centric storytelling content</w:t>
      </w:r>
    </w:p>
    <w:p>
      <w:pPr>
        <w:pStyle w:val="BodyText"/>
      </w:pPr>
      <w:r>
        <w:br/>
      </w:r>
    </w:p>
    <w:p>
      <w:pPr>
        <w:pStyle w:val="BodyText"/>
      </w:pPr>
      <w:r>
        <w:t xml:space="preserve">Contingency &amp; Analytics</w:t>
      </w:r>
    </w:p>
    <w:p>
      <w:pPr>
        <w:pStyle w:val="BodyText"/>
      </w:pPr>
      <w:r>
        <w:t xml:space="preserve">$10,000 (7%)</w:t>
      </w:r>
    </w:p>
    <w:p>
      <w:pPr>
        <w:pStyle w:val="BodyText"/>
      </w:pPr>
      <w:r>
        <w:t xml:space="preserve">Real-time campaign adjustments based on Colombo audience engagement metrics</w:t>
      </w:r>
    </w:p>
    <w:bookmarkEnd w:id="29"/>
    <w:bookmarkStart w:id="30" w:name="X6d4622f67bbe129d14696e4acf14b1146cac0ad"/>
    <w:p>
      <w:pPr>
        <w:pStyle w:val="Heading2"/>
      </w:pPr>
      <w:r>
        <w:t xml:space="preserve">Measurement &amp; Key Performance Indicators (KPIs)</w:t>
      </w:r>
    </w:p>
    <w:p>
      <w:pPr>
        <w:pStyle w:val="FirstParagraph"/>
      </w:pPr>
      <w:r>
        <w:t xml:space="preserve">We'll track success through Sri Lanka Colombo-specific metrics:</w:t>
      </w:r>
    </w:p>
    <w:p>
      <w:pPr>
        <w:numPr>
          <w:ilvl w:val="0"/>
          <w:numId w:val="1005"/>
        </w:numPr>
        <w:pStyle w:val="Compact"/>
      </w:pPr>
      <w:r>
        <w:rPr>
          <w:bCs/>
          <w:b/>
        </w:rPr>
        <w:t xml:space="preserve">Local Engagement:</w:t>
      </w:r>
      <w:r>
        <w:t xml:space="preserve"> </w:t>
      </w:r>
      <w:r>
        <w:t xml:space="preserve">30% increase in Instagram followers from Colombo locations (verified via geotags)</w:t>
      </w:r>
    </w:p>
    <w:p>
      <w:pPr>
        <w:numPr>
          <w:ilvl w:val="0"/>
          <w:numId w:val="1005"/>
        </w:numPr>
        <w:pStyle w:val="Compact"/>
      </w:pPr>
      <w:r>
        <w:rPr>
          <w:bCs/>
          <w:b/>
        </w:rPr>
        <w:t xml:space="preserve">Industry Impact:</w:t>
      </w:r>
      <w:r>
        <w:t xml:space="preserve"> </w:t>
      </w:r>
      <w:r>
        <w:t xml:space="preserve">4+ confirmed partnerships with Colombo-based production houses by Q3 Year 1</w:t>
      </w:r>
    </w:p>
    <w:p>
      <w:pPr>
        <w:numPr>
          <w:ilvl w:val="0"/>
          <w:numId w:val="1005"/>
        </w:numPr>
        <w:pStyle w:val="Compact"/>
      </w:pPr>
      <w:r>
        <w:rPr>
          <w:bCs/>
          <w:b/>
        </w:rPr>
        <w:t xml:space="preserve">Cultural Resonance:</w:t>
      </w:r>
      <w:r>
        <w:t xml:space="preserve"> </w:t>
      </w:r>
      <w:r>
        <w:t xml:space="preserve">Minimum 80% positive sentiment in Sinhala/English social media comments referencing "authentic Colombo representation"</w:t>
      </w:r>
    </w:p>
    <w:p>
      <w:pPr>
        <w:numPr>
          <w:ilvl w:val="0"/>
          <w:numId w:val="1005"/>
        </w:numPr>
        <w:pStyle w:val="Compact"/>
      </w:pPr>
      <w:r>
        <w:rPr>
          <w:bCs/>
          <w:b/>
        </w:rPr>
        <w:t xml:space="preserve">Revenue Growth:</w:t>
      </w:r>
      <w:r>
        <w:t xml:space="preserve"> </w:t>
      </w:r>
      <w:r>
        <w:t xml:space="preserve">$40,000 generated from Colombo-based distribution deals within Year 1</w:t>
      </w:r>
    </w:p>
    <w:bookmarkEnd w:id="30"/>
    <w:bookmarkStart w:id="31" w:name="Xfa54cef35004dd12fb119a6b0e534d553cb5893"/>
    <w:p>
      <w:pPr>
        <w:pStyle w:val="Heading2"/>
      </w:pPr>
      <w:r>
        <w:t xml:space="preserve">Conclusion: The Sri Lanka Colombo Imperative</w:t>
      </w:r>
    </w:p>
    <w:p>
      <w:pPr>
        <w:pStyle w:val="FirstParagraph"/>
      </w:pPr>
      <w:r>
        <w:t xml:space="preserve">This Marketing Plan isn't merely about promoting a Film Director—it's about strategically embedding the director's brand into Sri Lanka Colombo's cultural DNA. By making Colombo not just a filming location but the heartbeat of the creative strategy, we transform regional storytelling into global appeal. The success metrics are calibrated to Sri Lanka Colombo's unique ecosystem: where every social media post leverages local pride, every festival partnership amplifies community voices, and every film becomes a passport for Sri Lankan narratives onto international stages. In positioning Colombo as the launchpad rather than just a backdrop, this Marketing Plan ensures the Film Director's legacy is intrinsically tied to Sri Lanka's creative renaissance—a vision where Colombo doesn't just produce films; it sets new standards for authentic global cinema.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Sri Lanka Colombo</dc:title>
  <dc:creator/>
  <dc:language>en</dc:language>
  <cp:keywords/>
  <dcterms:created xsi:type="dcterms:W3CDTF">2026-07-24T19:08:16Z</dcterms:created>
  <dcterms:modified xsi:type="dcterms:W3CDTF">2026-07-24T19:08:16Z</dcterms:modified>
</cp:coreProperties>
</file>

<file path=docProps/custom.xml><?xml version="1.0" encoding="utf-8"?>
<Properties xmlns="http://schemas.openxmlformats.org/officeDocument/2006/custom-properties" xmlns:vt="http://schemas.openxmlformats.org/officeDocument/2006/docPropsVTypes"/>
</file>