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Turkey</w:t>
      </w:r>
      <w:r>
        <w:t xml:space="preserve"> </w:t>
      </w:r>
      <w:r>
        <w:t xml:space="preserve">Ankara</w:t>
      </w:r>
    </w:p>
    <w:bookmarkStart w:id="29" w:name="Xa8cc7a2386e6ec3526be72d42c8503030153997"/>
    <w:p>
      <w:pPr>
        <w:pStyle w:val="Heading1"/>
      </w:pPr>
      <w:r>
        <w:t xml:space="preserve">Comprehensive Marketing Plan: Elevating a Film Director's Profile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the professional reputation of an independent Film Director within the dynamic cultural landscape of Turkey Ankara. Ankara, as the political and administrative heart of Turkey, offers a unique blend of traditional Anatolian culture, modern urban energy, and significant institutional influence. This plan leverages Ankara's specific socio-cultural context to position the Film Director as a key storyteller capturing authentic Turkish narratives for both domestic and international audiences. The core objective is to secure prominent project opportunities, build influential industry partnerships, and cultivate a strong local brand reputation within Turkey Ankara's creative ecosystem.</w:t>
      </w:r>
    </w:p>
    <w:bookmarkEnd w:id="20"/>
    <w:bookmarkStart w:id="21" w:name="Xff6d632e8f647b8a9047e840678cae519026ab5"/>
    <w:p>
      <w:pPr>
        <w:pStyle w:val="Heading2"/>
      </w:pPr>
      <w:r>
        <w:t xml:space="preserve">Market Analysis: Understanding Turkey Ankara</w:t>
      </w:r>
    </w:p>
    <w:p>
      <w:pPr>
        <w:pStyle w:val="FirstParagraph"/>
      </w:pPr>
      <w:r>
        <w:t xml:space="preserve">Ankara presents a distinct market compared to Istanbul. While Istanbul dominates commercial cinema, Ankara boasts a vibrant academic film community (Hacettepe University, Gazi University), significant government and cultural institutions (Ankara International Film Festival - AİFF, Turkish State Theatres), and a growing middle-class audience seeking meaningful local content. Crucially, Ankara possesses deep historical and cultural roots often underrepresented in mainstream Turkish cinema. The city's identity as the "Capital of Turkey" attracts national attention, making it an ideal base for a Film Director aiming to craft narratives resonating with national consciousness while maintaining artistic integrity. Competitors are primarily based in Istanbul; establishing a strong Ankara presence creates a unique differentiation strategy.</w:t>
      </w:r>
    </w:p>
    <w:bookmarkEnd w:id="21"/>
    <w:bookmarkStart w:id="22" w:name="target-audience"/>
    <w:p>
      <w:pPr>
        <w:pStyle w:val="Heading2"/>
      </w:pPr>
      <w:r>
        <w:t xml:space="preserve">Target Audience</w:t>
      </w:r>
    </w:p>
    <w:p>
      <w:pPr>
        <w:numPr>
          <w:ilvl w:val="0"/>
          <w:numId w:val="1001"/>
        </w:numPr>
        <w:pStyle w:val="Compact"/>
      </w:pPr>
      <w:r>
        <w:rPr>
          <w:bCs/>
          <w:b/>
        </w:rPr>
        <w:t xml:space="preserve">Local Production Companies &amp; Agencies:</w:t>
      </w:r>
      <w:r>
        <w:t xml:space="preserve"> </w:t>
      </w:r>
      <w:r>
        <w:t xml:space="preserve">(e.g., Nefes Film, BKM Group) seeking authentic Ankara-based storytelling talent for documentaries, corporate films, and cultural projects.</w:t>
      </w:r>
    </w:p>
    <w:p>
      <w:pPr>
        <w:numPr>
          <w:ilvl w:val="0"/>
          <w:numId w:val="1001"/>
        </w:numPr>
        <w:pStyle w:val="Compact"/>
      </w:pPr>
      <w:r>
        <w:rPr>
          <w:bCs/>
          <w:b/>
        </w:rPr>
        <w:t xml:space="preserve">Cultural Institutions &amp; Government Bodies:</w:t>
      </w:r>
      <w:r>
        <w:t xml:space="preserve"> </w:t>
      </w:r>
      <w:r>
        <w:t xml:space="preserve">(Ankara Metropolitan Municipality Culture Department, Turkish Cinema Association - TCKD) funding and promoting local artistic expression.</w:t>
      </w:r>
    </w:p>
    <w:p>
      <w:pPr>
        <w:numPr>
          <w:ilvl w:val="0"/>
          <w:numId w:val="1001"/>
        </w:numPr>
        <w:pStyle w:val="Compact"/>
      </w:pPr>
      <w:r>
        <w:rPr>
          <w:bCs/>
          <w:b/>
        </w:rPr>
        <w:t xml:space="preserve">Academic Institutions:</w:t>
      </w:r>
      <w:r>
        <w:t xml:space="preserve"> </w:t>
      </w:r>
      <w:r>
        <w:t xml:space="preserve">Film departments at Hacettepe, Gazi University for workshops, collaborations, and student mentorship.</w:t>
      </w:r>
    </w:p>
    <w:p>
      <w:pPr>
        <w:numPr>
          <w:ilvl w:val="0"/>
          <w:numId w:val="1001"/>
        </w:numPr>
        <w:pStyle w:val="Compact"/>
      </w:pPr>
      <w:r>
        <w:rPr>
          <w:bCs/>
          <w:b/>
        </w:rPr>
        <w:t xml:space="preserve">National &amp; International Festivals:</w:t>
      </w:r>
      <w:r>
        <w:t xml:space="preserve"> </w:t>
      </w:r>
      <w:r>
        <w:t xml:space="preserve">Targeting events like AİFF (Ankara) and larger festivals (Cannes, Berlinale) with Ankara-centric projects.</w:t>
      </w:r>
    </w:p>
    <w:bookmarkEnd w:id="22"/>
    <w:bookmarkStart w:id="23" w:name="positioning-statement"/>
    <w:p>
      <w:pPr>
        <w:pStyle w:val="Heading2"/>
      </w:pPr>
      <w:r>
        <w:t xml:space="preserve">Positioning Statement</w:t>
      </w:r>
    </w:p>
    <w:p>
      <w:pPr>
        <w:pStyle w:val="FirstParagraph"/>
      </w:pPr>
      <w:r>
        <w:t xml:space="preserve">The Film Director is positioned as the premier storyteller of contemporary Ankara – an artist who masterfully weaves the city's rich Anatolian heritage, its evolving urban identity, and its socio-political nuances into compelling cinematic narratives. This unique perspective delivers authentic Turkish stories that resonate deeply with local audiences in Turkey Ankara and offer a fresh, non-Istanbul-centric viewpoint to international viewers.</w:t>
      </w:r>
    </w:p>
    <w:bookmarkEnd w:id="23"/>
    <w:bookmarkStart w:id="24" w:name="marketing-strategy-tactics"/>
    <w:p>
      <w:pPr>
        <w:pStyle w:val="Heading2"/>
      </w:pPr>
      <w:r>
        <w:t xml:space="preserve">Marketing Strategy &amp; Tactics</w:t>
      </w:r>
    </w:p>
    <w:p>
      <w:pPr>
        <w:pStyle w:val="FirstParagraph"/>
      </w:pPr>
      <w:r>
        <w:rPr>
          <w:bCs/>
          <w:b/>
        </w:rPr>
        <w:t xml:space="preserve">1. Hyper-Local Brand Building (Ankara Focus):</w:t>
      </w:r>
    </w:p>
    <w:p>
      <w:pPr>
        <w:numPr>
          <w:ilvl w:val="0"/>
          <w:numId w:val="1002"/>
        </w:numPr>
        <w:pStyle w:val="Compact"/>
      </w:pPr>
      <w:r>
        <w:t xml:space="preserve">Create a dedicated "Ankara Stories" portfolio on the Film Director's website and social media, showcasing short films, stills, and behind-the-scenes content filmed *exclusively* in Ankara locations (Kızılay, Çankaya District, Anıtkabir surroundings).</w:t>
      </w:r>
    </w:p>
    <w:p>
      <w:pPr>
        <w:numPr>
          <w:ilvl w:val="0"/>
          <w:numId w:val="1002"/>
        </w:numPr>
        <w:pStyle w:val="Compact"/>
      </w:pPr>
      <w:r>
        <w:t xml:space="preserve">Partner with key Ankara landmarks (Ankara Ethnography Museum, Kızıltoprak Art Space) for photo shoots and small exhibitions tied to film projects.</w:t>
      </w:r>
    </w:p>
    <w:p>
      <w:pPr>
        <w:numPr>
          <w:ilvl w:val="0"/>
          <w:numId w:val="1002"/>
        </w:numPr>
        <w:pStyle w:val="Compact"/>
      </w:pPr>
      <w:r>
        <w:t xml:space="preserve">Secure speaking engagements at Ankara-based events: TEDx Ankara, Chamber of Commerce business forums, and university lectures focused on "Cinema as Cultural Identity in the Capital."</w:t>
      </w:r>
    </w:p>
    <w:p>
      <w:pPr>
        <w:pStyle w:val="FirstParagraph"/>
      </w:pPr>
      <w:r>
        <w:rPr>
          <w:bCs/>
          <w:b/>
        </w:rPr>
        <w:t xml:space="preserve">2. Strategic Partnerships within Turkey Ankara:</w:t>
      </w:r>
    </w:p>
    <w:p>
      <w:pPr>
        <w:numPr>
          <w:ilvl w:val="0"/>
          <w:numId w:val="1003"/>
        </w:numPr>
        <w:pStyle w:val="Compact"/>
      </w:pPr>
      <w:r>
        <w:t xml:space="preserve">Negotiate formal collaboration agreements with Hacettepe University Film Department for student film projects and mentorship programs, positioning the Film Director as an academic resource in Ankara.</w:t>
      </w:r>
    </w:p>
    <w:p>
      <w:pPr>
        <w:numPr>
          <w:ilvl w:val="0"/>
          <w:numId w:val="1003"/>
        </w:numPr>
        <w:pStyle w:val="Compact"/>
      </w:pPr>
      <w:r>
        <w:t xml:space="preserve">Develop a "Ankara Voices" initiative: Co-produce short documentaries with local community groups (e.g., artisans in Kavak, artists in Çayyolu) highlighting untold Ankara narratives. This builds goodwill and authentic content.</w:t>
      </w:r>
    </w:p>
    <w:p>
      <w:pPr>
        <w:numPr>
          <w:ilvl w:val="0"/>
          <w:numId w:val="1003"/>
        </w:numPr>
        <w:pStyle w:val="Compact"/>
      </w:pPr>
      <w:r>
        <w:t xml:space="preserve">Actively participate in the Ankara International Film Festival (AİFF), not just as a filmmaker but by volunteering or mentoring young directors within the Turkey Ankara film community.</w:t>
      </w:r>
    </w:p>
    <w:p>
      <w:pPr>
        <w:pStyle w:val="FirstParagraph"/>
      </w:pPr>
      <w:r>
        <w:rPr>
          <w:bCs/>
          <w:b/>
        </w:rPr>
        <w:t xml:space="preserve">3. Content Marketing &amp; Digital Presence (Ankara-Centric):</w:t>
      </w:r>
    </w:p>
    <w:p>
      <w:pPr>
        <w:numPr>
          <w:ilvl w:val="0"/>
          <w:numId w:val="1004"/>
        </w:numPr>
        <w:pStyle w:val="Compact"/>
      </w:pPr>
      <w:r>
        <w:t xml:space="preserve">Publish regular blog posts/short videos on "The Soul of Ankara Through My Lens" for local media (Ankara Gazete, Hürriyet Ankara) and social platforms.</w:t>
      </w:r>
    </w:p>
    <w:p>
      <w:pPr>
        <w:numPr>
          <w:ilvl w:val="0"/>
          <w:numId w:val="1004"/>
        </w:numPr>
        <w:pStyle w:val="Compact"/>
      </w:pPr>
      <w:r>
        <w:t xml:space="preserve">Run targeted LinkedIn campaigns in Turkey focused specifically on "Ankara" to connect with institutions and potential clients within the capital.</w:t>
      </w:r>
    </w:p>
    <w:p>
      <w:pPr>
        <w:numPr>
          <w:ilvl w:val="0"/>
          <w:numId w:val="1004"/>
        </w:numPr>
        <w:pStyle w:val="Compact"/>
      </w:pPr>
      <w:r>
        <w:t xml:space="preserve">Create a visually rich Instagram feed dedicated to Ankara's cinematography – using location tags for every post (e.g., #AnkaraCinema, #KiziltoprakFilm).</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hyper-local online presence (Ankara-focused website content), initiate university partnerships, secure first "Ankara Voices" community project.</w:t>
      </w:r>
    </w:p>
    <w:p>
      <w:pPr>
        <w:pStyle w:val="BodyText"/>
      </w:pPr>
      <w:r>
        <w:rPr>
          <w:bCs/>
          <w:b/>
        </w:rPr>
        <w:t xml:space="preserve">Months 4-6:</w:t>
      </w:r>
      <w:r>
        <w:t xml:space="preserve"> </w:t>
      </w:r>
      <w:r>
        <w:t xml:space="preserve">Launch formal partnership with Ankara International Film Festival (AİFF), produce and premiere first "Ankara Stories" short film, secure feature documentary pitch to a local cultural institution in Turkey Ankara.</w:t>
      </w:r>
    </w:p>
    <w:p>
      <w:pPr>
        <w:pStyle w:val="BodyText"/>
      </w:pPr>
      <w:r>
        <w:rPr>
          <w:bCs/>
          <w:b/>
        </w:rPr>
        <w:t xml:space="preserve">Months 7-12:</w:t>
      </w:r>
      <w:r>
        <w:t xml:space="preserve"> </w:t>
      </w:r>
      <w:r>
        <w:t xml:space="preserve">Secure 2 major commissioned projects from Ankara-based clients (e.g., Municipality campaign, University project), expand digital reach with a focused Ankara-focused marketing campaign reaching national media.</w:t>
      </w:r>
    </w:p>
    <w:bookmarkEnd w:id="25"/>
    <w:bookmarkStart w:id="26" w:name="X10bed086bd42569cb265108952b4338be9d5680"/>
    <w:p>
      <w:pPr>
        <w:pStyle w:val="Heading2"/>
      </w:pPr>
      <w:r>
        <w:t xml:space="preserve">Budget Allocation (Key Focus: Turkey Ankara)</w:t>
      </w:r>
    </w:p>
    <w:p>
      <w:pPr>
        <w:numPr>
          <w:ilvl w:val="0"/>
          <w:numId w:val="1005"/>
        </w:numPr>
        <w:pStyle w:val="Compact"/>
      </w:pPr>
      <w:r>
        <w:rPr>
          <w:bCs/>
          <w:b/>
        </w:rPr>
        <w:t xml:space="preserve">Local Partnerships &amp; Events (40%):</w:t>
      </w:r>
      <w:r>
        <w:t xml:space="preserve"> </w:t>
      </w:r>
      <w:r>
        <w:t xml:space="preserve">Fees for university collaborations, AİFF participation, venue costs for local screenings/exhibitions in Ankara.</w:t>
      </w:r>
    </w:p>
    <w:p>
      <w:pPr>
        <w:numPr>
          <w:ilvl w:val="0"/>
          <w:numId w:val="1005"/>
        </w:numPr>
        <w:pStyle w:val="Compact"/>
      </w:pPr>
      <w:r>
        <w:rPr>
          <w:bCs/>
          <w:b/>
        </w:rPr>
        <w:t xml:space="preserve">Hyper-Local Content Creation (30%):</w:t>
      </w:r>
      <w:r>
        <w:t xml:space="preserve"> </w:t>
      </w:r>
      <w:r>
        <w:t xml:space="preserve">Filming &amp; editing "Ankara Stories" portfolio content within Turkey Ankara, photographer fees for location shoots in the city.</w:t>
      </w:r>
    </w:p>
    <w:p>
      <w:pPr>
        <w:numPr>
          <w:ilvl w:val="0"/>
          <w:numId w:val="1005"/>
        </w:numPr>
        <w:pStyle w:val="Compact"/>
      </w:pPr>
      <w:r>
        <w:rPr>
          <w:bCs/>
          <w:b/>
        </w:rPr>
        <w:t xml:space="preserve">Digital Marketing (20%):</w:t>
      </w:r>
      <w:r>
        <w:t xml:space="preserve"> </w:t>
      </w:r>
      <w:r>
        <w:t xml:space="preserve">Targeted social media ads focusing on Ankara, SEO for "Film Director Ankara," local influencer collaborations.</w:t>
      </w:r>
    </w:p>
    <w:p>
      <w:pPr>
        <w:numPr>
          <w:ilvl w:val="0"/>
          <w:numId w:val="1005"/>
        </w:numPr>
        <w:pStyle w:val="Compact"/>
      </w:pPr>
      <w:r>
        <w:rPr>
          <w:bCs/>
          <w:b/>
        </w:rPr>
        <w:t xml:space="preserve">Contingency (10%):</w:t>
      </w:r>
      <w:r>
        <w:t xml:space="preserve"> </w:t>
      </w:r>
      <w:r>
        <w:t xml:space="preserve">For unexpected opportunities arising within the Turkey Ankara market.</w:t>
      </w:r>
    </w:p>
    <w:bookmarkEnd w:id="26"/>
    <w:bookmarkStart w:id="27" w:name="evaluation-metrics"/>
    <w:p>
      <w:pPr>
        <w:pStyle w:val="Heading2"/>
      </w:pPr>
      <w:r>
        <w:t xml:space="preserve">Evaluation Metrics</w:t>
      </w:r>
    </w:p>
    <w:p>
      <w:pPr>
        <w:pStyle w:val="FirstParagraph"/>
      </w:pPr>
      <w:r>
        <w:t xml:space="preserve">Success will be measured by tangible outcomes *within Turkey Ankara*:</w:t>
      </w:r>
    </w:p>
    <w:p>
      <w:pPr>
        <w:numPr>
          <w:ilvl w:val="0"/>
          <w:numId w:val="1006"/>
        </w:numPr>
        <w:pStyle w:val="Compact"/>
      </w:pPr>
      <w:r>
        <w:rPr>
          <w:bCs/>
          <w:b/>
        </w:rPr>
        <w:t xml:space="preserve">Local Engagement:</w:t>
      </w:r>
      <w:r>
        <w:t xml:space="preserve"> </w:t>
      </w:r>
      <w:r>
        <w:t xml:space="preserve">Number of active partnerships with Ankara institutions (target: 3 new major partners within Year 1).</w:t>
      </w:r>
    </w:p>
    <w:p>
      <w:pPr>
        <w:numPr>
          <w:ilvl w:val="0"/>
          <w:numId w:val="1006"/>
        </w:numPr>
        <w:pStyle w:val="Compact"/>
      </w:pPr>
      <w:r>
        <w:rPr>
          <w:bCs/>
          <w:b/>
        </w:rPr>
        <w:t xml:space="preserve">Brand Recognition:</w:t>
      </w:r>
      <w:r>
        <w:t xml:space="preserve"> </w:t>
      </w:r>
      <w:r>
        <w:t xml:space="preserve">Increase in local media mentions specifically referencing the Film Director as an Ankara-based artist (target: +150% coverage from Ankara press).</w:t>
      </w:r>
    </w:p>
    <w:p>
      <w:pPr>
        <w:numPr>
          <w:ilvl w:val="0"/>
          <w:numId w:val="1006"/>
        </w:numPr>
        <w:pStyle w:val="Compact"/>
      </w:pPr>
      <w:r>
        <w:rPr>
          <w:bCs/>
          <w:b/>
        </w:rPr>
        <w:t xml:space="preserve">Project Acquisition:</w:t>
      </w:r>
      <w:r>
        <w:t xml:space="preserve"> </w:t>
      </w:r>
      <w:r>
        <w:t xml:space="preserve">Number of commissioned projects originating from Turkey Ankara (target: 4 major projects secured by Year End).</w:t>
      </w:r>
    </w:p>
    <w:p>
      <w:pPr>
        <w:numPr>
          <w:ilvl w:val="0"/>
          <w:numId w:val="1006"/>
        </w:numPr>
        <w:pStyle w:val="Compact"/>
      </w:pPr>
      <w:r>
        <w:rPr>
          <w:bCs/>
          <w:b/>
        </w:rPr>
        <w:t xml:space="preserve">Digital Reach:</w:t>
      </w:r>
      <w:r>
        <w:t xml:space="preserve"> </w:t>
      </w:r>
      <w:r>
        <w:t xml:space="preserve">Growth in social media followers specifically located in Ankara (target: 30% local audience on Instagram/Facebook).</w:t>
      </w:r>
    </w:p>
    <w:bookmarkEnd w:id="27"/>
    <w:bookmarkStart w:id="28" w:name="conclusion"/>
    <w:p>
      <w:pPr>
        <w:pStyle w:val="Heading2"/>
      </w:pPr>
      <w:r>
        <w:t xml:space="preserve">Conclusion</w:t>
      </w:r>
    </w:p>
    <w:p>
      <w:pPr>
        <w:pStyle w:val="FirstParagraph"/>
      </w:pPr>
      <w:r>
        <w:t xml:space="preserve">This Marketing Plan is not merely about promoting a Film Director; it's about embedding the artist within the very fabric of Turkey Ankara. By strategically focusing on the city's unique cultural identity, leveraging its academic and institutional strength, and producing authentic content *about* Ankara, this plan ensures sustainable growth. It moves beyond generic marketing to build genuine connections with the heart of Turkey's political and creative landscape. Success will be measured not just in completed projects, but in becoming synonymous with *Ankara's cinematic voice* – a distinction that elevates the Film Director globally while making a deep impact within Turkey Ankara itself. This is the definitive path to establishing a lasting legacy as the preeminent storytelling voice of Turkey's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Turkey Ankara</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