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a1645c592e6e467e6c99894db6ed6f068dc3e31"/>
    <w:p>
      <w:pPr>
        <w:pStyle w:val="Heading1"/>
      </w:pPr>
      <w:r>
        <w:t xml:space="preserve">Comprehensive Marketing Plan: Establishing the Film Director Brand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positioning a Film Director within the competitive and dynamic landscape of United States New York City. As the epicenter of American filmmaking, New York City offers unparalleled access to talent, production resources, and industry networks. This plan focuses on leveraging NYC's unique ecosystem to establish the Film Director as a premier creative force, attracting high-value clients including independent producers, advertising agencies, and streaming platforms seeking authentic storytelling rooted in urban culture. The core objective is to position the Film Director as the go-to creative partner for projects requiring nuanced New York narratives within United States film markets.</w:t>
      </w:r>
    </w:p>
    <w:bookmarkEnd w:id="20"/>
    <w:bookmarkStart w:id="21" w:name="Xccf114f4bc169255ff021a4e7979badd678acff"/>
    <w:p>
      <w:pPr>
        <w:pStyle w:val="Heading2"/>
      </w:pPr>
      <w:r>
        <w:t xml:space="preserve">Market Analysis: United States New York City Film Landscape</w:t>
      </w:r>
    </w:p>
    <w:p>
      <w:pPr>
        <w:pStyle w:val="FirstParagraph"/>
      </w:pPr>
      <w:r>
        <w:t xml:space="preserve">New York City remains a dominant force in the United States film industry, generating over $10 billion annually in production spending and hosting more film productions than any other U.S. city. The city's diverse neighborhoods, cultural density, and world-class infrastructure create fertile ground for authentic storytelling. However, the market is highly saturated with emerging and established Film Directors vying for attention. Key challenges include standing out amidst intense competition, building trust quickly within a tight-knit industry network, and demonstrating a distinct creative vision that resonates with NYC's complex identity. Crucially, clients in United States New York City prioritize directors who understand local nuances – from the energy of Manhattan to the authenticity of Queens – ensuring stories feel genuinely rooted in the city.</w:t>
      </w:r>
    </w:p>
    <w:bookmarkEnd w:id="21"/>
    <w:bookmarkStart w:id="22" w:name="target-audience"/>
    <w:p>
      <w:pPr>
        <w:pStyle w:val="Heading2"/>
      </w:pPr>
      <w:r>
        <w:t xml:space="preserve">Target Audience</w:t>
      </w:r>
    </w:p>
    <w:p>
      <w:pPr>
        <w:pStyle w:val="FirstParagraph"/>
      </w:pPr>
      <w:r>
        <w:t xml:space="preserve">The primary target audience for this Film Director consists of:</w:t>
      </w:r>
    </w:p>
    <w:p>
      <w:pPr>
        <w:numPr>
          <w:ilvl w:val="0"/>
          <w:numId w:val="1001"/>
        </w:numPr>
        <w:pStyle w:val="Compact"/>
      </w:pPr>
      <w:r>
        <w:rPr>
          <w:bCs/>
          <w:b/>
        </w:rPr>
        <w:t xml:space="preserve">Independent Producers &amp; Studios:</w:t>
      </w:r>
      <w:r>
        <w:t xml:space="preserve"> </w:t>
      </w:r>
      <w:r>
        <w:t xml:space="preserve">Based in New York City or seeking NYC shoots, focused on character-driven narratives and low-to-mid budget features/documentaries.</w:t>
      </w:r>
    </w:p>
    <w:p>
      <w:pPr>
        <w:numPr>
          <w:ilvl w:val="0"/>
          <w:numId w:val="1001"/>
        </w:numPr>
        <w:pStyle w:val="Compact"/>
      </w:pPr>
      <w:r>
        <w:rPr>
          <w:bCs/>
          <w:b/>
        </w:rPr>
        <w:t xml:space="preserve">Advertising &amp; Brand Marketing Agencies:</w:t>
      </w:r>
      <w:r>
        <w:t xml:space="preserve"> </w:t>
      </w:r>
      <w:r>
        <w:t xml:space="preserve">Seeking directors who can craft compelling, culturally resonant campaigns with a distinctly New York edge for national U.S. brands.</w:t>
      </w:r>
    </w:p>
    <w:p>
      <w:pPr>
        <w:numPr>
          <w:ilvl w:val="0"/>
          <w:numId w:val="1001"/>
        </w:numPr>
        <w:pStyle w:val="Compact"/>
      </w:pPr>
      <w:r>
        <w:rPr>
          <w:bCs/>
          <w:b/>
        </w:rPr>
        <w:t xml:space="preserve">Streaming Platform Development Teams:</w:t>
      </w:r>
      <w:r>
        <w:t xml:space="preserve"> </w:t>
      </w:r>
      <w:r>
        <w:t xml:space="preserve">Actively scouting for fresh talent to develop series and specials with authentic urban settings, particularly within the United States market.</w:t>
      </w:r>
    </w:p>
    <w:p>
      <w:pPr>
        <w:pStyle w:val="FirstParagraph"/>
      </w:pPr>
      <w:r>
        <w:t xml:space="preserve">All target clients prioritize a Film Director who possesses not only exceptional technical skill but also an intrinsic understanding of United States New York City's social fabric, enabling the creation of stories that feel unscripted and genuine to local audiences and beyond.</w:t>
      </w:r>
    </w:p>
    <w:bookmarkEnd w:id="22"/>
    <w:bookmarkStart w:id="23" w:name="unique-value-proposition-uvp"/>
    <w:p>
      <w:pPr>
        <w:pStyle w:val="Heading2"/>
      </w:pPr>
      <w:r>
        <w:t xml:space="preserve">Unique Value Proposition (UVP)</w:t>
      </w:r>
    </w:p>
    <w:p>
      <w:pPr>
        <w:pStyle w:val="FirstParagraph"/>
      </w:pPr>
      <w:r>
        <w:t xml:space="preserve">This Film Director offers a distinct advantage: deep, lived experience within United States New York City coupled with a signature visual style that elevates urban storytelling. Unlike directors who may only have shot in NYC, this individual brings an authentic perspective honed through years navigating the city's diverse communities and creative scenes. The UVP is: "Directing Stories That Breathe New York City: Authentic Narrative Craft for the United States Market." This positions the Film Director as essential for projects requiring genuine New York texture, moving beyond clichés to capture its true, multifaceted spirit.</w:t>
      </w:r>
    </w:p>
    <w:bookmarkEnd w:id="23"/>
    <w:bookmarkStart w:id="27" w:name="X2f2da6b4de35a81af1e0f95de0d6cfb281c1e59"/>
    <w:p>
      <w:pPr>
        <w:pStyle w:val="Heading2"/>
      </w:pPr>
      <w:r>
        <w:t xml:space="preserve">Marketing Strategies &amp; Tactics (New York City Focused)</w:t>
      </w:r>
    </w:p>
    <w:p>
      <w:pPr>
        <w:pStyle w:val="FirstParagraph"/>
      </w:pPr>
      <w:r>
        <w:t xml:space="preserve">Execution will be hyper-localized, maximizing NYC's unique opportunities:</w:t>
      </w:r>
    </w:p>
    <w:bookmarkStart w:id="24" w:name="Xb41e0e8833d4d60ce928e8be4c17694099c7eed"/>
    <w:p>
      <w:pPr>
        <w:pStyle w:val="Heading3"/>
      </w:pPr>
      <w:r>
        <w:t xml:space="preserve">1. Strategic Network Building within NYC Industry Hubs</w:t>
      </w:r>
    </w:p>
    <w:p>
      <w:pPr>
        <w:numPr>
          <w:ilvl w:val="0"/>
          <w:numId w:val="1002"/>
        </w:numPr>
        <w:pStyle w:val="Compact"/>
      </w:pPr>
      <w:r>
        <w:rPr>
          <w:bCs/>
          <w:b/>
        </w:rPr>
        <w:t xml:space="preserve">Leverage NYC Institutions:</w:t>
      </w:r>
      <w:r>
        <w:t xml:space="preserve"> </w:t>
      </w:r>
      <w:r>
        <w:t xml:space="preserve">Secure speaking engagements at NYU Tisch School of the Arts, The Film Society of Lincoln Center, and Brooklyn Filmmakers Collective workshops to position as a thought leader.</w:t>
      </w:r>
    </w:p>
    <w:p>
      <w:pPr>
        <w:numPr>
          <w:ilvl w:val="0"/>
          <w:numId w:val="1002"/>
        </w:numPr>
        <w:pStyle w:val="Compact"/>
      </w:pPr>
      <w:r>
        <w:rPr>
          <w:bCs/>
          <w:b/>
        </w:rPr>
        <w:t xml:space="preserve">Targeted Networking Events:</w:t>
      </w:r>
      <w:r>
        <w:t xml:space="preserve"> </w:t>
      </w:r>
      <w:r>
        <w:t xml:space="preserve">Regular attendance at events like the Tribeca Film Festival industry nights, New York Women in Film &amp; Television mixers, and NYC indie producer meetups. Focus on building genuine relationships with key decision-makers in United States New York City.</w:t>
      </w:r>
    </w:p>
    <w:bookmarkEnd w:id="24"/>
    <w:bookmarkStart w:id="25" w:name="showcasing-authentic-nyc-storytelling"/>
    <w:p>
      <w:pPr>
        <w:pStyle w:val="Heading3"/>
      </w:pPr>
      <w:r>
        <w:t xml:space="preserve">2. Showcasing Authentic NYC Storytelling</w:t>
      </w:r>
    </w:p>
    <w:p>
      <w:pPr>
        <w:numPr>
          <w:ilvl w:val="0"/>
          <w:numId w:val="1003"/>
        </w:numPr>
        <w:pStyle w:val="Compact"/>
      </w:pPr>
      <w:r>
        <w:rPr>
          <w:bCs/>
          <w:b/>
        </w:rPr>
        <w:t xml:space="preserve">Curate a "City-Specific" Portfolio:</w:t>
      </w:r>
      <w:r>
        <w:t xml:space="preserve"> </w:t>
      </w:r>
      <w:r>
        <w:t xml:space="preserve">Develop 2-3 short films or promotional reels explicitly set in iconic yet authentic NYC locations (e.g., a documentary vignette on Brooklyn brownstones, an ad campaign for a local coffee shop chain in the Bronx). This portfolio will be showcased exclusively at NYC-focused industry events and online platforms targeting U.S. filmmakers.</w:t>
      </w:r>
    </w:p>
    <w:p>
      <w:pPr>
        <w:numPr>
          <w:ilvl w:val="0"/>
          <w:numId w:val="1003"/>
        </w:numPr>
        <w:pStyle w:val="Compact"/>
      </w:pPr>
      <w:r>
        <w:rPr>
          <w:bCs/>
          <w:b/>
        </w:rPr>
        <w:t xml:space="preserve">Content Marketing: "NYC Lens" Blog:</w:t>
      </w:r>
      <w:r>
        <w:t xml:space="preserve"> </w:t>
      </w:r>
      <w:r>
        <w:t xml:space="preserve">Publish insightful articles on the Film Director's website about directing in specific NYC neighborhoods, cultural nuances impacting storytelling, and navigating production permits – attracting both local clients and national interest.</w:t>
      </w:r>
    </w:p>
    <w:bookmarkEnd w:id="25"/>
    <w:bookmarkStart w:id="26" w:name="Xa34328b259652464c1aa031473f8ee4e86f903e"/>
    <w:p>
      <w:pPr>
        <w:pStyle w:val="Heading3"/>
      </w:pPr>
      <w:r>
        <w:t xml:space="preserve">3. Strategic Partnerships &amp; Localized Promotions</w:t>
      </w:r>
    </w:p>
    <w:p>
      <w:pPr>
        <w:numPr>
          <w:ilvl w:val="0"/>
          <w:numId w:val="1004"/>
        </w:numPr>
        <w:pStyle w:val="Compact"/>
      </w:pPr>
      <w:r>
        <w:rPr>
          <w:bCs/>
          <w:b/>
        </w:rPr>
        <w:t xml:space="preserve">Collaborate with NYC Production Companies:</w:t>
      </w:r>
      <w:r>
        <w:t xml:space="preserve"> </w:t>
      </w:r>
      <w:r>
        <w:t xml:space="preserve">Forge partnerships with established New York-based production houses (e.g., The Gotham Film &amp; Media Institute partners) for joint projects, gaining access to their client base and NYC-specific resources.</w:t>
      </w:r>
    </w:p>
    <w:p>
      <w:pPr>
        <w:numPr>
          <w:ilvl w:val="0"/>
          <w:numId w:val="1004"/>
        </w:numPr>
        <w:pStyle w:val="Compact"/>
      </w:pPr>
      <w:r>
        <w:rPr>
          <w:bCs/>
          <w:b/>
        </w:rPr>
        <w:t xml:space="preserve">Local Media &amp; Press:</w:t>
      </w:r>
      <w:r>
        <w:t xml:space="preserve"> </w:t>
      </w:r>
      <w:r>
        <w:t xml:space="preserve">Pitch unique stories to NYC-centric publications like Time Out New York, The Village Voice (online), and IndieWire's New York bureau. Feature the Film Director as a "New York Storyteller" rather than just a director.</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Initial budget allocation prioritizes high-impact, low-cost NYC-specific activities:</w:t>
      </w:r>
    </w:p>
    <w:p>
      <w:pPr>
        <w:numPr>
          <w:ilvl w:val="0"/>
          <w:numId w:val="1005"/>
        </w:numPr>
        <w:pStyle w:val="Compact"/>
      </w:pPr>
      <w:r>
        <w:rPr>
          <w:bCs/>
          <w:b/>
        </w:rPr>
        <w:t xml:space="preserve">Networking Events &amp; Subscriptions (30%):</w:t>
      </w:r>
      <w:r>
        <w:t xml:space="preserve"> </w:t>
      </w:r>
      <w:r>
        <w:t xml:space="preserve">Fees for key industry events, membership in NYC film organizations.</w:t>
      </w:r>
    </w:p>
    <w:p>
      <w:pPr>
        <w:numPr>
          <w:ilvl w:val="0"/>
          <w:numId w:val="1005"/>
        </w:numPr>
        <w:pStyle w:val="Compact"/>
      </w:pPr>
      <w:r>
        <w:rPr>
          <w:bCs/>
          <w:b/>
        </w:rPr>
        <w:t xml:space="preserve">Portfolio Production (40%):</w:t>
      </w:r>
      <w:r>
        <w:t xml:space="preserve"> </w:t>
      </w:r>
      <w:r>
        <w:t xml:space="preserve">Funding the creation of 2-3 authentic NYC-focused short projects.</w:t>
      </w:r>
    </w:p>
    <w:p>
      <w:pPr>
        <w:numPr>
          <w:ilvl w:val="0"/>
          <w:numId w:val="1005"/>
        </w:numPr>
        <w:pStyle w:val="Compact"/>
      </w:pPr>
      <w:r>
        <w:rPr>
          <w:bCs/>
          <w:b/>
        </w:rPr>
        <w:t xml:space="preserve">Digital Marketing &amp; Content (25%):</w:t>
      </w:r>
      <w:r>
        <w:t xml:space="preserve"> </w:t>
      </w:r>
      <w:r>
        <w:t xml:space="preserve">Targeted social media ads focusing on New York City, SEO for "Film Director New York," website optimization.</w:t>
      </w:r>
    </w:p>
    <w:p>
      <w:pPr>
        <w:numPr>
          <w:ilvl w:val="0"/>
          <w:numId w:val="1005"/>
        </w:numPr>
        <w:pStyle w:val="Compact"/>
      </w:pPr>
      <w:r>
        <w:rPr>
          <w:bCs/>
          <w:b/>
        </w:rPr>
        <w:t xml:space="preserve">Local PR &amp; Partnerships (5%):</w:t>
      </w:r>
      <w:r>
        <w:t xml:space="preserve"> </w:t>
      </w:r>
      <w:r>
        <w:t xml:space="preserve">Outreach to NYC media and partnership development costs.</w:t>
      </w:r>
    </w:p>
    <w:p>
      <w:pPr>
        <w:pStyle w:val="FirstParagraph"/>
      </w:pPr>
      <w:r>
        <w:t xml:space="preserve">KPIs will measure success within the United States New York City context: 40% increase in qualified leads from NYC-based clients within 12 months; 3 new partnerships with NYC production companies; a 50% growth in website traffic from New York State IPs; and securing at least one major advertising campaign or film project originating specifically from New York City within the first year.</w:t>
      </w:r>
    </w:p>
    <w:bookmarkEnd w:id="28"/>
    <w:bookmarkStart w:id="29" w:name="X41247f9aa83686096c35939b7e830aaa7f666ec"/>
    <w:p>
      <w:pPr>
        <w:pStyle w:val="Heading2"/>
      </w:pPr>
      <w:r>
        <w:t xml:space="preserve">Conclusion: Securing the Film Director's Place in NYC</w:t>
      </w:r>
    </w:p>
    <w:p>
      <w:pPr>
        <w:pStyle w:val="FirstParagraph"/>
      </w:pPr>
      <w:r>
        <w:t xml:space="preserve">This Marketing Plan is designed to make the Film Director an indispensable asset for storytelling within United States New York City. By deeply embedding marketing efforts into NYC's creative ecosystem, leveraging authentic local narratives, and building trust through hyper-local engagement, this strategy ensures the Film Director stands apart. The goal is not just to attract clients, but to become synonymous with elevated, genuine New York City filmmaking – a vital brand for any production seeking resonance in the United States market. Success will be measured by securing projects that authentically tell NYC stories and establishing a reputation where being "a Film Director in New York City" signifies mastery of the city's soulful essence. This plan is the essential blueprint for achieving that position.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United States New York City</dc:title>
  <dc:creator/>
  <cp:keywords/>
  <dcterms:created xsi:type="dcterms:W3CDTF">2026-07-24T17:10:57Z</dcterms:created>
  <dcterms:modified xsi:type="dcterms:W3CDTF">2026-07-24T17:10:57Z</dcterms:modified>
</cp:coreProperties>
</file>

<file path=docProps/custom.xml><?xml version="1.0" encoding="utf-8"?>
<Properties xmlns="http://schemas.openxmlformats.org/officeDocument/2006/custom-properties" xmlns:vt="http://schemas.openxmlformats.org/officeDocument/2006/docPropsVTypes"/>
</file>