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Venezuela</w:t>
      </w:r>
      <w:r>
        <w:t xml:space="preserve"> </w:t>
      </w:r>
      <w:r>
        <w:t xml:space="preserve">Caracas</w:t>
      </w:r>
    </w:p>
    <w:bookmarkStart w:id="33" w:name="Xdad97992ee3cec436082e5505387d423f472655"/>
    <w:p>
      <w:pPr>
        <w:pStyle w:val="Heading1"/>
      </w:pPr>
      <w:r>
        <w:t xml:space="preserve">Comprehensive Marketing Plan: Establishing a Premier Film Director Brand in Venezuela Caracas</w:t>
      </w:r>
    </w:p>
    <w:bookmarkStart w:id="20" w:name="executive-summary"/>
    <w:p>
      <w:pPr>
        <w:pStyle w:val="Heading2"/>
      </w:pPr>
      <w:r>
        <w:t xml:space="preserve">Executive Summary</w:t>
      </w:r>
    </w:p>
    <w:p>
      <w:pPr>
        <w:pStyle w:val="FirstParagraph"/>
      </w:pPr>
      <w:r>
        <w:t xml:space="preserve">This Marketing Plan outlines a strategic roadmap for positioning an independent film director as a leading creative force within Venezuela Caracas' dynamic film industry. Focusing on leveraging Caracas' unique cultural identity and overcoming local market challenges, this plan targets sustainable growth through targeted storytelling, community engagement, and digital innovation. With Venezuela's cinematic landscape currently experiencing renewed interest in local narratives amid economic transformation, this initiative capitalizes on a critical opportunity to establish the Film Director as both an artistic innovator and industry catalyst within Caracas.</w:t>
      </w:r>
    </w:p>
    <w:bookmarkEnd w:id="20"/>
    <w:bookmarkStart w:id="21" w:name="Xc730efd8cc12aff47c107127dc0ba0005ad3903"/>
    <w:p>
      <w:pPr>
        <w:pStyle w:val="Heading2"/>
      </w:pPr>
      <w:r>
        <w:t xml:space="preserve">Situation Analysis: Venezuela Caracas Film Market Context</w:t>
      </w:r>
    </w:p>
    <w:p>
      <w:pPr>
        <w:pStyle w:val="FirstParagraph"/>
      </w:pPr>
      <w:r>
        <w:t xml:space="preserve">Caracas remains Venezuela's cultural epicenter for film production, yet faces significant challenges including infrastructure limitations, budget constraints, and fluctuating government support. Despite these obstacles, the city demonstrates exceptional creative energy: over 40 independent film projects were produced in Caracas during 2023 alone (Venezuelan Cinema Institute Report). Local audiences increasingly demand authentic Venezuelan narratives reflecting urban realities – a gap our Film Director's unique visual storytelling approach directly addresses. Competitors primarily focus on commercial genres, leaving space for a director specializing in culturally rich, socially conscious cinema that resonates deeply with Caracas' diverse population.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Venezuelan film enthusiasts (18-45) in Caracas who consume local content on social media platforms and community screenings. This group values authentic Venezuelan stories and seeks connection with cultural identity.</w:t>
      </w:r>
    </w:p>
    <w:p>
      <w:pPr>
        <w:numPr>
          <w:ilvl w:val="0"/>
          <w:numId w:val="1001"/>
        </w:numPr>
        <w:pStyle w:val="Compact"/>
      </w:pPr>
      <w:r>
        <w:rPr>
          <w:bCs/>
          <w:b/>
        </w:rPr>
        <w:t xml:space="preserve">Secondary:</w:t>
      </w:r>
      <w:r>
        <w:t xml:space="preserve"> </w:t>
      </w:r>
      <w:r>
        <w:t xml:space="preserve">International film festival programmers, co-production partners, and streaming platforms seeking distinctive Latin American voices. Key target festivals include Caracas Film Festival (CFF) and San Sebastián International Film Festival.</w:t>
      </w:r>
    </w:p>
    <w:p>
      <w:pPr>
        <w:numPr>
          <w:ilvl w:val="0"/>
          <w:numId w:val="1001"/>
        </w:numPr>
        <w:pStyle w:val="Compact"/>
      </w:pPr>
      <w:r>
        <w:rPr>
          <w:bCs/>
          <w:b/>
        </w:rPr>
        <w:t xml:space="preserve">Tertiary:</w:t>
      </w:r>
      <w:r>
        <w:t xml:space="preserve"> </w:t>
      </w:r>
      <w:r>
        <w:t xml:space="preserve">Venezuelan cultural institutions (Museo de Bellas Artes, Centro Cultural Los Galpones), educational bodies (Universidad Central de Venezuela), and potential corporate sponsors aligned with cultural development.</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(6 months):</w:t>
      </w:r>
      <w:r>
        <w:t xml:space="preserve"> </w:t>
      </w:r>
      <w:r>
        <w:t xml:space="preserve">Achieve 50,000+ verified social media impressions in Caracas and secure 3 local co-production partnerships.</w:t>
      </w:r>
    </w:p>
    <w:p>
      <w:pPr>
        <w:numPr>
          <w:ilvl w:val="0"/>
          <w:numId w:val="1002"/>
        </w:numPr>
        <w:pStyle w:val="Compact"/>
      </w:pPr>
      <w:r>
        <w:rPr>
          <w:bCs/>
          <w:b/>
        </w:rPr>
        <w:t xml:space="preserve">Mid-term (12 months):</w:t>
      </w:r>
      <w:r>
        <w:t xml:space="preserve"> </w:t>
      </w:r>
      <w:r>
        <w:t xml:space="preserve">Premiere a feature film at the Caracas Film Festival and acquire distribution on regional streaming platforms (e.g., Vix, Netflix Latin America).</w:t>
      </w:r>
    </w:p>
    <w:p>
      <w:pPr>
        <w:numPr>
          <w:ilvl w:val="0"/>
          <w:numId w:val="1002"/>
        </w:numPr>
        <w:pStyle w:val="Compact"/>
      </w:pPr>
      <w:r>
        <w:rPr>
          <w:bCs/>
          <w:b/>
        </w:rPr>
        <w:t xml:space="preserve">Long-term (24 months):</w:t>
      </w:r>
      <w:r>
        <w:t xml:space="preserve"> </w:t>
      </w:r>
      <w:r>
        <w:t xml:space="preserve">Establish the Film Director as Venezuela's most sought-after creative voice for international projects with 70% audience recognition in Caracas.</w:t>
      </w:r>
    </w:p>
    <w:bookmarkEnd w:id="23"/>
    <w:bookmarkStart w:id="28" w:name="core-marketing-strategies-tactics"/>
    <w:p>
      <w:pPr>
        <w:pStyle w:val="Heading2"/>
      </w:pPr>
      <w:r>
        <w:t xml:space="preserve">Core Marketing Strategies &amp; Tactics</w:t>
      </w:r>
    </w:p>
    <w:bookmarkStart w:id="24" w:name="Xc7313a3b9a99ae9380462326caeade39dfa47ff"/>
    <w:p>
      <w:pPr>
        <w:pStyle w:val="Heading3"/>
      </w:pPr>
      <w:r>
        <w:t xml:space="preserve">1. Hyper-Local Cultural Storytelling (Caracas-Centric Narrative)</w:t>
      </w:r>
    </w:p>
    <w:p>
      <w:pPr>
        <w:pStyle w:val="FirstParagraph"/>
      </w:pPr>
      <w:r>
        <w:t xml:space="preserve">Develop all marketing content around authentic Caracas experiences: film trailers shot at iconic locations (Parque Los Caobos, El Silencio), social media campaigns featuring neighborhood stories from Petare or La Pastora. Collaborate with Caracas-based poets, musicians, and visual artists for cross-promotional projects. This strategy directly addresses Venezuela's cultural craving for locally rooted content while positioning the Film Director as a true Caracas ambassador.</w:t>
      </w:r>
    </w:p>
    <w:bookmarkEnd w:id="24"/>
    <w:bookmarkStart w:id="25" w:name="community-immersion-programs"/>
    <w:p>
      <w:pPr>
        <w:pStyle w:val="Heading3"/>
      </w:pPr>
      <w:r>
        <w:t xml:space="preserve">2. Community Immersion Programs</w:t>
      </w:r>
    </w:p>
    <w:p>
      <w:pPr>
        <w:pStyle w:val="FirstParagraph"/>
      </w:pPr>
      <w:r>
        <w:t xml:space="preserve">Launch "Caracas Ciné Club" – free neighborhood screenings of short films followed by discussion panels with local community leaders at venues like Centro Cultural La Florencia. Partner with Caracas universities for filmmaking workshops, creating talent pipelines while building grassroots loyalty. This builds organic trust and distinguishes the Film Director from outsiders who don't engage deeply with Caracas' fabric.</w:t>
      </w:r>
    </w:p>
    <w:bookmarkEnd w:id="25"/>
    <w:bookmarkStart w:id="26" w:name="X6109c9db984df493ebd24770ddf18440af6cdd9"/>
    <w:p>
      <w:pPr>
        <w:pStyle w:val="Heading3"/>
      </w:pPr>
      <w:r>
        <w:t xml:space="preserve">3. Digital-First Engagement (Venezuela-Specific Platforms)</w:t>
      </w:r>
    </w:p>
    <w:p>
      <w:pPr>
        <w:pStyle w:val="FirstParagraph"/>
      </w:pPr>
      <w:r>
        <w:t xml:space="preserve">Optimize content for Venezuela's dominant platforms: YouTube (for full trailers), TikTok (behind-the-scenes clips using Caracas-specific hashtags like #CineCaraqueño), and WhatsApp for community updates. Develop a microsite with dual-language support (Spanish/English) to attract international attention while serving local audiences. Allocate 40% of digital budget to geo-targeted ads in Caracas, emphasizing "Venezuelan Stories for the World."</w:t>
      </w:r>
    </w:p>
    <w:bookmarkEnd w:id="26"/>
    <w:bookmarkStart w:id="27" w:name="strategic-industry-partnerships"/>
    <w:p>
      <w:pPr>
        <w:pStyle w:val="Heading3"/>
      </w:pPr>
      <w:r>
        <w:t xml:space="preserve">4. Strategic Industry Partnerships</w:t>
      </w:r>
    </w:p>
    <w:p>
      <w:pPr>
        <w:pStyle w:val="FirstParagraph"/>
      </w:pPr>
      <w:r>
        <w:t xml:space="preserve">Forge alliances with key Venezuela Caracas entities:</w:t>
      </w:r>
    </w:p>
    <w:p>
      <w:pPr>
        <w:numPr>
          <w:ilvl w:val="0"/>
          <w:numId w:val="1003"/>
        </w:numPr>
        <w:pStyle w:val="Compact"/>
      </w:pPr>
      <w:r>
        <w:t xml:space="preserve">Venezuelan Cinema Institute (ICVC) for grant access</w:t>
      </w:r>
    </w:p>
    <w:p>
      <w:pPr>
        <w:numPr>
          <w:ilvl w:val="0"/>
          <w:numId w:val="1003"/>
        </w:numPr>
        <w:pStyle w:val="Compact"/>
      </w:pPr>
      <w:r>
        <w:t xml:space="preserve">Café de los Artistas (Caracas' creative hub) for event hosting</w:t>
      </w:r>
    </w:p>
    <w:p>
      <w:pPr>
        <w:numPr>
          <w:ilvl w:val="0"/>
          <w:numId w:val="1003"/>
        </w:numPr>
        <w:pStyle w:val="Compact"/>
      </w:pPr>
      <w:r>
        <w:t xml:space="preserve">Local telecoms (Movistar, Digitel) for sponsored social media campaigns targeting Caracas users</w:t>
      </w:r>
    </w:p>
    <w:p>
      <w:pPr>
        <w:pStyle w:val="FirstParagraph"/>
      </w:pPr>
      <w:r>
        <w:t xml:space="preserve">This creates institutional credibility and ensures market penetration within Venezuela's film ecosystem.</w:t>
      </w:r>
    </w:p>
    <w:bookmarkEnd w:id="27"/>
    <w:bookmarkEnd w:id="28"/>
    <w:bookmarkStart w:id="29" w:name="budget-allocation-total-25000"/>
    <w:p>
      <w:pPr>
        <w:pStyle w:val="Heading2"/>
      </w:pPr>
      <w:r>
        <w:t xml:space="preserve">Budget Allocation (Total: $25,000)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Caracas-Specific Focus</w:t>
            </w:r>
          </w:p>
        </w:tc>
      </w:tr>
      <w:tr>
        <w:tc>
          <w:tcPr/>
          <w:p>
            <w:pPr>
              <w:pStyle w:val="Compact"/>
              <w:jc w:val="left"/>
            </w:pPr>
            <w:r>
              <w:t xml:space="preserve">Social Media Campaigns (TikTok, Instagram)</w:t>
            </w:r>
          </w:p>
        </w:tc>
        <w:tc>
          <w:tcPr/>
          <w:p>
            <w:pPr>
              <w:pStyle w:val="Compact"/>
              <w:jc w:val="left"/>
            </w:pPr>
            <w:r>
              <w:t xml:space="preserve">$8,000</w:t>
            </w:r>
          </w:p>
        </w:tc>
        <w:tc>
          <w:tcPr/>
          <w:p>
            <w:pPr>
              <w:pStyle w:val="Compact"/>
              <w:jc w:val="left"/>
            </w:pPr>
            <w:r>
              <w:t xml:space="preserve">Geo-targeted ads in Caracas; Caracas influencer collaborations</w:t>
            </w:r>
          </w:p>
        </w:tc>
      </w:tr>
      <w:tr>
        <w:tc>
          <w:tcPr/>
          <w:p>
            <w:pPr>
              <w:pStyle w:val="Compact"/>
              <w:jc w:val="left"/>
            </w:pPr>
            <w:r>
              <w:t xml:space="preserve">Community Events &amp; Screenings</w:t>
            </w:r>
          </w:p>
        </w:tc>
        <w:tc>
          <w:tcPr/>
          <w:p>
            <w:pPr>
              <w:pStyle w:val="Compact"/>
              <w:jc w:val="left"/>
            </w:pPr>
            <w:r>
              <w:t xml:space="preserve">$7,500</w:t>
            </w:r>
          </w:p>
        </w:tc>
        <w:tc>
          <w:tcPr/>
          <w:p>
            <w:pPr>
              <w:pStyle w:val="Compact"/>
              <w:jc w:val="left"/>
            </w:pPr>
            <w:r>
              <w:t xml:space="preserve">Casual screenings at 5 Caracas neighborhoods; free workshops at community centers</w:t>
            </w:r>
          </w:p>
        </w:tc>
      </w:tr>
      <w:tr>
        <w:tc>
          <w:tcPr/>
          <w:p>
            <w:pPr>
              <w:pStyle w:val="Compact"/>
              <w:jc w:val="left"/>
            </w:pPr>
            <w:r>
              <w:t xml:space="preserve">Festival Submissions &amp; PR</w:t>
            </w:r>
          </w:p>
        </w:tc>
        <w:tc>
          <w:tcPr/>
          <w:p>
            <w:pPr>
              <w:pStyle w:val="Compact"/>
              <w:jc w:val="left"/>
            </w:pPr>
            <w:r>
              <w:t xml:space="preserve">$6,000</w:t>
            </w:r>
          </w:p>
        </w:tc>
        <w:tc>
          <w:tcPr/>
          <w:p>
            <w:pPr>
              <w:pStyle w:val="Compact"/>
              <w:jc w:val="left"/>
            </w:pPr>
            <w:r>
              <w:t xml:space="preserve">Caracas Film Festival priority; regional film festival travel for director's presence in Caracas events</w:t>
            </w:r>
          </w:p>
        </w:tc>
      </w:tr>
      <w:tr>
        <w:tc>
          <w:tcPr/>
          <w:p>
            <w:pPr>
              <w:pStyle w:val="Compact"/>
              <w:jc w:val="left"/>
            </w:pPr>
            <w:r>
              <w:t xml:space="preserve">Digital Content Production</w:t>
            </w:r>
          </w:p>
        </w:tc>
        <w:tc>
          <w:tcPr/>
          <w:p>
            <w:pPr>
              <w:pStyle w:val="Compact"/>
              <w:jc w:val="left"/>
            </w:pPr>
            <w:r>
              <w:t xml:space="preserve">$3,500</w:t>
            </w:r>
          </w:p>
        </w:tc>
        <w:tc>
          <w:tcPr/>
          <w:p>
            <w:pPr>
              <w:pStyle w:val="Compact"/>
              <w:jc w:val="left"/>
            </w:pPr>
            <w:r>
              <w:t xml:space="preserve">Creative assets shot on location in Caracas (e.g., street art murals, local markets)</w:t>
            </w:r>
          </w:p>
        </w:tc>
      </w:tr>
    </w:tbl>
    <w:bookmarkEnd w:id="29"/>
    <w:bookmarkStart w:id="30" w:name="implementation-timeline-caracas-focused"/>
    <w:p>
      <w:pPr>
        <w:pStyle w:val="Heading2"/>
      </w:pPr>
      <w:r>
        <w:t xml:space="preserve">Implementation Timeline (Caracas-Focused)</w:t>
      </w:r>
    </w:p>
    <w:p>
      <w:pPr>
        <w:numPr>
          <w:ilvl w:val="0"/>
          <w:numId w:val="1004"/>
        </w:numPr>
        <w:pStyle w:val="Compact"/>
      </w:pPr>
      <w:r>
        <w:rPr>
          <w:bCs/>
          <w:b/>
        </w:rPr>
        <w:t xml:space="preserve">Months 1-3:</w:t>
      </w:r>
      <w:r>
        <w:t xml:space="preserve"> </w:t>
      </w:r>
      <w:r>
        <w:t xml:space="preserve">Establish Caracas community partnerships; launch "CineCaraqueño" social campaign with local influencers; finalize first neighborhood screening at La Victoria</w:t>
      </w:r>
    </w:p>
    <w:p>
      <w:pPr>
        <w:numPr>
          <w:ilvl w:val="0"/>
          <w:numId w:val="1004"/>
        </w:numPr>
        <w:pStyle w:val="Compact"/>
      </w:pPr>
      <w:r>
        <w:rPr>
          <w:bCs/>
          <w:b/>
        </w:rPr>
        <w:t xml:space="preserve">Months 4-6:</w:t>
      </w:r>
      <w:r>
        <w:t xml:space="preserve"> </w:t>
      </w:r>
      <w:r>
        <w:t xml:space="preserve">Execute 3 community screenings in different Caracas zones (El Rosal, San Bernardino, Chacao); submit film to Caracas Film Festival; launch microsite with Caracas-specific content</w:t>
      </w:r>
    </w:p>
    <w:p>
      <w:pPr>
        <w:numPr>
          <w:ilvl w:val="0"/>
          <w:numId w:val="1004"/>
        </w:numPr>
        <w:pStyle w:val="Compact"/>
      </w:pPr>
      <w:r>
        <w:rPr>
          <w:bCs/>
          <w:b/>
        </w:rPr>
        <w:t xml:space="preserve">Months 7-9:</w:t>
      </w:r>
      <w:r>
        <w:t xml:space="preserve"> </w:t>
      </w:r>
      <w:r>
        <w:t xml:space="preserve">Secure distribution talks with regional streaming platforms; host filmmaker workshop at Universidad Central de Venezuela; analyze community feedback for campaign refinement</w:t>
      </w:r>
    </w:p>
    <w:p>
      <w:pPr>
        <w:numPr>
          <w:ilvl w:val="0"/>
          <w:numId w:val="1004"/>
        </w:numPr>
        <w:pStyle w:val="Compact"/>
      </w:pPr>
      <w:r>
        <w:rPr>
          <w:bCs/>
          <w:b/>
        </w:rPr>
        <w:t xml:space="preserve">Months 10-12:</w:t>
      </w:r>
      <w:r>
        <w:t xml:space="preserve"> </w:t>
      </w:r>
      <w:r>
        <w:t xml:space="preserve">Festival premiere in Caracas; launch international promotional campaign featuring Venezuelan cultural elements; publish case study on Caracas' creative ecosystem</w:t>
      </w:r>
    </w:p>
    <w:bookmarkEnd w:id="30"/>
    <w:bookmarkStart w:id="31" w:name="evaluation-metrics-kpis"/>
    <w:p>
      <w:pPr>
        <w:pStyle w:val="Heading2"/>
      </w:pPr>
      <w:r>
        <w:t xml:space="preserve">Evaluation Metrics &amp; KPIs</w:t>
      </w:r>
    </w:p>
    <w:p>
      <w:pPr>
        <w:pStyle w:val="FirstParagraph"/>
      </w:pPr>
      <w:r>
        <w:t xml:space="preserve">All metrics will track Venezuela Caracas-specific engagement:</w:t>
      </w:r>
    </w:p>
    <w:p>
      <w:pPr>
        <w:numPr>
          <w:ilvl w:val="0"/>
          <w:numId w:val="1005"/>
        </w:numPr>
        <w:pStyle w:val="Compact"/>
      </w:pPr>
      <w:r>
        <w:rPr>
          <w:bCs/>
          <w:b/>
        </w:rPr>
        <w:t xml:space="preserve">Community Reach:</w:t>
      </w:r>
      <w:r>
        <w:t xml:space="preserve"> </w:t>
      </w:r>
      <w:r>
        <w:t xml:space="preserve">85% of screenings attended by Caracas residents (measured via venue attendance tracking)</w:t>
      </w:r>
    </w:p>
    <w:p>
      <w:pPr>
        <w:numPr>
          <w:ilvl w:val="0"/>
          <w:numId w:val="1005"/>
        </w:numPr>
        <w:pStyle w:val="Compact"/>
      </w:pPr>
      <w:r>
        <w:rPr>
          <w:bCs/>
          <w:b/>
        </w:rPr>
        <w:t xml:space="preserve">Digital Engagement:</w:t>
      </w:r>
      <w:r>
        <w:t xml:space="preserve"> </w:t>
      </w:r>
      <w:r>
        <w:t xml:space="preserve">40%+ increase in Caracas-based social media interactions (comments/shares using #CineCaraqueño)</w:t>
      </w:r>
    </w:p>
    <w:p>
      <w:pPr>
        <w:numPr>
          <w:ilvl w:val="0"/>
          <w:numId w:val="1005"/>
        </w:numPr>
        <w:pStyle w:val="Compact"/>
      </w:pPr>
      <w:r>
        <w:rPr>
          <w:bCs/>
          <w:b/>
        </w:rPr>
        <w:t xml:space="preserve">Industry Impact:</w:t>
      </w:r>
      <w:r>
        <w:t xml:space="preserve"> </w:t>
      </w:r>
      <w:r>
        <w:t xml:space="preserve">3+ verified co-production partnerships secured with Venezuelan entities by Month 12</w:t>
      </w:r>
    </w:p>
    <w:p>
      <w:pPr>
        <w:numPr>
          <w:ilvl w:val="0"/>
          <w:numId w:val="1005"/>
        </w:numPr>
        <w:pStyle w:val="Compact"/>
      </w:pPr>
      <w:r>
        <w:rPr>
          <w:bCs/>
          <w:b/>
        </w:rPr>
        <w:t xml:space="preserve">Cultural Resonance:</w:t>
      </w:r>
      <w:r>
        <w:t xml:space="preserve"> </w:t>
      </w:r>
      <w:r>
        <w:t xml:space="preserve">70% audience recognition in Caracas through post-screening surveys (measuring emotional connection to local stories)</w:t>
      </w:r>
    </w:p>
    <w:bookmarkEnd w:id="31"/>
    <w:bookmarkStart w:id="32" w:name="conclusion-the-caracas-imperative"/>
    <w:p>
      <w:pPr>
        <w:pStyle w:val="Heading2"/>
      </w:pPr>
      <w:r>
        <w:t xml:space="preserve">Conclusion: The Caracas Imperative</w:t>
      </w:r>
    </w:p>
    <w:p>
      <w:pPr>
        <w:pStyle w:val="FirstParagraph"/>
      </w:pPr>
      <w:r>
        <w:t xml:space="preserve">This Marketing Plan transcends typical promotion by embedding the Film Director's brand within Venezuela Caracas' creative DNA. It recognizes that success in this market requires more than talent – it demands genuine engagement with Caracas' cultural heartbeat. By centering every strategy around authentic Venezuelan storytelling and community immersion, the plan positions the Film Director not just as a creator, but as an indispensable voice for Caracas on both local and global stages. In a Venezuela where cinema is increasingly seen as vital cultural resistance, this initiative delivers measurable growth while honoring Caracas' unique artistic spirit. The roadmap ensures that every marketing dollar spent directly cultivates Venezuela's next film industry leader from within its own vibrant streets.</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Venezuela Caracas</dc:title>
  <dc:creator/>
  <dc:language>en</dc:language>
  <cp:keywords/>
  <dcterms:created xsi:type="dcterms:W3CDTF">2026-07-24T10:39:15Z</dcterms:created>
  <dcterms:modified xsi:type="dcterms:W3CDTF">2026-07-24T10:39:15Z</dcterms:modified>
</cp:coreProperties>
</file>

<file path=docProps/custom.xml><?xml version="1.0" encoding="utf-8"?>
<Properties xmlns="http://schemas.openxmlformats.org/officeDocument/2006/custom-properties" xmlns:vt="http://schemas.openxmlformats.org/officeDocument/2006/docPropsVTypes"/>
</file>