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India</w:t>
      </w:r>
      <w:r>
        <w:t xml:space="preserve"> </w:t>
      </w:r>
      <w:r>
        <w:t xml:space="preserve">Bangalore</w:t>
      </w:r>
    </w:p>
    <w:bookmarkStart w:id="33" w:name="X8d9657053c693647efd82a860e3af73be038fbe"/>
    <w:p>
      <w:pPr>
        <w:pStyle w:val="Heading1"/>
      </w:pPr>
      <w:r>
        <w:t xml:space="preserve">Comprehensive Marketing Plan for Recruiting Elite Financial Analysts in India Bangalore</w:t>
      </w:r>
    </w:p>
    <w:bookmarkStart w:id="20" w:name="executive-summary"/>
    <w:p>
      <w:pPr>
        <w:pStyle w:val="Heading2"/>
      </w:pPr>
      <w:r>
        <w:t xml:space="preserve">Executive Summary</w:t>
      </w:r>
    </w:p>
    <w:p>
      <w:pPr>
        <w:pStyle w:val="FirstParagraph"/>
      </w:pPr>
      <w:r>
        <w:t xml:space="preserve">This strategic Marketing Plan outlines a targeted recruitment approach to attract top-tier Financial Analyst talent for the dynamic business ecosystem of India Bangalore. As one of the world's fastest-growing tech and finance hubs, Bangalore demands specialized financial expertise to navigate complex investment landscapes, regulatory environments, and startup ecosystems. This plan ensures we secure industry-leading candidates who can drive data-driven decision-making for our organization within the vibrant India Bangalore market.</w:t>
      </w:r>
    </w:p>
    <w:bookmarkEnd w:id="20"/>
    <w:bookmarkStart w:id="21" w:name="X8bb355a0edbc1b9342a9e281fa874bb647b755c"/>
    <w:p>
      <w:pPr>
        <w:pStyle w:val="Heading2"/>
      </w:pPr>
      <w:r>
        <w:t xml:space="preserve">Market Analysis: Why Bangalore Needs Financial Analysts</w:t>
      </w:r>
    </w:p>
    <w:p>
      <w:pPr>
        <w:pStyle w:val="FirstParagraph"/>
      </w:pPr>
      <w:r>
        <w:t xml:space="preserve">India Bangalore has emerged as the undisputed financial innovation capital of South Asia, housing 37% of India's fintech startups and over 50 multinational finance operations. The city's unique blend of IT infrastructure, talent density, and startup culture creates unprecedented demand for skilled Financial Analysts. According to NASSCOM data, Bangalore-based companies require 12,000+ additional Financial Analysts annually to support AI-driven financial modeling and cross-border investment strategies. This Marketing Plan directly addresses these market gaps by positioning our role as the premier opportunity for professionals seeking impactful work in India Bangalore's evolving finance landscape.</w:t>
      </w:r>
    </w:p>
    <w:bookmarkEnd w:id="21"/>
    <w:bookmarkStart w:id="22" w:name="target-candidate-profile"/>
    <w:p>
      <w:pPr>
        <w:pStyle w:val="Heading2"/>
      </w:pPr>
      <w:r>
        <w:t xml:space="preserve">Target Candidate Profile</w:t>
      </w:r>
    </w:p>
    <w:p>
      <w:pPr>
        <w:pStyle w:val="FirstParagraph"/>
      </w:pPr>
      <w:r>
        <w:t xml:space="preserve">We target mid-to-senior Financial Analysts with 3-7 years of experience, specializing in:</w:t>
      </w:r>
    </w:p>
    <w:p>
      <w:pPr>
        <w:numPr>
          <w:ilvl w:val="0"/>
          <w:numId w:val="1001"/>
        </w:numPr>
        <w:pStyle w:val="Compact"/>
      </w:pPr>
      <w:r>
        <w:t xml:space="preserve">Equity valuation and M&amp;A analysis (with exposure to Indian market regulations)</w:t>
      </w:r>
    </w:p>
    <w:p>
      <w:pPr>
        <w:numPr>
          <w:ilvl w:val="0"/>
          <w:numId w:val="1001"/>
        </w:numPr>
        <w:pStyle w:val="Compact"/>
      </w:pPr>
      <w:r>
        <w:t xml:space="preserve">Data-driven forecasting using tools like Tableau, Power BI, and Python</w:t>
      </w:r>
    </w:p>
    <w:p>
      <w:pPr>
        <w:numPr>
          <w:ilvl w:val="0"/>
          <w:numId w:val="1001"/>
        </w:numPr>
        <w:pStyle w:val="Compact"/>
      </w:pPr>
      <w:r>
        <w:t xml:space="preserve">Experience in Indian markets including SEBI compliance and GST frameworks</w:t>
      </w:r>
    </w:p>
    <w:p>
      <w:pPr>
        <w:pStyle w:val="FirstParagraph"/>
      </w:pPr>
      <w:r>
        <w:t xml:space="preserve">The ideal candidate actively seeks career growth within India Bangalore's high-growth environment, prioritizing opportunities that leverage local market insights while offering global exposure.</w:t>
      </w:r>
    </w:p>
    <w:bookmarkEnd w:id="22"/>
    <w:bookmarkStart w:id="23" w:name="unique-value-proposition-uvp"/>
    <w:p>
      <w:pPr>
        <w:pStyle w:val="Heading2"/>
      </w:pPr>
      <w:r>
        <w:t xml:space="preserve">Unique Value Proposition (UVP)</w:t>
      </w:r>
    </w:p>
    <w:p>
      <w:pPr>
        <w:pStyle w:val="FirstParagraph"/>
      </w:pPr>
      <w:r>
        <w:t xml:space="preserve">Our Financial Analyst role in India Bangalore stands apart through:</w:t>
      </w:r>
    </w:p>
    <w:p>
      <w:pPr>
        <w:numPr>
          <w:ilvl w:val="0"/>
          <w:numId w:val="1002"/>
        </w:numPr>
        <w:pStyle w:val="Compact"/>
      </w:pPr>
      <w:r>
        <w:rPr>
          <w:bCs/>
          <w:b/>
        </w:rPr>
        <w:t xml:space="preserve">Localized Market Intelligence:</w:t>
      </w:r>
      <w:r>
        <w:t xml:space="preserve"> </w:t>
      </w:r>
      <w:r>
        <w:t xml:space="preserve">Direct access to Bangalore's startup ecosystem and government incentives (e.g., Karnataka Startup Policy) for real-time financial strategy application</w:t>
      </w:r>
    </w:p>
    <w:p>
      <w:pPr>
        <w:numPr>
          <w:ilvl w:val="0"/>
          <w:numId w:val="1002"/>
        </w:numPr>
        <w:pStyle w:val="Compact"/>
      </w:pPr>
      <w:r>
        <w:rPr>
          <w:bCs/>
          <w:b/>
        </w:rPr>
        <w:t xml:space="preserve">Career Acceleration Pathway:</w:t>
      </w:r>
      <w:r>
        <w:t xml:space="preserve"> </w:t>
      </w:r>
      <w:r>
        <w:t xml:space="preserve">Clear progression to Finance Manager roles within 18 months, with mandatory international project rotations</w:t>
      </w:r>
    </w:p>
    <w:p>
      <w:pPr>
        <w:numPr>
          <w:ilvl w:val="0"/>
          <w:numId w:val="1002"/>
        </w:numPr>
        <w:pStyle w:val="Compact"/>
      </w:pPr>
      <w:r>
        <w:rPr>
          <w:bCs/>
          <w:b/>
        </w:rPr>
        <w:t xml:space="preserve">India Bangalore Community Integration:</w:t>
      </w:r>
      <w:r>
        <w:t xml:space="preserve"> </w:t>
      </w:r>
      <w:r>
        <w:t xml:space="preserve">Membership in the "Bangalore Financial Leaders Circle" – exclusive networking with RBI officials and industry pioneers</w:t>
      </w:r>
    </w:p>
    <w:p>
      <w:pPr>
        <w:pStyle w:val="FirstParagraph"/>
      </w:pPr>
      <w:r>
        <w:t xml:space="preserve">This UVP transforms the role from a standard position into a strategic career catalyst uniquely suited for India Bangalore's professional environment.</w:t>
      </w:r>
    </w:p>
    <w:bookmarkEnd w:id="23"/>
    <w:bookmarkStart w:id="28" w:name="Xddaeeb9778f38c90057230b5685886d5100a173"/>
    <w:p>
      <w:pPr>
        <w:pStyle w:val="Heading2"/>
      </w:pPr>
      <w:r>
        <w:t xml:space="preserve">Marketing Strategy: Multi-Channel Talent Acquisition</w:t>
      </w:r>
    </w:p>
    <w:p>
      <w:pPr>
        <w:pStyle w:val="FirstParagraph"/>
      </w:pPr>
      <w:r>
        <w:t xml:space="preserve">Our Marketing Plan deploys three integrated channels targeting Financial Analysts in India Bangalore:</w:t>
      </w:r>
    </w:p>
    <w:bookmarkStart w:id="25" w:name="digital-precision-targeting-45-of-budget"/>
    <w:p>
      <w:pPr>
        <w:pStyle w:val="Heading3"/>
      </w:pPr>
      <w:r>
        <w:t xml:space="preserve">1. Digital Precision Targeting (45% of budget)</w:t>
      </w:r>
    </w:p>
    <w:p>
      <w:pPr>
        <w:numPr>
          <w:ilvl w:val="0"/>
          <w:numId w:val="1003"/>
        </w:numPr>
        <w:pStyle w:val="Compact"/>
      </w:pPr>
      <w:r>
        <w:rPr>
          <w:bCs/>
          <w:b/>
        </w:rPr>
        <w:t xml:space="preserve">LinkedIn Advanced Campaigns:</w:t>
      </w:r>
      <w:r>
        <w:t xml:space="preserve"> </w:t>
      </w:r>
      <w:r>
        <w:t xml:space="preserve">Geo-targeted ads focusing on Bangalore locations (Whitefield, Koramangala, Electronic City) with job descriptions emphasizing "India Bangalore Market Expertise" and "SEBI Compliance Experience"</w:t>
      </w:r>
    </w:p>
    <w:p>
      <w:pPr>
        <w:numPr>
          <w:ilvl w:val="0"/>
          <w:numId w:val="1003"/>
        </w:numPr>
        <w:pStyle w:val="Compact"/>
      </w:pPr>
      <w:r>
        <w:rPr>
          <w:bCs/>
          <w:b/>
        </w:rPr>
        <w:t xml:space="preserve">Talent Community Building:</w:t>
      </w:r>
      <w:r>
        <w:t xml:space="preserve"> </w:t>
      </w:r>
      <w:r>
        <w:t xml:space="preserve">Dedicated microsite (</w:t>
      </w:r>
      <w:hyperlink r:id="rId24">
        <w:r>
          <w:rPr>
            <w:rStyle w:val="Hyperlink"/>
          </w:rPr>
          <w:t xml:space="preserve">financialanalystbangalore.in</w:t>
        </w:r>
      </w:hyperlink>
      <w:r>
        <w:t xml:space="preserve">) featuring Bangalore-specific case studies (e.g., "How We Optimized Funding for a Bengaluru Fintech Startup")</w:t>
      </w:r>
    </w:p>
    <w:p>
      <w:pPr>
        <w:numPr>
          <w:ilvl w:val="0"/>
          <w:numId w:val="1003"/>
        </w:numPr>
        <w:pStyle w:val="Compact"/>
      </w:pPr>
      <w:r>
        <w:rPr>
          <w:bCs/>
          <w:b/>
        </w:rPr>
        <w:t xml:space="preserve">Content Marketing:</w:t>
      </w:r>
      <w:r>
        <w:t xml:space="preserve"> </w:t>
      </w:r>
      <w:r>
        <w:t xml:space="preserve">Monthly webinars with Bangalore finance leaders on "Navigating India's New Tax Regime" – registered attendees receive instant Financial Analyst role access</w:t>
      </w:r>
    </w:p>
    <w:bookmarkEnd w:id="25"/>
    <w:bookmarkStart w:id="26" w:name="Xf41fc59ac98628667537cd665d7a766324752fb"/>
    <w:p>
      <w:pPr>
        <w:pStyle w:val="Heading3"/>
      </w:pPr>
      <w:r>
        <w:t xml:space="preserve">2. Localized Campus &amp; Industry Engagement (35% of budget)</w:t>
      </w:r>
    </w:p>
    <w:p>
      <w:pPr>
        <w:numPr>
          <w:ilvl w:val="0"/>
          <w:numId w:val="1004"/>
        </w:numPr>
        <w:pStyle w:val="Compact"/>
      </w:pPr>
      <w:r>
        <w:rPr>
          <w:bCs/>
          <w:b/>
        </w:rPr>
        <w:t xml:space="preserve">University Partnerships:</w:t>
      </w:r>
      <w:r>
        <w:t xml:space="preserve"> </w:t>
      </w:r>
      <w:r>
        <w:t xml:space="preserve">Exclusive internship-to-hire programs with ISB Bangalore, IIM-B, and SDA Bocconi India – featuring Financial Analyst mentorship sessions</w:t>
      </w:r>
    </w:p>
    <w:p>
      <w:pPr>
        <w:numPr>
          <w:ilvl w:val="0"/>
          <w:numId w:val="1004"/>
        </w:numPr>
        <w:pStyle w:val="Compact"/>
      </w:pPr>
      <w:r>
        <w:rPr>
          <w:bCs/>
          <w:b/>
        </w:rPr>
        <w:t xml:space="preserve">Industry Events:</w:t>
      </w:r>
      <w:r>
        <w:t xml:space="preserve"> </w:t>
      </w:r>
      <w:r>
        <w:t xml:space="preserve">Sponsorship of "Bangalore Finance Summit" with branded booths highlighting our role's impact on Karnataka's $12B annual fintech ecosystem</w:t>
      </w:r>
    </w:p>
    <w:p>
      <w:pPr>
        <w:numPr>
          <w:ilvl w:val="0"/>
          <w:numId w:val="1004"/>
        </w:numPr>
        <w:pStyle w:val="Compact"/>
      </w:pPr>
      <w:r>
        <w:rPr>
          <w:bCs/>
          <w:b/>
        </w:rPr>
        <w:t xml:space="preserve">Referral Program:</w:t>
      </w:r>
      <w:r>
        <w:t xml:space="preserve"> </w:t>
      </w:r>
      <w:r>
        <w:t xml:space="preserve">₹50,000 cash rewards for existing Bangalore-based Financial Analysts who refer qualified candidates</w:t>
      </w:r>
    </w:p>
    <w:bookmarkEnd w:id="26"/>
    <w:bookmarkStart w:id="27" w:name="X0cd19e75e960a9d515c5670e10550bf68596897"/>
    <w:p>
      <w:pPr>
        <w:pStyle w:val="Heading3"/>
      </w:pPr>
      <w:r>
        <w:t xml:space="preserve">3. Strategic Influencer Collaborations (20% of budget)</w:t>
      </w:r>
    </w:p>
    <w:p>
      <w:pPr>
        <w:numPr>
          <w:ilvl w:val="0"/>
          <w:numId w:val="1005"/>
        </w:numPr>
        <w:pStyle w:val="Compact"/>
      </w:pPr>
      <w:r>
        <w:rPr>
          <w:bCs/>
          <w:b/>
        </w:rPr>
        <w:t xml:space="preserve">Career Influencers:</w:t>
      </w:r>
      <w:r>
        <w:t xml:space="preserve"> </w:t>
      </w:r>
      <w:r>
        <w:t xml:space="preserve">Partnerships with popular LinkedIn finance creators in India (e.g., "FinanceGuru Bangalore") for authentic role storytelling</w:t>
      </w:r>
    </w:p>
    <w:p>
      <w:pPr>
        <w:numPr>
          <w:ilvl w:val="0"/>
          <w:numId w:val="1005"/>
        </w:numPr>
        <w:pStyle w:val="Compact"/>
      </w:pPr>
      <w:r>
        <w:rPr>
          <w:bCs/>
          <w:b/>
        </w:rPr>
        <w:t xml:space="preserve">Professional Associations:</w:t>
      </w:r>
      <w:r>
        <w:t xml:space="preserve"> </w:t>
      </w:r>
      <w:r>
        <w:t xml:space="preserve">Co-hosting "Financial Modeling Workshops" with CFA Society India - Bangalore Chapter featuring our lead Financial Analyst as speaker</w:t>
      </w:r>
    </w:p>
    <w:p>
      <w:pPr>
        <w:numPr>
          <w:ilvl w:val="0"/>
          <w:numId w:val="1005"/>
        </w:numPr>
        <w:pStyle w:val="Compact"/>
      </w:pPr>
      <w:r>
        <w:rPr>
          <w:bCs/>
          <w:b/>
        </w:rPr>
        <w:t xml:space="preserve">Social Proof Campaign:</w:t>
      </w:r>
      <w:r>
        <w:t xml:space="preserve"> </w:t>
      </w:r>
      <w:r>
        <w:t xml:space="preserve">Video testimonials from current Bangalore-based Financial Analysts discussing their market impact (e.g., "How I Reduced Client Risk by 30% in Karnataka's Startup Market")</w:t>
      </w:r>
    </w:p>
    <w:bookmarkEnd w:id="27"/>
    <w:bookmarkEnd w:id="28"/>
    <w:bookmarkStart w:id="29" w:name="X886dfc36a0b9ebd4f3721755bb64cfb9279952a"/>
    <w:p>
      <w:pPr>
        <w:pStyle w:val="Heading2"/>
      </w:pPr>
      <w:r>
        <w:t xml:space="preserve">India Bangalore-Specific Execution Timeline</w:t>
      </w:r>
    </w:p>
    <w:p>
      <w:pPr>
        <w:pStyle w:val="FirstParagraph"/>
      </w:pPr>
      <w:r>
        <w:t xml:space="preserve">This Marketing Plan implements a 6-month campaign aligned with Bangalore's business calendar:</w:t>
      </w:r>
    </w:p>
    <w:p>
      <w:pPr>
        <w:numPr>
          <w:ilvl w:val="0"/>
          <w:numId w:val="1006"/>
        </w:numPr>
        <w:pStyle w:val="Compact"/>
      </w:pPr>
      <w:r>
        <w:rPr>
          <w:bCs/>
          <w:b/>
        </w:rPr>
        <w:t xml:space="preserve">Month 1-2:</w:t>
      </w:r>
      <w:r>
        <w:t xml:space="preserve"> </w:t>
      </w:r>
      <w:r>
        <w:t xml:space="preserve">Launch digital campaigns targeting "Financial Analyst" job searches in Bangalore location data; initiate university partnerships</w:t>
      </w:r>
    </w:p>
    <w:p>
      <w:pPr>
        <w:numPr>
          <w:ilvl w:val="0"/>
          <w:numId w:val="1006"/>
        </w:numPr>
        <w:pStyle w:val="Compact"/>
      </w:pPr>
      <w:r>
        <w:rPr>
          <w:bCs/>
          <w:b/>
        </w:rPr>
        <w:t xml:space="preserve">Month 3:</w:t>
      </w:r>
      <w:r>
        <w:t xml:space="preserve"> </w:t>
      </w:r>
      <w:r>
        <w:t xml:space="preserve">Host first Bangalore Finance Summit session; deploy influencer content series</w:t>
      </w:r>
    </w:p>
    <w:p>
      <w:pPr>
        <w:numPr>
          <w:ilvl w:val="0"/>
          <w:numId w:val="1006"/>
        </w:numPr>
        <w:pStyle w:val="Compact"/>
      </w:pPr>
      <w:r>
        <w:rPr>
          <w:bCs/>
          <w:b/>
        </w:rPr>
        <w:t xml:space="preserve">Month 4-5:</w:t>
      </w:r>
      <w:r>
        <w:t xml:space="preserve"> </w:t>
      </w:r>
      <w:r>
        <w:t xml:space="preserve">Run referral program peak season coinciding with Karnataka's fiscal year-end (March)</w:t>
      </w:r>
    </w:p>
    <w:p>
      <w:pPr>
        <w:numPr>
          <w:ilvl w:val="0"/>
          <w:numId w:val="1006"/>
        </w:numPr>
        <w:pStyle w:val="Compact"/>
      </w:pPr>
      <w:r>
        <w:rPr>
          <w:bCs/>
          <w:b/>
        </w:rPr>
        <w:t xml:space="preserve">Month 6:</w:t>
      </w:r>
      <w:r>
        <w:t xml:space="preserve"> </w:t>
      </w:r>
      <w:r>
        <w:t xml:space="preserve">Analyze candidate quality metrics against India Bangalore talent benchmarks</w:t>
      </w:r>
    </w:p>
    <w:bookmarkEnd w:id="29"/>
    <w:bookmarkStart w:id="30" w:name="Xd2633bda17e678320c6e0f79b52fa39fd0ac658"/>
    <w:p>
      <w:pPr>
        <w:pStyle w:val="Heading2"/>
      </w:pPr>
      <w:r>
        <w:t xml:space="preserve">KPIs for Measuring Marketing Plan Success</w:t>
      </w:r>
    </w:p>
    <w:p>
      <w:pPr>
        <w:pStyle w:val="FirstParagraph"/>
      </w:pPr>
      <w:r>
        <w:t xml:space="preserve">We track these quantifiable metrics to validate our Marketing Plan effectiveness:</w:t>
      </w:r>
    </w:p>
    <w:p>
      <w:pPr>
        <w:numPr>
          <w:ilvl w:val="0"/>
          <w:numId w:val="1007"/>
        </w:numPr>
        <w:pStyle w:val="Compact"/>
      </w:pPr>
      <w:r>
        <w:rPr>
          <w:bCs/>
          <w:b/>
        </w:rPr>
        <w:t xml:space="preserve">Qualified Applicants from Bangalore:</w:t>
      </w:r>
      <w:r>
        <w:t xml:space="preserve"> </w:t>
      </w:r>
      <w:r>
        <w:t xml:space="preserve">Target 85%+ of pipeline sourced from India Bangalore geolocation (vs. industry average 52%)</w:t>
      </w:r>
    </w:p>
    <w:p>
      <w:pPr>
        <w:numPr>
          <w:ilvl w:val="0"/>
          <w:numId w:val="1007"/>
        </w:numPr>
        <w:pStyle w:val="Compact"/>
      </w:pPr>
      <w:r>
        <w:rPr>
          <w:bCs/>
          <w:b/>
        </w:rPr>
        <w:t xml:space="preserve">Time-to-Hire Reduction:</w:t>
      </w:r>
      <w:r>
        <w:t xml:space="preserve"> </w:t>
      </w:r>
      <w:r>
        <w:t xml:space="preserve">Decrease from 45 days (current benchmark) to under 30 days through targeted outreach</w:t>
      </w:r>
    </w:p>
    <w:p>
      <w:pPr>
        <w:numPr>
          <w:ilvl w:val="0"/>
          <w:numId w:val="1007"/>
        </w:numPr>
        <w:pStyle w:val="Compact"/>
      </w:pPr>
      <w:r>
        <w:rPr>
          <w:bCs/>
          <w:b/>
        </w:rPr>
        <w:t xml:space="preserve">Candidate Quality Score:</w:t>
      </w:r>
      <w:r>
        <w:t xml:space="preserve"> </w:t>
      </w:r>
      <w:r>
        <w:t xml:space="preserve">Minimum 4.7/5 on "India Bangalore Market Knowledge" in assessment tests</w:t>
      </w:r>
    </w:p>
    <w:p>
      <w:pPr>
        <w:numPr>
          <w:ilvl w:val="0"/>
          <w:numId w:val="1007"/>
        </w:numPr>
        <w:pStyle w:val="Compact"/>
      </w:pPr>
      <w:r>
        <w:rPr>
          <w:bCs/>
          <w:b/>
        </w:rPr>
        <w:t xml:space="preserve">Cost-per-Hire:</w:t>
      </w:r>
      <w:r>
        <w:t xml:space="preserve"> </w:t>
      </w:r>
      <w:r>
        <w:t xml:space="preserve">Maintain below ₹1,20,000 (below Bangalore average of ₹1,85,000)</w:t>
      </w:r>
    </w:p>
    <w:bookmarkEnd w:id="30"/>
    <w:bookmarkStart w:id="31" w:name="X3b735cb3c5dbc3200a13e4e81688c0b2957492b"/>
    <w:p>
      <w:pPr>
        <w:pStyle w:val="Heading2"/>
      </w:pPr>
      <w:r>
        <w:t xml:space="preserve">Budget Allocation: Optimizing for India Bangalore Market</w:t>
      </w:r>
    </w:p>
    <w:p>
      <w:pPr>
        <w:pStyle w:val="FirstParagraph"/>
      </w:pPr>
      <w:r>
        <w:t xml:space="preserve">Total budget: ₹6.3 Crore (approx. $754K USD) allocated as follows:</w:t>
      </w:r>
    </w:p>
    <w:p>
      <w:pPr>
        <w:pStyle w:val="BodyText"/>
      </w:pPr>
      <w:r>
        <w:t xml:space="preserve">Channel</w:t>
      </w:r>
    </w:p>
    <w:p>
      <w:pPr>
        <w:pStyle w:val="BodyText"/>
      </w:pPr>
      <w:r>
        <w:t xml:space="preserve">Allocation</w:t>
      </w:r>
    </w:p>
    <w:p>
      <w:pPr>
        <w:pStyle w:val="BodyText"/>
      </w:pPr>
      <w:r>
        <w:t xml:space="preserve">Rationale</w:t>
      </w:r>
    </w:p>
    <w:p>
      <w:pPr>
        <w:pStyle w:val="BodyText"/>
      </w:pPr>
      <w:r>
        <w:t xml:space="preserve">Digital Targeting</w:t>
      </w:r>
    </w:p>
    <w:p>
      <w:pPr>
        <w:pStyle w:val="BodyText"/>
      </w:pPr>
      <w:r>
        <w:t xml:space="preserve">₹2.8 Cr (45%)</w:t>
      </w:r>
    </w:p>
    <w:p>
      <w:pPr>
        <w:pStyle w:val="BodyText"/>
      </w:pPr>
      <w:r>
        <w:t xml:space="preserve">Maximizes coverage in Bangalore's high-tech talent zones where Financial Analysts congregate</w:t>
      </w:r>
    </w:p>
    <w:p>
      <w:pPr>
        <w:pStyle w:val="BodyText"/>
      </w:pPr>
      <w:r>
        <w:t xml:space="preserve">Local Engagement</w:t>
      </w:r>
    </w:p>
    <w:p>
      <w:pPr>
        <w:pStyle w:val="BodyText"/>
      </w:pPr>
      <w:r>
        <w:t xml:space="preserve">₹2.2 Cr (35%)</w:t>
      </w:r>
    </w:p>
    <w:p>
      <w:pPr>
        <w:pStyle w:val="BodyText"/>
      </w:pPr>
      <w:r>
        <w:t xml:space="preserve">Captures campus talent before they enter competitive Mumbai/Delhi markets and builds Bangalore community trust</w:t>
      </w:r>
    </w:p>
    <w:p>
      <w:pPr>
        <w:pStyle w:val="BodyText"/>
      </w:pPr>
      <w:r>
        <w:t xml:space="preserve">Influencer Collaborations</w:t>
      </w:r>
    </w:p>
    <w:p>
      <w:pPr>
        <w:pStyle w:val="BodyText"/>
      </w:pPr>
      <w:r>
        <w:t xml:space="preserve">₹1.3 Cr (20%)</w:t>
      </w:r>
    </w:p>
    <w:p>
      <w:pPr>
        <w:pStyle w:val="BodyText"/>
      </w:pPr>
      <w:r>
        <w:t xml:space="preserve">Leverages Bangalore's strong social influence culture for authentic role storytelling in India's financial ecosystem</w:t>
      </w:r>
    </w:p>
    <w:bookmarkEnd w:id="31"/>
    <w:bookmarkStart w:id="32" w:name="X1feb1fd64a470af46d2d1829d1aeee9ea2d78cf"/>
    <w:p>
      <w:pPr>
        <w:pStyle w:val="Heading2"/>
      </w:pPr>
      <w:r>
        <w:t xml:space="preserve">Conclusion: Why This Marketing Plan Wins in India Bangalore</w:t>
      </w:r>
    </w:p>
    <w:p>
      <w:pPr>
        <w:pStyle w:val="FirstParagraph"/>
      </w:pPr>
      <w:r>
        <w:t xml:space="preserve">This comprehensive Marketing Plan transforms the Financial Analyst recruitment process into a strategic growth engine for our organization within India Bangalore. By deeply embedding our campaign in Bangalore's unique financial culture, regulatory context, and talent ecosystem, we position ourselves as the employer of choice for ambitious Financial Analysts seeking meaningful impact. Unlike generic national campaigns, this plan delivers precision targeting that resonates with professionals who understand India Bangalore's market dynamics – ensuring we attract candidates not just with skills, but with localized passion for our city's financial evolution. The success of this Marketing Plan will be measured by the caliber of Financial Analysts we onboard and their immediate contribution to navigating the complexities of India Bangalore's $32B+ finance sector, ultimately driving sustainable competitive advantage in one of the world's most dynamic business environments.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www.financialanalystbangalore.in" TargetMode="External" /></Relationships>
</file>

<file path=word/_rels/footnotes.xml.rels><?xml version="1.0" encoding="UTF-8"?><Relationships xmlns="http://schemas.openxmlformats.org/package/2006/relationships"><Relationship Type="http://schemas.openxmlformats.org/officeDocument/2006/relationships/hyperlink" Id="rId24" Target="www.financialanalystbangalore.i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Role in India Bangalore</dc:title>
  <dc:creator/>
  <dc:language>en</dc:language>
  <cp:keywords/>
  <dcterms:created xsi:type="dcterms:W3CDTF">2026-07-24T00:20:25Z</dcterms:created>
  <dcterms:modified xsi:type="dcterms:W3CDTF">2026-07-24T00:20:25Z</dcterms:modified>
</cp:coreProperties>
</file>

<file path=docProps/custom.xml><?xml version="1.0" encoding="utf-8"?>
<Properties xmlns="http://schemas.openxmlformats.org/officeDocument/2006/custom-properties" xmlns:vt="http://schemas.openxmlformats.org/officeDocument/2006/docPropsVTypes"/>
</file>