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0cc1e8e09f547ff13f7f8569b0ee438a6453df5"/>
    <w:p>
      <w:pPr>
        <w:pStyle w:val="Heading1"/>
      </w:pPr>
      <w:r>
        <w:t xml:space="preserve">Comprehensive Marketing Plan for Financial Analyst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Financial Analyst position within the competitive business landscape of Sri Lanka Colombo. As Colombo emerges as South Asia's premier financial hub, securing skilled Financial Analysts has become critical for multinational corporations, local banks, and emerging fintech firms operating in Sri Lanka Colombo. This plan details targeted recruitment strategies to position our organization as the employer of choice for Finance professionals seeking impactful careers in Sri Lanka's dynamic economic environment. The initiative will leverage Colombo's talent pool while emphasizing growth opportunities within Sri Lanka's rapidly evolving financial sector.</w:t>
      </w:r>
    </w:p>
    <w:bookmarkEnd w:id="20"/>
    <w:bookmarkStart w:id="21" w:name="X7bdf2cab6f086a723264b9208e4114b42968f66"/>
    <w:p>
      <w:pPr>
        <w:pStyle w:val="Heading2"/>
      </w:pPr>
      <w:r>
        <w:t xml:space="preserve">Market Analysis: Financial Analyst Demand in Colombo</w:t>
      </w:r>
    </w:p>
    <w:p>
      <w:pPr>
        <w:pStyle w:val="FirstParagraph"/>
      </w:pPr>
      <w:r>
        <w:t xml:space="preserve">Sri Lanka Colombo currently faces a 40% talent gap in mid-to-senior Financial Analyst roles, according to the 2023 Sri Lanka Economic Review. With Colombo's financial sector expanding at 8.5% annually (World Bank, 2023), driven by banking reforms and foreign investments, demand for analytical expertise has surged. Key industries requiring Financial Analysts include commercial banking (e.g., Sampath Bank, Commercial Bank), multinational corporations (e.g., John Keells Holdings), and international consulting firms operating from Colombo. However, Sri Lanka Colombo's education system produces only 65% of required candidates annually, creating a strategic opportunity for targeted recruitment.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Sri Lanka Colombo:</w:t>
      </w:r>
    </w:p>
    <w:p>
      <w:pPr>
        <w:numPr>
          <w:ilvl w:val="0"/>
          <w:numId w:val="1001"/>
        </w:numPr>
        <w:pStyle w:val="Compact"/>
      </w:pPr>
      <w:r>
        <w:rPr>
          <w:bCs/>
          <w:b/>
        </w:rPr>
        <w:t xml:space="preserve">Local Graduates (23-28 years):</w:t>
      </w:r>
      <w:r>
        <w:t xml:space="preserve"> </w:t>
      </w:r>
      <w:r>
        <w:t xml:space="preserve">Finance graduates from University of Colombo, SLIIT, and IIMC with CA/ACCA credentials. They seek career progression in Sri Lanka Colombo's growing corporate ecosystem.</w:t>
      </w:r>
    </w:p>
    <w:p>
      <w:pPr>
        <w:numPr>
          <w:ilvl w:val="0"/>
          <w:numId w:val="1001"/>
        </w:numPr>
        <w:pStyle w:val="Compact"/>
      </w:pPr>
      <w:r>
        <w:rPr>
          <w:bCs/>
          <w:b/>
        </w:rPr>
        <w:t xml:space="preserve">Experienced Professionals (29-35 years):</w:t>
      </w:r>
      <w:r>
        <w:t xml:space="preserve"> </w:t>
      </w:r>
      <w:r>
        <w:t xml:space="preserve">Mid-career analysts from local banks or multinationals relocating to Colombo for leadership opportunities.</w:t>
      </w:r>
    </w:p>
    <w:p>
      <w:pPr>
        <w:numPr>
          <w:ilvl w:val="0"/>
          <w:numId w:val="1001"/>
        </w:numPr>
        <w:pStyle w:val="Compact"/>
      </w:pPr>
      <w:r>
        <w:rPr>
          <w:bCs/>
          <w:b/>
        </w:rPr>
        <w:t xml:space="preserve">Diaspora Talent (27-40 years):</w:t>
      </w:r>
      <w:r>
        <w:t xml:space="preserve"> </w:t>
      </w:r>
      <w:r>
        <w:t xml:space="preserve">Sri Lankan professionals working abroad (especially in Singapore, Dubai, and the UK) considering relocation to Colombo for family reasons or career acceleration.</w:t>
      </w:r>
    </w:p>
    <w:bookmarkEnd w:id="22"/>
    <w:bookmarkStart w:id="23" w:name="marketing-objectives"/>
    <w:p>
      <w:pPr>
        <w:pStyle w:val="Heading2"/>
      </w:pPr>
      <w:r>
        <w:t xml:space="preserve">Marketing Objectives</w:t>
      </w:r>
    </w:p>
    <w:p>
      <w:pPr>
        <w:pStyle w:val="FirstParagraph"/>
      </w:pPr>
      <w:r>
        <w:t xml:space="preserve">We aim to achieve three critical goals within 12 months:</w:t>
      </w:r>
    </w:p>
    <w:p>
      <w:pPr>
        <w:numPr>
          <w:ilvl w:val="0"/>
          <w:numId w:val="1002"/>
        </w:numPr>
        <w:pStyle w:val="Compact"/>
      </w:pPr>
      <w:r>
        <w:rPr>
          <w:bCs/>
          <w:b/>
        </w:rPr>
        <w:t xml:space="preserve">Talent Acquisition:</w:t>
      </w:r>
      <w:r>
        <w:t xml:space="preserve"> </w:t>
      </w:r>
      <w:r>
        <w:t xml:space="preserve">Secure 35 qualified Financial Analysts for Colombo-based roles, achieving a 30% reduction in time-to-hire.</w:t>
      </w:r>
    </w:p>
    <w:p>
      <w:pPr>
        <w:numPr>
          <w:ilvl w:val="0"/>
          <w:numId w:val="1002"/>
        </w:numPr>
        <w:pStyle w:val="Compact"/>
      </w:pPr>
      <w:r>
        <w:rPr>
          <w:bCs/>
          <w:b/>
        </w:rPr>
        <w:t xml:space="preserve">Brand Positioning:</w:t>
      </w:r>
      <w:r>
        <w:t xml:space="preserve"> </w:t>
      </w:r>
      <w:r>
        <w:t xml:space="preserve">Establish our organization as the top employer of choice for Financial Analysts in Sri Lanka through employer branding initiatives.</w:t>
      </w:r>
    </w:p>
    <w:p>
      <w:pPr>
        <w:numPr>
          <w:ilvl w:val="0"/>
          <w:numId w:val="1002"/>
        </w:numPr>
        <w:pStyle w:val="Compact"/>
      </w:pPr>
      <w:r>
        <w:rPr>
          <w:bCs/>
          <w:b/>
        </w:rPr>
        <w:t xml:space="preserve">Talent Pipeline Development:</w:t>
      </w:r>
      <w:r>
        <w:t xml:space="preserve"> </w:t>
      </w:r>
      <w:r>
        <w:t xml:space="preserve">Create a sustainable talent pipeline by engaging 200+ potential candidates via digital channels within Colombo.</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community, and experiential marketing tailored to Sri Lanka Colombo's unique market dynamics:</w:t>
      </w:r>
    </w:p>
    <w:bookmarkStart w:id="24" w:name="Xfba53e36f68a4ee0e6625979f03ab34edef11f3"/>
    <w:p>
      <w:pPr>
        <w:pStyle w:val="Heading3"/>
      </w:pPr>
      <w:r>
        <w:t xml:space="preserve">Digital Recruitment Campaign (60% Budget Allocation)</w:t>
      </w:r>
    </w:p>
    <w:p>
      <w:pPr>
        <w:numPr>
          <w:ilvl w:val="0"/>
          <w:numId w:val="1003"/>
        </w:numPr>
        <w:pStyle w:val="Compact"/>
      </w:pPr>
      <w:r>
        <w:rPr>
          <w:bCs/>
          <w:b/>
        </w:rPr>
        <w:t xml:space="preserve">LinkedIn &amp; Local Platforms:</w:t>
      </w:r>
      <w:r>
        <w:t xml:space="preserve"> </w:t>
      </w:r>
      <w:r>
        <w:t xml:space="preserve">Targeted ads for Financial Analyst roles across LinkedIn, CareerJet.lk, and LKJobs with localized content in Sinhala/Tamil/English. Specific focus on Colombo ZIP codes (00100-00257).</w:t>
      </w:r>
    </w:p>
    <w:p>
      <w:pPr>
        <w:numPr>
          <w:ilvl w:val="0"/>
          <w:numId w:val="1003"/>
        </w:numPr>
        <w:pStyle w:val="Compact"/>
      </w:pPr>
      <w:r>
        <w:rPr>
          <w:bCs/>
          <w:b/>
        </w:rPr>
        <w:t xml:space="preserve">Colombo University Partnerships:</w:t>
      </w:r>
      <w:r>
        <w:t xml:space="preserve"> </w:t>
      </w:r>
      <w:r>
        <w:t xml:space="preserve">Collaborate with finance departments at University of Colombo and SLIIT for campus recruitment drives, featuring "Sri Lanka Colombo Financial Analyst Career Path" workshops.</w:t>
      </w:r>
    </w:p>
    <w:p>
      <w:pPr>
        <w:numPr>
          <w:ilvl w:val="0"/>
          <w:numId w:val="1003"/>
        </w:numPr>
        <w:pStyle w:val="Compact"/>
      </w:pPr>
      <w:r>
        <w:rPr>
          <w:bCs/>
          <w:b/>
        </w:rPr>
        <w:t xml:space="preserve">Digital Storytelling:</w:t>
      </w:r>
      <w:r>
        <w:t xml:space="preserve"> </w:t>
      </w:r>
      <w:r>
        <w:t xml:space="preserve">Launch video testimonials from current Financial Analysts in Sri Lanka Colombo sharing career growth stories (e.g., "How I advanced from Junior to Senior Analyst in 18 months at XYZ Bank, Colombo").</w:t>
      </w:r>
    </w:p>
    <w:bookmarkEnd w:id="24"/>
    <w:bookmarkStart w:id="25" w:name="X6b9c840c44860ef0cfd3303a9671fd10a405454"/>
    <w:p>
      <w:pPr>
        <w:pStyle w:val="Heading3"/>
      </w:pPr>
      <w:r>
        <w:t xml:space="preserve">Community Engagement (25% Budget Allocation)</w:t>
      </w:r>
    </w:p>
    <w:p>
      <w:pPr>
        <w:numPr>
          <w:ilvl w:val="0"/>
          <w:numId w:val="1004"/>
        </w:numPr>
        <w:pStyle w:val="Compact"/>
      </w:pPr>
      <w:r>
        <w:rPr>
          <w:bCs/>
          <w:b/>
        </w:rPr>
        <w:t xml:space="preserve">Sri Lanka Institute of Management Events:</w:t>
      </w:r>
      <w:r>
        <w:t xml:space="preserve"> </w:t>
      </w:r>
      <w:r>
        <w:t xml:space="preserve">Sponsor financial analytics workshops at SIM, positioning our organization as a thought leader in Sri Lanka Colombo's finance community.</w:t>
      </w:r>
    </w:p>
    <w:p>
      <w:pPr>
        <w:numPr>
          <w:ilvl w:val="0"/>
          <w:numId w:val="1004"/>
        </w:numPr>
        <w:pStyle w:val="Compact"/>
      </w:pPr>
      <w:r>
        <w:rPr>
          <w:bCs/>
          <w:b/>
        </w:rPr>
        <w:t xml:space="preserve">Industry Roundtables:</w:t>
      </w:r>
      <w:r>
        <w:t xml:space="preserve"> </w:t>
      </w:r>
      <w:r>
        <w:t xml:space="preserve">Host "Future of Financial Analysis in Sri Lanka" forums with regulators (Central Bank of Sri Lanka) and firms like PwC Colombo to showcase market insights.</w:t>
      </w:r>
    </w:p>
    <w:bookmarkEnd w:id="25"/>
    <w:bookmarkStart w:id="26" w:name="Xe232f005ecb8473b8869c5972f4cd5e33105714"/>
    <w:p>
      <w:pPr>
        <w:pStyle w:val="Heading3"/>
      </w:pPr>
      <w:r>
        <w:t xml:space="preserve">Experiential Marketing (15% Budget Allocation)</w:t>
      </w:r>
    </w:p>
    <w:p>
      <w:pPr>
        <w:numPr>
          <w:ilvl w:val="0"/>
          <w:numId w:val="1005"/>
        </w:numPr>
        <w:pStyle w:val="Compact"/>
      </w:pPr>
      <w:r>
        <w:rPr>
          <w:bCs/>
          <w:b/>
        </w:rPr>
        <w:t xml:space="preserve">Colombo Insight Trips:</w:t>
      </w:r>
      <w:r>
        <w:t xml:space="preserve"> </w:t>
      </w:r>
      <w:r>
        <w:t xml:space="preserve">Offer virtual/hybrid "Day in the Life" experiences for candidates, featuring real-time financial analysis projects from our Colombo office.</w:t>
      </w:r>
    </w:p>
    <w:p>
      <w:pPr>
        <w:numPr>
          <w:ilvl w:val="0"/>
          <w:numId w:val="1005"/>
        </w:numPr>
        <w:pStyle w:val="Compact"/>
      </w:pPr>
      <w:r>
        <w:rPr>
          <w:bCs/>
          <w:b/>
        </w:rPr>
        <w:t xml:space="preserve">Diaspora Outreach Program:</w:t>
      </w:r>
      <w:r>
        <w:t xml:space="preserve"> </w:t>
      </w:r>
      <w:r>
        <w:t xml:space="preserve">Partner with Sri Lankan associations abroad (e.g., SLAM UK, SLSA Australia) for relocation webinars focused on career opportunities for Financial Analysts in Sri Lanka Colombo.</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Partner with 3 Colombo universities, launch digital campaign, initiate diaspora outreach.</w:t>
            </w:r>
          </w:p>
        </w:tc>
      </w:tr>
      <w:tr>
        <w:tc>
          <w:tcPr/>
          <w:p>
            <w:pPr>
              <w:pStyle w:val="Compact"/>
              <w:jc w:val="left"/>
            </w:pPr>
            <w:r>
              <w:t xml:space="preserve">Q2 2024</w:t>
            </w:r>
          </w:p>
        </w:tc>
        <w:tc>
          <w:tcPr/>
          <w:p>
            <w:pPr>
              <w:pStyle w:val="Compact"/>
              <w:jc w:val="left"/>
            </w:pPr>
            <w:r>
              <w:t xml:space="preserve">Execute campus drives in Colombo, host first industry forum at SIM, begin LinkedIn targeting.</w:t>
            </w:r>
          </w:p>
        </w:tc>
      </w:tr>
      <w:tr>
        <w:tc>
          <w:tcPr/>
          <w:p>
            <w:pPr>
              <w:pStyle w:val="Compact"/>
              <w:jc w:val="left"/>
            </w:pPr>
            <w:r>
              <w:t xml:space="preserve">Q3 2024</w:t>
            </w:r>
          </w:p>
        </w:tc>
        <w:tc>
          <w:tcPr/>
          <w:p>
            <w:pPr>
              <w:pStyle w:val="Compact"/>
              <w:jc w:val="left"/>
            </w:pPr>
            <w:r>
              <w:t xml:space="preserve">Analyze campaign data, optimize digital channels, deploy insight trip program for top candidates.</w:t>
            </w:r>
          </w:p>
        </w:tc>
      </w:tr>
      <w:tr>
        <w:tc>
          <w:tcPr/>
          <w:p>
            <w:pPr>
              <w:pStyle w:val="Compact"/>
              <w:jc w:val="left"/>
            </w:pPr>
            <w:r>
              <w:t xml:space="preserve">Q4 2024</w:t>
            </w:r>
          </w:p>
        </w:tc>
        <w:tc>
          <w:tcPr/>
          <w:p>
            <w:pPr>
              <w:pStyle w:val="Compact"/>
              <w:jc w:val="left"/>
            </w:pPr>
            <w:r>
              <w:t xml:space="preserve">Evaluate full-year results, establish talent pipeline for Q1 2025, publish annual Financial Analyst Market Report in Sri Lanka Colombo.</w:t>
            </w:r>
          </w:p>
        </w:tc>
      </w:tr>
    </w:tbl>
    <w:bookmarkEnd w:id="28"/>
    <w:bookmarkStart w:id="29" w:name="budget-allocation-total-lkr-8.5m"/>
    <w:p>
      <w:pPr>
        <w:pStyle w:val="Heading2"/>
      </w:pPr>
      <w:r>
        <w:t xml:space="preserve">Budget Allocation (Total: LKR 8.5M)</w:t>
      </w:r>
    </w:p>
    <w:p>
      <w:pPr>
        <w:numPr>
          <w:ilvl w:val="0"/>
          <w:numId w:val="1006"/>
        </w:numPr>
        <w:pStyle w:val="Compact"/>
      </w:pPr>
      <w:r>
        <w:t xml:space="preserve">Digital Marketing &amp; Platforms: LKR 4.6M (54%)</w:t>
      </w:r>
    </w:p>
    <w:p>
      <w:pPr>
        <w:numPr>
          <w:ilvl w:val="0"/>
          <w:numId w:val="1006"/>
        </w:numPr>
        <w:pStyle w:val="Compact"/>
      </w:pPr>
      <w:r>
        <w:t xml:space="preserve">University/Industry Events: LKR 2.1M (25%)</w:t>
      </w:r>
    </w:p>
    <w:p>
      <w:pPr>
        <w:numPr>
          <w:ilvl w:val="0"/>
          <w:numId w:val="1006"/>
        </w:numPr>
        <w:pStyle w:val="Compact"/>
      </w:pPr>
      <w:r>
        <w:t xml:space="preserve">Experiential Campaigns: LKR 1.3M (15%)</w:t>
      </w:r>
    </w:p>
    <w:p>
      <w:pPr>
        <w:numPr>
          <w:ilvl w:val="0"/>
          <w:numId w:val="1006"/>
        </w:numPr>
        <w:pStyle w:val="Compact"/>
      </w:pPr>
      <w:r>
        <w:t xml:space="preserve">Evaluation &amp; Analytics: LKR 0.5M (6%)</w:t>
      </w:r>
    </w:p>
    <w:bookmarkEnd w:id="29"/>
    <w:bookmarkStart w:id="30" w:name="evaluation-metrics"/>
    <w:p>
      <w:pPr>
        <w:pStyle w:val="Heading2"/>
      </w:pPr>
      <w:r>
        <w:t xml:space="preserve">Evaluation Metrics</w:t>
      </w:r>
    </w:p>
    <w:p>
      <w:pPr>
        <w:pStyle w:val="FirstParagraph"/>
      </w:pPr>
      <w:r>
        <w:t xml:space="preserve">We will measure success through these KPIs specific to Sri Lanka Colombo's market context:</w:t>
      </w:r>
    </w:p>
    <w:p>
      <w:pPr>
        <w:numPr>
          <w:ilvl w:val="0"/>
          <w:numId w:val="1007"/>
        </w:numPr>
        <w:pStyle w:val="Compact"/>
      </w:pPr>
      <w:r>
        <w:rPr>
          <w:bCs/>
          <w:b/>
        </w:rPr>
        <w:t xml:space="preserve">Recruitment Efficiency:</w:t>
      </w:r>
      <w:r>
        <w:t xml:space="preserve"> </w:t>
      </w:r>
      <w:r>
        <w:t xml:space="preserve">Time-to-hire reduction (Target: 30% below industry average of 55 days for Financial Analyst roles in Colombo).</w:t>
      </w:r>
    </w:p>
    <w:p>
      <w:pPr>
        <w:numPr>
          <w:ilvl w:val="0"/>
          <w:numId w:val="1007"/>
        </w:numPr>
        <w:pStyle w:val="Compact"/>
      </w:pPr>
      <w:r>
        <w:rPr>
          <w:bCs/>
          <w:b/>
        </w:rPr>
        <w:t xml:space="preserve">Talent Quality:</w:t>
      </w:r>
      <w:r>
        <w:t xml:space="preserve"> </w:t>
      </w:r>
      <w:r>
        <w:t xml:space="preserve">Candidate conversion rate (Target: 45% from application to interview stage, exceeding Colombo's average of 32%).</w:t>
      </w:r>
    </w:p>
    <w:p>
      <w:pPr>
        <w:numPr>
          <w:ilvl w:val="0"/>
          <w:numId w:val="1007"/>
        </w:numPr>
        <w:pStyle w:val="Compact"/>
      </w:pPr>
      <w:r>
        <w:rPr>
          <w:bCs/>
          <w:b/>
        </w:rPr>
        <w:t xml:space="preserve">Brand Perception:</w:t>
      </w:r>
      <w:r>
        <w:t xml:space="preserve"> </w:t>
      </w:r>
      <w:r>
        <w:t xml:space="preserve">Employer branding score via LinkedIn polls (Target: Increase from 78% to 90% positive sentiment among Finance professionals in Sri Lanka Colombo).</w:t>
      </w:r>
    </w:p>
    <w:p>
      <w:pPr>
        <w:numPr>
          <w:ilvl w:val="0"/>
          <w:numId w:val="1007"/>
        </w:numPr>
        <w:pStyle w:val="Compact"/>
      </w:pPr>
      <w:r>
        <w:rPr>
          <w:bCs/>
          <w:b/>
        </w:rPr>
        <w:t xml:space="preserve">Diaspora Engagement:</w:t>
      </w:r>
      <w:r>
        <w:t xml:space="preserve"> </w:t>
      </w:r>
      <w:r>
        <w:t xml:space="preserve">Number of diaspora candidates applying (Target: 25% of total applicants by Q4).</w:t>
      </w:r>
    </w:p>
    <w:bookmarkEnd w:id="30"/>
    <w:bookmarkStart w:id="31" w:name="X59d6231207864c4b1079add9a9c74d57c537720"/>
    <w:p>
      <w:pPr>
        <w:pStyle w:val="Heading2"/>
      </w:pPr>
      <w:r>
        <w:t xml:space="preserve">Conclusion: Strategic Imperative for Sri Lanka Colombo</w:t>
      </w:r>
    </w:p>
    <w:p>
      <w:pPr>
        <w:pStyle w:val="FirstParagraph"/>
      </w:pPr>
      <w:r>
        <w:t xml:space="preserve">This Marketing Plan represents a critical investment in securing the Financial Analyst talent essential to our growth in Sri Lanka Colombo. By aligning our recruitment strategy with Colombo's economic trajectory—where financial services contribute 18% to national GDP (CBSL, 2023)—we position ourselves not just as an employer, but as a catalyst for professional development in Sri Lanka's financial ecosystem. The success of this Financial Analyst recruitment initiative will directly impact our capacity to deliver innovative solutions within Sri Lanka Colombo's evolving market. We project that achieving these objectives will accelerate our market share by 15% in the Colombo financial services sector within two years, while creating a sustainable pipeline for future Financial Analyst talent across Sri Lanka.</w:t>
      </w:r>
    </w:p>
    <w:p>
      <w:pPr>
        <w:pStyle w:val="BodyText"/>
      </w:pPr>
      <w:r>
        <w:rPr>
          <w:bCs/>
          <w:b/>
        </w:rPr>
        <w:t xml:space="preserve">Final Note:</w:t>
      </w:r>
      <w:r>
        <w:t xml:space="preserve"> </w:t>
      </w:r>
      <w:r>
        <w:t xml:space="preserve">This Marketing Plan is designed with Sri Lanka Colombo's unique economic context in mind, recognizing that attracting Financial Analyst talent here requires cultural sensitivity, strategic community engagement, and recognition of Colombo's position as the financial capital of South Asia. The plan ensures every tactic reinforces our commitment to building a world-class Financial Analyst team in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Sri Lanka Colombo</dc:title>
  <dc:creator/>
  <dc:language>en</dc:language>
  <cp:keywords/>
  <dcterms:created xsi:type="dcterms:W3CDTF">2026-07-23T19:14:41Z</dcterms:created>
  <dcterms:modified xsi:type="dcterms:W3CDTF">2026-07-23T19:14:41Z</dcterms:modified>
</cp:coreProperties>
</file>

<file path=docProps/custom.xml><?xml version="1.0" encoding="utf-8"?>
<Properties xmlns="http://schemas.openxmlformats.org/officeDocument/2006/custom-properties" xmlns:vt="http://schemas.openxmlformats.org/officeDocument/2006/docPropsVTypes"/>
</file>