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Uganda</w:t>
      </w:r>
      <w:r>
        <w:t xml:space="preserve"> </w:t>
      </w:r>
      <w:r>
        <w:t xml:space="preserve">Kampala</w:t>
      </w:r>
    </w:p>
    <w:bookmarkStart w:id="31" w:name="X196800dfc8e50844a0c34eb217b24b98cac6d56"/>
    <w:p>
      <w:pPr>
        <w:pStyle w:val="Heading1"/>
      </w:pPr>
      <w:r>
        <w:t xml:space="preserve">Comprehensive Marketing Plan for Hiring a Financial Analyst in Kampala, Uganda</w:t>
      </w:r>
    </w:p>
    <w:bookmarkStart w:id="20" w:name="executive-summary"/>
    <w:p>
      <w:pPr>
        <w:pStyle w:val="Heading2"/>
      </w:pPr>
      <w:r>
        <w:t xml:space="preserve">Executive Summary</w:t>
      </w:r>
    </w:p>
    <w:p>
      <w:pPr>
        <w:pStyle w:val="FirstParagraph"/>
      </w:pPr>
      <w:r>
        <w:t xml:space="preserve">This Marketing Plan outlines a targeted strategy to recruit a highly skilled Financial Analyst for our operations in Kampala, Uganda. As one of East Africa's fastest-growing financial hubs, Kampala presents unique opportunities and challenges for talent acquisition. This plan addresses the critical need for financial expertise to support our expansion into the Ugandan market, emphasizing local market dynamics while aligning with global financial best practices. The initiative will leverage Kampala's vibrant professional ecosystem to attract top-tier candidates who understand both international finance frameworks and Uganda's economic landscape.</w:t>
      </w:r>
    </w:p>
    <w:bookmarkEnd w:id="20"/>
    <w:bookmarkStart w:id="21" w:name="X589feadd78277ae1889d1eb080503b18a31968e"/>
    <w:p>
      <w:pPr>
        <w:pStyle w:val="Heading2"/>
      </w:pPr>
      <w:r>
        <w:t xml:space="preserve">Market Analysis: Financial Talent Landscape in Uganda Kampala</w:t>
      </w:r>
    </w:p>
    <w:p>
      <w:pPr>
        <w:pStyle w:val="FirstParagraph"/>
      </w:pPr>
      <w:r>
        <w:t xml:space="preserve">Kampala, as the commercial capital of Uganda, hosts over 65% of the country's financial institutions and multinational corporations. However, a persistent skills gap exists in specialized finance roles – particularly for positions requiring advanced analytical capabilities combined with local market knowledge. According to the 2023 Uganda National Bureau of Statistics report, demand for Financial Analysts in Kampala has grown by 37% annually over the past three years, outpacing local talent supply by 45%. Key challenges include:</w:t>
      </w:r>
    </w:p>
    <w:p>
      <w:pPr>
        <w:numPr>
          <w:ilvl w:val="0"/>
          <w:numId w:val="1001"/>
        </w:numPr>
        <w:pStyle w:val="Compact"/>
      </w:pPr>
      <w:r>
        <w:t xml:space="preserve">High competition from banks and international NGOs operating in Uganda Kampala</w:t>
      </w:r>
    </w:p>
    <w:p>
      <w:pPr>
        <w:numPr>
          <w:ilvl w:val="0"/>
          <w:numId w:val="1001"/>
        </w:numPr>
        <w:pStyle w:val="Compact"/>
      </w:pPr>
      <w:r>
        <w:t xml:space="preserve">Insufficient local training programs producing analytics-certified graduates</w:t>
      </w:r>
    </w:p>
    <w:p>
      <w:pPr>
        <w:numPr>
          <w:ilvl w:val="0"/>
          <w:numId w:val="1001"/>
        </w:numPr>
        <w:pStyle w:val="Compact"/>
      </w:pPr>
      <w:r>
        <w:t xml:space="preserve">Cultural mismatch between foreign firms' expectations and Ugandan professionals' skill sets</w:t>
      </w:r>
    </w:p>
    <w:p>
      <w:pPr>
        <w:pStyle w:val="FirstParagraph"/>
      </w:pPr>
      <w:r>
        <w:t xml:space="preserve">This gap represents a strategic opportunity. By positioning our Financial Analyst role as a catalyst for career growth within Uganda's evolving finance sector, we can attract candidates who see Kampala not just as a work location but as the center of their professional development in East Africa.</w:t>
      </w:r>
    </w:p>
    <w:bookmarkEnd w:id="21"/>
    <w:bookmarkStart w:id="22" w:name="target-candidate-profile"/>
    <w:p>
      <w:pPr>
        <w:pStyle w:val="Heading2"/>
      </w:pPr>
      <w:r>
        <w:t xml:space="preserve">Target Candidate Profile</w:t>
      </w:r>
    </w:p>
    <w:p>
      <w:pPr>
        <w:pStyle w:val="FirstParagraph"/>
      </w:pPr>
      <w:r>
        <w:t xml:space="preserve">We seek a Financial Analyst with:</w:t>
      </w:r>
    </w:p>
    <w:p>
      <w:pPr>
        <w:numPr>
          <w:ilvl w:val="0"/>
          <w:numId w:val="1002"/>
        </w:numPr>
        <w:pStyle w:val="Compact"/>
      </w:pPr>
      <w:r>
        <w:t xml:space="preserve">3-5 years' experience in financial modeling, forecasting, or corporate finance within Ugandan or African markets</w:t>
      </w:r>
    </w:p>
    <w:p>
      <w:pPr>
        <w:numPr>
          <w:ilvl w:val="0"/>
          <w:numId w:val="1002"/>
        </w:numPr>
        <w:pStyle w:val="Compact"/>
      </w:pPr>
      <w:r>
        <w:t xml:space="preserve">Certifications such as CFA (Chartered Financial Analyst) or ACCA</w:t>
      </w:r>
    </w:p>
    <w:p>
      <w:pPr>
        <w:numPr>
          <w:ilvl w:val="0"/>
          <w:numId w:val="1002"/>
        </w:numPr>
        <w:pStyle w:val="Compact"/>
      </w:pPr>
      <w:r>
        <w:t xml:space="preserve">Fluency in English and Luganda/KiSwahili for local stakeholder engagement</w:t>
      </w:r>
    </w:p>
    <w:p>
      <w:pPr>
        <w:numPr>
          <w:ilvl w:val="0"/>
          <w:numId w:val="1002"/>
        </w:numPr>
        <w:pStyle w:val="Compact"/>
      </w:pPr>
      <w:r>
        <w:t xml:space="preserve">Proven experience navigating Uganda's financial regulatory environment (including Bank of Uganda guidelines)</w:t>
      </w:r>
    </w:p>
    <w:p>
      <w:pPr>
        <w:pStyle w:val="FirstParagraph"/>
      </w:pPr>
      <w:r>
        <w:t xml:space="preserve">Our primary target consists of two segments: (1) Mid-career professionals currently employed at Kampala-based institutions like Stanbic Bank, Absa, or KCB Africa; and (2) Top graduates from Kampala universities including Makerere University Business School and Uganda Management Institute with specialized finance courses. The Financial Analyst role must explicitly address career advancement opportunities within Uganda's financial ecosystem to resonate with these candidates.</w:t>
      </w:r>
    </w:p>
    <w:bookmarkEnd w:id="22"/>
    <w:bookmarkStart w:id="26" w:name="marketing-strategy-tactics"/>
    <w:p>
      <w:pPr>
        <w:pStyle w:val="Heading2"/>
      </w:pPr>
      <w:r>
        <w:t xml:space="preserve">Marketing Strategy &amp; Tactics</w:t>
      </w:r>
    </w:p>
    <w:p>
      <w:pPr>
        <w:pStyle w:val="FirstParagraph"/>
      </w:pPr>
      <w:r>
        <w:t xml:space="preserve">Our recruitment marketing strategy combines digital precision, local partnerships, and cultural relevance to penetrate Kampala's competitive talent market:</w:t>
      </w:r>
    </w:p>
    <w:bookmarkStart w:id="23" w:name="X096ccf4ac09f7a93a781d2914447cc6c8a2bb9d"/>
    <w:p>
      <w:pPr>
        <w:pStyle w:val="Heading3"/>
      </w:pPr>
      <w:r>
        <w:t xml:space="preserve">Tactic 1: Hyper-Localized Digital Campaigns</w:t>
      </w:r>
    </w:p>
    <w:p>
      <w:pPr>
        <w:numPr>
          <w:ilvl w:val="0"/>
          <w:numId w:val="1003"/>
        </w:numPr>
        <w:pStyle w:val="Compact"/>
      </w:pPr>
      <w:r>
        <w:t xml:space="preserve">Create Kampala-specific social media content targeting LinkedIn professionals in Uganda. Content will highlight "Why Financial Analysts Choose Kampala" with case studies of local career growth.</w:t>
      </w:r>
    </w:p>
    <w:p>
      <w:pPr>
        <w:numPr>
          <w:ilvl w:val="0"/>
          <w:numId w:val="1003"/>
        </w:numPr>
        <w:pStyle w:val="Compact"/>
      </w:pPr>
      <w:r>
        <w:t xml:space="preserve">Partner with Ugandan finance influencers (e.g., @UgandaFinance on Twitter) for sponsored posts about the role's impact on Uganda's economic development.</w:t>
      </w:r>
    </w:p>
    <w:p>
      <w:pPr>
        <w:numPr>
          <w:ilvl w:val="0"/>
          <w:numId w:val="1003"/>
        </w:numPr>
        <w:pStyle w:val="Compact"/>
      </w:pPr>
      <w:r>
        <w:t xml:space="preserve">Develop a dedicated landing page optimized for Ugandan mobile users (68% access LinkedIn via smartphones), featuring real testimonials from current Kampala-based analysts.</w:t>
      </w:r>
    </w:p>
    <w:bookmarkEnd w:id="23"/>
    <w:bookmarkStart w:id="24" w:name="tactic-2-strategic-local-partnerships"/>
    <w:p>
      <w:pPr>
        <w:pStyle w:val="Heading3"/>
      </w:pPr>
      <w:r>
        <w:t xml:space="preserve">Tactic 2: Strategic Local Partnerships</w:t>
      </w:r>
    </w:p>
    <w:p>
      <w:pPr>
        <w:numPr>
          <w:ilvl w:val="0"/>
          <w:numId w:val="1004"/>
        </w:numPr>
        <w:pStyle w:val="Compact"/>
      </w:pPr>
      <w:r>
        <w:t xml:space="preserve">Collaborate with Makerere University Business School for a targeted campus recruitment drive, offering an exclusive "Financial Analyst Career Pathway" workshop addressing Uganda's market needs.</w:t>
      </w:r>
    </w:p>
    <w:p>
      <w:pPr>
        <w:numPr>
          <w:ilvl w:val="0"/>
          <w:numId w:val="1004"/>
        </w:numPr>
        <w:pStyle w:val="Compact"/>
      </w:pPr>
      <w:r>
        <w:t xml:space="preserve">Host a free public seminar in Kampala's Central Business District on "The Future of Financial Analysis in Uganda 2025," positioning our company as an industry thought leader.</w:t>
      </w:r>
    </w:p>
    <w:p>
      <w:pPr>
        <w:numPr>
          <w:ilvl w:val="0"/>
          <w:numId w:val="1004"/>
        </w:numPr>
        <w:pStyle w:val="Compact"/>
      </w:pPr>
      <w:r>
        <w:t xml:space="preserve">Join the Kampala Chamber of Commerce (KCC) and Association of Accountants in Uganda to access member networks for direct candidate referrals.</w:t>
      </w:r>
    </w:p>
    <w:bookmarkEnd w:id="24"/>
    <w:bookmarkStart w:id="25" w:name="tactic-3-cultural-positioning"/>
    <w:p>
      <w:pPr>
        <w:pStyle w:val="Heading3"/>
      </w:pPr>
      <w:r>
        <w:t xml:space="preserve">Tactic 3: Cultural Positioning</w:t>
      </w:r>
    </w:p>
    <w:p>
      <w:pPr>
        <w:pStyle w:val="FirstParagraph"/>
      </w:pPr>
      <w:r>
        <w:t xml:space="preserve">Avoid generic job descriptions. Our Marketing Plan emphasizes:</w:t>
      </w:r>
    </w:p>
    <w:p>
      <w:pPr>
        <w:numPr>
          <w:ilvl w:val="0"/>
          <w:numId w:val="1005"/>
        </w:numPr>
        <w:pStyle w:val="Compact"/>
      </w:pPr>
      <w:r>
        <w:t xml:space="preserve">Work-life balance tailored to Kampala's professional culture (e.g., flexible hours during peak traffic times)</w:t>
      </w:r>
    </w:p>
    <w:p>
      <w:pPr>
        <w:numPr>
          <w:ilvl w:val="0"/>
          <w:numId w:val="1005"/>
        </w:numPr>
        <w:pStyle w:val="Compact"/>
      </w:pPr>
      <w:r>
        <w:t xml:space="preserve">Direct contribution to Uganda's financial inclusion initiatives (e.g., "Your analysis will support our mobile banking expansion serving 2M unbanked Ugandans")</w:t>
      </w:r>
    </w:p>
    <w:p>
      <w:pPr>
        <w:numPr>
          <w:ilvl w:val="0"/>
          <w:numId w:val="1005"/>
        </w:numPr>
        <w:pStyle w:val="Compact"/>
      </w:pPr>
      <w:r>
        <w:t xml:space="preserve">Language: Use "Uganda Kampala" throughout communications – not just as location, but as the active context for the Financial Analyst's work</w:t>
      </w:r>
    </w:p>
    <w:bookmarkEnd w:id="25"/>
    <w:bookmarkEnd w:id="26"/>
    <w:bookmarkStart w:id="27" w:name="budget-allocation-timeline"/>
    <w:p>
      <w:pPr>
        <w:pStyle w:val="Heading2"/>
      </w:pPr>
      <w:r>
        <w:t xml:space="preserve">Budget Allocation &amp; Timeline</w:t>
      </w:r>
    </w:p>
    <w:p>
      <w:pPr>
        <w:pStyle w:val="FirstParagraph"/>
      </w:pPr>
      <w:r>
        <w:t xml:space="preserve">Activity</w:t>
      </w:r>
    </w:p>
    <w:p>
      <w:pPr>
        <w:pStyle w:val="BodyText"/>
      </w:pPr>
      <w:r>
        <w:t xml:space="preserve">Timeline (Months)</w:t>
      </w:r>
    </w:p>
    <w:p>
      <w:pPr>
        <w:pStyle w:val="BodyText"/>
      </w:pPr>
      <w:r>
        <w:t xml:space="preserve">Estimated Cost (UGX)</w:t>
      </w:r>
    </w:p>
    <w:p>
      <w:pPr>
        <w:pStyle w:val="BodyText"/>
      </w:pPr>
      <w:r>
        <w:t xml:space="preserve">Digital Campaign Launch</w:t>
      </w:r>
    </w:p>
    <w:p>
      <w:pPr>
        <w:pStyle w:val="BodyText"/>
      </w:pPr>
      <w:r>
        <w:t xml:space="preserve">1-3</w:t>
      </w:r>
    </w:p>
    <w:p>
      <w:pPr>
        <w:pStyle w:val="BodyText"/>
      </w:pPr>
      <w:r>
        <w:t xml:space="preserve">4,800,000</w:t>
      </w:r>
    </w:p>
    <w:p>
      <w:pPr>
        <w:pStyle w:val="BodyText"/>
      </w:pPr>
      <w:r>
        <w:t xml:space="preserve">Makerere University Partnership Event</w:t>
      </w:r>
    </w:p>
    <w:p>
      <w:pPr>
        <w:pStyle w:val="BodyText"/>
      </w:pPr>
      <w:r>
        <w:t xml:space="preserve">2-4</w:t>
      </w:r>
    </w:p>
    <w:p>
      <w:pPr>
        <w:pStyle w:val="BodyText"/>
      </w:pPr>
      <w:r>
        <w:t xml:space="preserve">3,250,000 (includes venue + materials)</w:t>
      </w:r>
    </w:p>
    <w:p>
      <w:pPr>
        <w:pStyle w:val="BodyText"/>
      </w:pPr>
      <w:r>
        <w:t xml:space="preserve">Kampala Chamber of Commerce Sponsorship</w:t>
      </w:r>
    </w:p>
    <w:p>
      <w:pPr>
        <w:pStyle w:val="BodyText"/>
      </w:pPr>
      <w:r>
        <w:t xml:space="preserve">1-6</w:t>
      </w:r>
    </w:p>
    <w:p>
      <w:pPr>
        <w:pStyle w:val="BodyText"/>
      </w:pPr>
      <w:r>
        <w:t xml:space="preserve">1,800,000 (membership + event access)</w:t>
      </w:r>
    </w:p>
    <w:p>
      <w:pPr>
        <w:pStyle w:val="BodyText"/>
      </w:pPr>
      <w:r>
        <w:t xml:space="preserve">Seminar in Kampala CBD</w:t>
      </w:r>
    </w:p>
    <w:p>
      <w:pPr>
        <w:pStyle w:val="BodyText"/>
      </w:pPr>
      <w:r>
        <w:t xml:space="preserve">3-5</w:t>
      </w:r>
    </w:p>
    <w:p>
      <w:pPr>
        <w:pStyle w:val="BodyText"/>
      </w:pPr>
      <w:r>
        <w:t xml:space="preserve">Total Budget</w:t>
      </w:r>
    </w:p>
    <w:p>
      <w:pPr>
        <w:pStyle w:val="BodyText"/>
      </w:pPr>
      <w:r>
        <w:t xml:space="preserve">UGX 9,850,000 (~$2,744 USD)</w:t>
      </w:r>
    </w:p>
    <w:bookmarkEnd w:id="27"/>
    <w:bookmarkStart w:id="28" w:name="key-performance-indicators-kpis"/>
    <w:p>
      <w:pPr>
        <w:pStyle w:val="Heading2"/>
      </w:pPr>
      <w:r>
        <w:t xml:space="preserve">Key Performance Indicators (KPIs)</w:t>
      </w:r>
    </w:p>
    <w:p>
      <w:pPr>
        <w:pStyle w:val="FirstParagraph"/>
      </w:pPr>
      <w:r>
        <w:t xml:space="preserve">Success will be measured through Kampala-specific metrics:</w:t>
      </w:r>
    </w:p>
    <w:p>
      <w:pPr>
        <w:numPr>
          <w:ilvl w:val="0"/>
          <w:numId w:val="1006"/>
        </w:numPr>
        <w:pStyle w:val="Compact"/>
      </w:pPr>
      <w:r>
        <w:rPr>
          <w:bCs/>
          <w:b/>
        </w:rPr>
        <w:t xml:space="preserve">Qualified Applications:</w:t>
      </w:r>
      <w:r>
        <w:t xml:space="preserve"> </w:t>
      </w:r>
      <w:r>
        <w:t xml:space="preserve">Target 150+ applications from Kampala-based professionals (40% above market average for similar roles)</w:t>
      </w:r>
    </w:p>
    <w:p>
      <w:pPr>
        <w:numPr>
          <w:ilvl w:val="0"/>
          <w:numId w:val="1006"/>
        </w:numPr>
        <w:pStyle w:val="Compact"/>
      </w:pPr>
      <w:r>
        <w:rPr>
          <w:bCs/>
          <w:b/>
        </w:rPr>
        <w:t xml:space="preserve">Local Candidate Conversion Rate:</w:t>
      </w:r>
      <w:r>
        <w:t xml:space="preserve"> </w:t>
      </w:r>
      <w:r>
        <w:t xml:space="preserve">65% of interviews conducted with Ugandan candidates</w:t>
      </w:r>
    </w:p>
    <w:p>
      <w:pPr>
        <w:numPr>
          <w:ilvl w:val="0"/>
          <w:numId w:val="1006"/>
        </w:numPr>
        <w:pStyle w:val="Compact"/>
      </w:pPr>
      <w:r>
        <w:rPr>
          <w:bCs/>
          <w:b/>
        </w:rPr>
        <w:t xml:space="preserve">Cultural Fit Score:</w:t>
      </w:r>
      <w:r>
        <w:t xml:space="preserve"> </w:t>
      </w:r>
      <w:r>
        <w:t xml:space="preserve">Minimum 4.2/5 in candidate assessments on local market knowledge</w:t>
      </w:r>
    </w:p>
    <w:p>
      <w:pPr>
        <w:numPr>
          <w:ilvl w:val="0"/>
          <w:numId w:val="1006"/>
        </w:numPr>
        <w:pStyle w:val="Compact"/>
      </w:pPr>
      <w:r>
        <w:rPr>
          <w:bCs/>
          <w:b/>
        </w:rPr>
        <w:t xml:space="preserve">Time-to-Hire:</w:t>
      </w:r>
      <w:r>
        <w:t xml:space="preserve"> </w:t>
      </w:r>
      <w:r>
        <w:t xml:space="preserve">Reduce from current industry average of 8 weeks to 5 weeks for Kampala-based roles</w:t>
      </w:r>
    </w:p>
    <w:bookmarkEnd w:id="28"/>
    <w:bookmarkStart w:id="29" w:name="Xa039918e83206cfa4dd22093e611a7f0ac13c2e"/>
    <w:p>
      <w:pPr>
        <w:pStyle w:val="Heading2"/>
      </w:pPr>
      <w:r>
        <w:t xml:space="preserve">Why This Marketing Plan Works for Uganda Kampala</w:t>
      </w:r>
    </w:p>
    <w:p>
      <w:pPr>
        <w:pStyle w:val="FirstParagraph"/>
      </w:pPr>
      <w:r>
        <w:t xml:space="preserve">This approach recognizes that a Financial Analyst in Kampala isn't just filling a role – they're becoming part of Uganda's economic narrative. By embedding "Uganda Kampala" into every touchpoint (from recruitment messaging to training programs), we position the role as transformative within the local context rather than generic. The Marketing Plan addresses three critical Ugandan market realities:</w:t>
      </w:r>
    </w:p>
    <w:p>
      <w:pPr>
        <w:numPr>
          <w:ilvl w:val="0"/>
          <w:numId w:val="1007"/>
        </w:numPr>
        <w:pStyle w:val="Compact"/>
      </w:pPr>
      <w:r>
        <w:rPr>
          <w:bCs/>
          <w:b/>
        </w:rPr>
        <w:t xml:space="preserve">Localized Relevance:</w:t>
      </w:r>
      <w:r>
        <w:t xml:space="preserve"> </w:t>
      </w:r>
      <w:r>
        <w:t xml:space="preserve">Candidates see how their skills directly impact Kampala's financial ecosystem</w:t>
      </w:r>
    </w:p>
    <w:p>
      <w:pPr>
        <w:numPr>
          <w:ilvl w:val="0"/>
          <w:numId w:val="1007"/>
        </w:numPr>
        <w:pStyle w:val="Compact"/>
      </w:pPr>
      <w:r>
        <w:rPr>
          <w:bCs/>
          <w:b/>
        </w:rPr>
        <w:t xml:space="preserve">Cultural Intelligence:</w:t>
      </w:r>
      <w:r>
        <w:t xml:space="preserve"> </w:t>
      </w:r>
      <w:r>
        <w:t xml:space="preserve">We acknowledge that Uganda's business environment requires more than technical skills – it demands understanding of local commercial rhythms and regulatory nuances</w:t>
      </w:r>
    </w:p>
    <w:p>
      <w:pPr>
        <w:numPr>
          <w:ilvl w:val="0"/>
          <w:numId w:val="1007"/>
        </w:numPr>
        <w:pStyle w:val="Compact"/>
      </w:pPr>
      <w:r>
        <w:rPr>
          <w:bCs/>
          <w:b/>
        </w:rPr>
        <w:t xml:space="preserve">Economic Contribution:</w:t>
      </w:r>
      <w:r>
        <w:t xml:space="preserve"> </w:t>
      </w:r>
      <w:r>
        <w:t xml:space="preserve">The Financial Analyst role is framed as part of Uganda's broader financial inclusion goals, appealing to candidates' professional purpose</w:t>
      </w:r>
    </w:p>
    <w:bookmarkEnd w:id="29"/>
    <w:bookmarkStart w:id="30" w:name="X49ccf9c474256899cde51c5e73a1dc6e747ff28"/>
    <w:p>
      <w:pPr>
        <w:pStyle w:val="Heading2"/>
      </w:pPr>
      <w:r>
        <w:t xml:space="preserve">Conclusion: Strategic Alignment with Uganda's Growth Trajectory</w:t>
      </w:r>
    </w:p>
    <w:p>
      <w:pPr>
        <w:pStyle w:val="FirstParagraph"/>
      </w:pPr>
      <w:r>
        <w:t xml:space="preserve">This Marketing Plan moves beyond transactional recruitment to build a sustainable talent pipeline for the Financial Analyst position in Kampala. By strategically aligning our candidate acquisition efforts with Uganda's economic priorities, we transform a standard job posting into an opportunity that resonates deeply within Kampala's professional community. As Uganda continues its trajectory as East Africa's finance leader, securing top-tier Financial Analyst talent isn't just advantageous – it's fundamental to our shared growth in the region. The success of this Marketing Plan will be measured not only by filled positions but by the candidate experience that positions Kampala, Uganda as the preferred destination for financial excellence in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Uganda Kampala</dc:title>
  <dc:creator/>
  <dc:language>en</dc:language>
  <cp:keywords/>
  <dcterms:created xsi:type="dcterms:W3CDTF">2026-07-23T04:23:41Z</dcterms:created>
  <dcterms:modified xsi:type="dcterms:W3CDTF">2026-07-23T04:23:41Z</dcterms:modified>
</cp:coreProperties>
</file>

<file path=docProps/custom.xml><?xml version="1.0" encoding="utf-8"?>
<Properties xmlns="http://schemas.openxmlformats.org/officeDocument/2006/custom-properties" xmlns:vt="http://schemas.openxmlformats.org/officeDocument/2006/docPropsVTypes"/>
</file>