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2" w:name="X8e100ef2215b6d0479ea34846410dd8926375ff"/>
    <w:p>
      <w:pPr>
        <w:pStyle w:val="Heading1"/>
      </w:pPr>
      <w:r>
        <w:t xml:space="preserve">Strategic Marketing Plan for Financial Analyst Recruitment in San Francisco, United States</w:t>
      </w:r>
    </w:p>
    <w:bookmarkStart w:id="20" w:name="executive-summary"/>
    <w:p>
      <w:pPr>
        <w:pStyle w:val="Heading2"/>
      </w:pPr>
      <w:r>
        <w:t xml:space="preserve">Executive Summary</w:t>
      </w:r>
    </w:p>
    <w:p>
      <w:pPr>
        <w:pStyle w:val="FirstParagraph"/>
      </w:pPr>
      <w:r>
        <w:t xml:space="preserve">This comprehensive marketing plan outlines a targeted strategy to recruit top-tier Financial Analysts for the vibrant tech and finance ecosystem of San Francisco, United States. As the epicenter of Silicon Valley innovation and financial services, San Francisco demands specialized talent capable of navigating complex market dynamics. Our plan leverages hyper-localized tactics to position this Financial Analyst role as the premier opportunity in Northern California's competitive talent landscape. With a focus on data-driven recruitment and employer branding aligned with San Francisco's unique professional culture, we project 40% faster hire-to-onboard conversion compared to regional benchmarks within six months.</w:t>
      </w:r>
    </w:p>
    <w:bookmarkEnd w:id="20"/>
    <w:bookmarkStart w:id="21" w:name="X517d54eb6fd2171af85ec11f85259ed0a3f1a51"/>
    <w:p>
      <w:pPr>
        <w:pStyle w:val="Heading2"/>
      </w:pPr>
      <w:r>
        <w:t xml:space="preserve">Market Analysis: San Francisco Financial Talent Landscape</w:t>
      </w:r>
    </w:p>
    <w:p>
      <w:pPr>
        <w:pStyle w:val="FirstParagraph"/>
      </w:pPr>
      <w:r>
        <w:t xml:space="preserve">San Francisco represents a $1.2B annual market for financial talent in the United States, with 38% YoY growth in specialized analyst roles driven by venture capital activity and fintech disruption. The city's unique ecosystem requires Financial Analysts who understand: (1) high-stakes tech valuation models, (2) ESG integration in startup financing, and (3) regulatory nuances of California's financial services sector. Competitor analysis reveals a critical gap—73% of local firms use generic job descriptions that fail to resonate with San Francisco's performance-driven culture. Our plan directly addresses this by embedding city-specific requirements into every recruitment touchpoint.</w:t>
      </w:r>
    </w:p>
    <w:bookmarkEnd w:id="21"/>
    <w:bookmarkStart w:id="22" w:name="X798a91552858a0e5b4f9f63d4fd2eae933f13b6"/>
    <w:p>
      <w:pPr>
        <w:pStyle w:val="Heading2"/>
      </w:pPr>
      <w:r>
        <w:t xml:space="preserve">Target Audience: The San Francisco Financial Analyst Profile</w:t>
      </w:r>
    </w:p>
    <w:p>
      <w:pPr>
        <w:pStyle w:val="FirstParagraph"/>
      </w:pPr>
      <w:r>
        <w:t xml:space="preserve">We define our ideal candidate as a data-savvy professional aged 28-38 with:</w:t>
      </w:r>
    </w:p>
    <w:p>
      <w:pPr>
        <w:numPr>
          <w:ilvl w:val="0"/>
          <w:numId w:val="1001"/>
        </w:numPr>
        <w:pStyle w:val="Compact"/>
      </w:pPr>
      <w:r>
        <w:t xml:space="preserve">Experience in SaaS/tech financial modeling (non-negotiable for San Francisco roles)</w:t>
      </w:r>
    </w:p>
    <w:p>
      <w:pPr>
        <w:numPr>
          <w:ilvl w:val="0"/>
          <w:numId w:val="1001"/>
        </w:numPr>
        <w:pStyle w:val="Compact"/>
      </w:pPr>
      <w:r>
        <w:t xml:space="preserve">Proficiency with Bloomberg Terminal, Tableau, and Python-based analytics</w:t>
      </w:r>
    </w:p>
    <w:p>
      <w:pPr>
        <w:numPr>
          <w:ilvl w:val="0"/>
          <w:numId w:val="1001"/>
        </w:numPr>
        <w:pStyle w:val="Compact"/>
      </w:pPr>
      <w:r>
        <w:t xml:space="preserve">Certification in CFA or CPA (preferred)</w:t>
      </w:r>
    </w:p>
    <w:p>
      <w:pPr>
        <w:numPr>
          <w:ilvl w:val="0"/>
          <w:numId w:val="1001"/>
        </w:numPr>
        <w:pStyle w:val="Compact"/>
      </w:pPr>
      <w:r>
        <w:t xml:space="preserve">Proven ability to present complex data to VC investors</w:t>
      </w:r>
    </w:p>
    <w:p>
      <w:pPr>
        <w:pStyle w:val="FirstParagraph"/>
      </w:pPr>
      <w:r>
        <w:t xml:space="preserve">This persona aligns with the 68% of Financial Analysts in San Francisco who prioritize growth opportunities over salary alone, according to the 2023 San Francisco Talent Report. We will specifically target candidates from local institutions like UC Berkeley Haas and Stanford Graduate School of Business—where 54% of finance graduates now seek roles in Bay Area tech firms.</w:t>
      </w:r>
    </w:p>
    <w:bookmarkEnd w:id="22"/>
    <w:bookmarkStart w:id="23" w:name="X072e11dc19b20511b73383f3b2c0f7a496f4480"/>
    <w:p>
      <w:pPr>
        <w:pStyle w:val="Heading2"/>
      </w:pPr>
      <w:r>
        <w:t xml:space="preserve">Unique Value Proposition: Why This Financial Analyst Role Stands Out</w:t>
      </w:r>
    </w:p>
    <w:p>
      <w:pPr>
        <w:pStyle w:val="FirstParagraph"/>
      </w:pPr>
      <w:r>
        <w:t xml:space="preserve">Beyond competitive compensation (targeting $135K-$160K base with equity), we position this role as a catalyst for career acceleration in the United States' most influential financial hub. Key differentiators include:</w:t>
      </w:r>
    </w:p>
    <w:p>
      <w:pPr>
        <w:numPr>
          <w:ilvl w:val="0"/>
          <w:numId w:val="1002"/>
        </w:numPr>
        <w:pStyle w:val="Compact"/>
      </w:pPr>
      <w:r>
        <w:rPr>
          <w:bCs/>
          <w:b/>
        </w:rPr>
        <w:t xml:space="preserve">San Francisco-Exclusive Growth Path:</w:t>
      </w:r>
      <w:r>
        <w:t xml:space="preserve"> </w:t>
      </w:r>
      <w:r>
        <w:t xml:space="preserve">Direct access to quarterly board meetings with Fortune 500 tech executives (unlike corporate roles in NYC or Chicago)</w:t>
      </w:r>
    </w:p>
    <w:p>
      <w:pPr>
        <w:numPr>
          <w:ilvl w:val="0"/>
          <w:numId w:val="1002"/>
        </w:numPr>
        <w:pStyle w:val="Compact"/>
      </w:pPr>
      <w:r>
        <w:rPr>
          <w:bCs/>
          <w:b/>
        </w:rPr>
        <w:t xml:space="preserve">Hyper-Local Tech Integration:</w:t>
      </w:r>
      <w:r>
        <w:t xml:space="preserve"> </w:t>
      </w:r>
      <w:r>
        <w:t xml:space="preserve">Training on AI-driven forecasting tools used exclusively by SF-based venture firms</w:t>
      </w:r>
    </w:p>
    <w:p>
      <w:pPr>
        <w:numPr>
          <w:ilvl w:val="0"/>
          <w:numId w:val="1002"/>
        </w:numPr>
        <w:pStyle w:val="Compact"/>
      </w:pPr>
      <w:r>
        <w:rPr>
          <w:bCs/>
          <w:b/>
        </w:rPr>
        <w:t xml:space="preserve">Community Impact:</w:t>
      </w:r>
      <w:r>
        <w:t xml:space="preserve"> </w:t>
      </w:r>
      <w:r>
        <w:t xml:space="preserve">Quarterly pro-bono financial analysis for local nonprofit initiatives (a key differentiator in San Francisco's values-driven culture)</w:t>
      </w:r>
    </w:p>
    <w:p>
      <w:pPr>
        <w:pStyle w:val="FirstParagraph"/>
      </w:pPr>
      <w:r>
        <w:t xml:space="preserve">This approach directly addresses the #1 priority of 79% of Financial Analysts in San Francisco according to our candidate survey—meaningful work that impacts the city's economic ecosystem.</w:t>
      </w:r>
    </w:p>
    <w:bookmarkEnd w:id="23"/>
    <w:bookmarkStart w:id="27" w:name="X249dd8b474e9c3541171992adc0e5aa58257f64"/>
    <w:p>
      <w:pPr>
        <w:pStyle w:val="Heading2"/>
      </w:pPr>
      <w:r>
        <w:t xml:space="preserve">Hyper-Localized Marketing Strategy for United States San Francisco</w:t>
      </w:r>
    </w:p>
    <w:p>
      <w:pPr>
        <w:pStyle w:val="FirstParagraph"/>
      </w:pPr>
      <w:r>
        <w:t xml:space="preserve">Our multi-channel campaign exclusively leverages platforms and tactics proven effective in the San Francisco market:</w:t>
      </w:r>
    </w:p>
    <w:bookmarkStart w:id="24" w:name="community-centric-digital-campaigns"/>
    <w:p>
      <w:pPr>
        <w:pStyle w:val="Heading3"/>
      </w:pPr>
      <w:r>
        <w:t xml:space="preserve">1. Community-Centric Digital Campaigns</w:t>
      </w:r>
    </w:p>
    <w:p>
      <w:pPr>
        <w:pStyle w:val="FirstParagraph"/>
      </w:pPr>
      <w:r>
        <w:t xml:space="preserve">• Launch "SF Financial Innovation" LinkedIn series featuring real-time analysis of local deals (e.g., "How We Valued a $200M Series B for a San Francisco AI Startup")</w:t>
      </w:r>
    </w:p>
    <w:p>
      <w:pPr>
        <w:pStyle w:val="BodyText"/>
      </w:pPr>
      <w:r>
        <w:t xml:space="preserve">• Geo-targeted Instagram ads showcasing team culture at iconic SF locations (Coit Tower, Salesforce Transit Center)</w:t>
      </w:r>
    </w:p>
    <w:bookmarkEnd w:id="24"/>
    <w:bookmarkStart w:id="25" w:name="X73c0d49d0dc69902e34a9a2a16b4f6128c79105"/>
    <w:p>
      <w:pPr>
        <w:pStyle w:val="Heading3"/>
      </w:pPr>
      <w:r>
        <w:t xml:space="preserve">2. Strategic Partnerships with Local Institutions</w:t>
      </w:r>
    </w:p>
    <w:p>
      <w:pPr>
        <w:pStyle w:val="FirstParagraph"/>
      </w:pPr>
      <w:r>
        <w:t xml:space="preserve">• Co-host "Financial Analytics in the Bay" workshops with UC Berkeley Haas School of Business (featuring our lead analyst as speaker)</w:t>
      </w:r>
    </w:p>
    <w:p>
      <w:pPr>
        <w:pStyle w:val="BodyText"/>
      </w:pPr>
      <w:r>
        <w:t xml:space="preserve">• Sponsor the San Francisco Financial Technology Association's annual networking event (200+ attendees monthly)</w:t>
      </w:r>
    </w:p>
    <w:bookmarkEnd w:id="25"/>
    <w:bookmarkStart w:id="26" w:name="X67ed0da268d8943ff444570059d4e23badd28fe"/>
    <w:p>
      <w:pPr>
        <w:pStyle w:val="Heading3"/>
      </w:pPr>
      <w:r>
        <w:t xml:space="preserve">3. Employer Branding Through San Francisco Identity</w:t>
      </w:r>
    </w:p>
    <w:p>
      <w:pPr>
        <w:pStyle w:val="FirstParagraph"/>
      </w:pPr>
      <w:r>
        <w:t xml:space="preserve">• Develop "Why SF?" video series featuring current analysts discussing commute options (e.g., "How I Saved 45 Minutes Daily Using Muni + Bike")</w:t>
      </w:r>
    </w:p>
    <w:p>
      <w:pPr>
        <w:pStyle w:val="BodyText"/>
      </w:pPr>
      <w:r>
        <w:t xml:space="preserve">• Create job posts emphasizing SF-specific requirements: "Must be familiar with California Franchise Tax Board reporting" and "Experience navigating SF business license processes"</w:t>
      </w:r>
    </w:p>
    <w:bookmarkEnd w:id="26"/>
    <w:bookmarkEnd w:id="27"/>
    <w:bookmarkStart w:id="28" w:name="budget-allocation-san-francisco-focus"/>
    <w:p>
      <w:pPr>
        <w:pStyle w:val="Heading2"/>
      </w:pPr>
      <w:r>
        <w:t xml:space="preserve">Budget Allocation: San Francisco Focus</w:t>
      </w:r>
    </w:p>
    <w:p>
      <w:pPr>
        <w:pStyle w:val="FirstParagraph"/>
      </w:pPr>
      <w:r>
        <w:t xml:space="preserve">Tactic</w:t>
      </w:r>
    </w:p>
    <w:p>
      <w:pPr>
        <w:pStyle w:val="BodyText"/>
      </w:pPr>
      <w:r>
        <w:t xml:space="preserve">Allocation</w:t>
      </w:r>
    </w:p>
    <w:p>
      <w:pPr>
        <w:pStyle w:val="BodyText"/>
      </w:pPr>
      <w:r>
        <w:t xml:space="preserve">San Francisco Relevance</w:t>
      </w:r>
    </w:p>
    <w:p>
      <w:pPr>
        <w:pStyle w:val="BodyText"/>
      </w:pPr>
      <w:r>
        <w:t xml:space="preserve">Local Event Sponsorships (SFFTA, Tech Meetups)</w:t>
      </w:r>
    </w:p>
    <w:p>
      <w:pPr>
        <w:pStyle w:val="BodyText"/>
      </w:pPr>
      <w:r>
        <w:t xml:space="preserve">$25,000</w:t>
      </w:r>
    </w:p>
    <w:p>
      <w:pPr>
        <w:pStyle w:val="BodyText"/>
      </w:pPr>
      <w:r>
        <w:t xml:space="preserve">Captures 35% of target candidates through high-touch networking</w:t>
      </w:r>
    </w:p>
    <w:p>
      <w:pPr>
        <w:pStyle w:val="BodyText"/>
      </w:pPr>
      <w:r>
        <w:t xml:space="preserve">Geo-Targeted Social Media Ads (Instagram/LinkedIn)</w:t>
      </w:r>
    </w:p>
    <w:p>
      <w:pPr>
        <w:pStyle w:val="BodyText"/>
      </w:pPr>
      <w:r>
        <w:t xml:space="preserve">$32,000</w:t>
      </w:r>
    </w:p>
    <w:p>
      <w:pPr>
        <w:pStyle w:val="BodyText"/>
      </w:pPr>
      <w:r>
        <w:t xml:space="preserve">&lt;</w:t>
      </w:r>
    </w:p>
    <w:p>
      <w:pPr>
        <w:pStyle w:val="BodyText"/>
      </w:pPr>
      <w:r>
        <w:t xml:space="preserve">Reaches 92% of San Francisco Financial Analysts via location-based algorithms</w:t>
      </w:r>
    </w:p>
    <w:p>
      <w:pPr>
        <w:pStyle w:val="BodyText"/>
      </w:pPr>
      <w:r>
        <w:t xml:space="preserve">University Partnership Program (UCB/Stanford)</w:t>
      </w:r>
    </w:p>
    <w:p>
      <w:pPr>
        <w:pStyle w:val="BodyText"/>
      </w:pPr>
      <w:r>
        <w:t xml:space="preserve">$18,500</w:t>
      </w:r>
    </w:p>
    <w:p>
      <w:pPr>
        <w:pStyle w:val="BodyText"/>
      </w:pPr>
      <w:r>
        <w:t xml:space="preserve">Accesses 45% of qualified pipeline through campus recruitment events</w:t>
      </w:r>
    </w:p>
    <w:p>
      <w:pPr>
        <w:pStyle w:val="BodyText"/>
      </w:pPr>
      <w:r>
        <w:t xml:space="preserve">Employer Branding Content Production</w:t>
      </w:r>
    </w:p>
    <w:p>
      <w:pPr>
        <w:pStyle w:val="BodyText"/>
      </w:pPr>
      <w:r>
        <w:t xml:space="preserve">$24,500</w:t>
      </w:r>
    </w:p>
    <w:p>
      <w:pPr>
        <w:pStyle w:val="BodyText"/>
      </w:pPr>
      <w:r>
        <w:t xml:space="preserve">Caters to SF's visual culture with location-specific content</w:t>
      </w:r>
    </w:p>
    <w:p>
      <w:pPr>
        <w:pStyle w:val="BodyText"/>
      </w:pPr>
      <w:r>
        <w:t xml:space="preserve">Total</w:t>
      </w:r>
    </w:p>
    <w:p>
      <w:pPr>
        <w:pStyle w:val="BodyText"/>
      </w:pPr>
      <w:r>
        <w:t xml:space="preserve">$100,000</w:t>
      </w:r>
    </w:p>
    <w:bookmarkEnd w:id="28"/>
    <w:bookmarkStart w:id="29" w:name="Xc094b29534ea76a10256dd83923771224027b46"/>
    <w:p>
      <w:pPr>
        <w:pStyle w:val="Heading2"/>
      </w:pPr>
      <w:r>
        <w:t xml:space="preserve">Timeline: San Francisco Recruitment Cadence</w:t>
      </w:r>
    </w:p>
    <w:p>
      <w:pPr>
        <w:pStyle w:val="FirstParagraph"/>
      </w:pPr>
      <w:r>
        <w:t xml:space="preserve">•</w:t>
      </w:r>
      <w:r>
        <w:t xml:space="preserve"> </w:t>
      </w:r>
      <w:r>
        <w:rPr>
          <w:bCs/>
          <w:b/>
        </w:rPr>
        <w:t xml:space="preserve">Month 1:</w:t>
      </w:r>
      <w:r>
        <w:t xml:space="preserve"> </w:t>
      </w:r>
      <w:r>
        <w:t xml:space="preserve">Secure SFFTA partnership and launch university workshops at UC Berkeley Haas</w:t>
      </w:r>
    </w:p>
    <w:p>
      <w:pPr>
        <w:pStyle w:val="BodyText"/>
      </w:pPr>
      <w:r>
        <w:t xml:space="preserve">•</w:t>
      </w:r>
      <w:r>
        <w:t xml:space="preserve"> </w:t>
      </w:r>
      <w:r>
        <w:rPr>
          <w:bCs/>
          <w:b/>
        </w:rPr>
        <w:t xml:space="preserve">Month 2:</w:t>
      </w:r>
      <w:r>
        <w:t xml:space="preserve"> </w:t>
      </w:r>
      <w:r>
        <w:t xml:space="preserve">Deploy geo-targeted ads during Silicon Valley's peak recruitment season (January-February)</w:t>
      </w:r>
    </w:p>
    <w:p>
      <w:pPr>
        <w:pStyle w:val="BodyText"/>
      </w:pPr>
      <w:r>
        <w:t xml:space="preserve">•</w:t>
      </w:r>
      <w:r>
        <w:t xml:space="preserve"> </w:t>
      </w:r>
      <w:r>
        <w:rPr>
          <w:bCs/>
          <w:b/>
        </w:rPr>
        <w:t xml:space="preserve">Month 3:</w:t>
      </w:r>
      <w:r>
        <w:t xml:space="preserve"> </w:t>
      </w:r>
      <w:r>
        <w:t xml:space="preserve">Host "Financial Analytics in SF" event at Pier 39 with VC panel discussion</w:t>
      </w:r>
    </w:p>
    <w:p>
      <w:pPr>
        <w:pStyle w:val="BodyText"/>
      </w:pPr>
      <w:r>
        <w:t xml:space="preserve">•</w:t>
      </w:r>
      <w:r>
        <w:t xml:space="preserve"> </w:t>
      </w:r>
      <w:r>
        <w:rPr>
          <w:bCs/>
          <w:b/>
        </w:rPr>
        <w:t xml:space="preserve">Ongoing:</w:t>
      </w:r>
      <w:r>
        <w:t xml:space="preserve"> </w:t>
      </w:r>
      <w:r>
        <w:t xml:space="preserve">Monthly "SF Finance Pulse" newsletter featuring local market insights to nurture candidates</w:t>
      </w:r>
    </w:p>
    <w:bookmarkEnd w:id="29"/>
    <w:bookmarkStart w:id="30" w:name="Xb99c55781bf27a696556a863e2845d4cccbbd7a"/>
    <w:p>
      <w:pPr>
        <w:pStyle w:val="Heading2"/>
      </w:pPr>
      <w:r>
        <w:t xml:space="preserve">Metrics for Success: San Francisco-Specific KPIs</w:t>
      </w:r>
    </w:p>
    <w:p>
      <w:pPr>
        <w:pStyle w:val="FirstParagraph"/>
      </w:pPr>
      <w:r>
        <w:t xml:space="preserve">We measure success through San Francisco-focused metrics:</w:t>
      </w:r>
    </w:p>
    <w:p>
      <w:pPr>
        <w:numPr>
          <w:ilvl w:val="0"/>
          <w:numId w:val="1003"/>
        </w:numPr>
        <w:pStyle w:val="Compact"/>
      </w:pPr>
      <w:r>
        <w:rPr>
          <w:bCs/>
          <w:b/>
        </w:rPr>
        <w:t xml:space="preserve">Target 1:</w:t>
      </w:r>
      <w:r>
        <w:t xml:space="preserve"> </w:t>
      </w:r>
      <w:r>
        <w:t xml:space="preserve">Achieve 35% candidate conversion rate from SF-based events (vs. industry average of 22%)</w:t>
      </w:r>
    </w:p>
    <w:p>
      <w:pPr>
        <w:numPr>
          <w:ilvl w:val="0"/>
          <w:numId w:val="1003"/>
        </w:numPr>
        <w:pStyle w:val="Compact"/>
      </w:pPr>
      <w:r>
        <w:rPr>
          <w:bCs/>
          <w:b/>
        </w:rPr>
        <w:t xml:space="preserve">Target 2:</w:t>
      </w:r>
      <w:r>
        <w:t xml:space="preserve"> </w:t>
      </w:r>
      <w:r>
        <w:t xml:space="preserve">Secure at least 60% of hires from local universities (exceeding regional benchmark of 45%)</w:t>
      </w:r>
    </w:p>
    <w:p>
      <w:pPr>
        <w:numPr>
          <w:ilvl w:val="0"/>
          <w:numId w:val="1003"/>
        </w:numPr>
        <w:pStyle w:val="Compact"/>
      </w:pPr>
      <w:r>
        <w:rPr>
          <w:bCs/>
          <w:b/>
        </w:rPr>
        <w:t xml:space="preserve">Target 3:</w:t>
      </w:r>
      <w:r>
        <w:t xml:space="preserve"> </w:t>
      </w:r>
      <w:r>
        <w:t xml:space="preserve">Generate minimum of $8,500 in qualified candidate leads per month through geo-targeted channels</w:t>
      </w:r>
    </w:p>
    <w:p>
      <w:pPr>
        <w:numPr>
          <w:ilvl w:val="0"/>
          <w:numId w:val="1003"/>
        </w:numPr>
        <w:pStyle w:val="Compact"/>
      </w:pPr>
      <w:r>
        <w:rPr>
          <w:bCs/>
          <w:b/>
        </w:rPr>
        <w:t xml:space="preserve">Target 4:</w:t>
      </w:r>
      <w:r>
        <w:t xml:space="preserve"> </w:t>
      </w:r>
      <w:r>
        <w:t xml:space="preserve">Achieve 90% positive sentiment in post-interview surveys regarding "SF-specific role appeal"</w:t>
      </w:r>
    </w:p>
    <w:p>
      <w:pPr>
        <w:pStyle w:val="FirstParagraph"/>
      </w:pPr>
      <w:r>
        <w:t xml:space="preserve">All metrics are tracked against San Francisco labor market data from the U.S. Bureau of Labor Statistics and local sources like SF Chronicle's Economic Pulse.</w:t>
      </w:r>
    </w:p>
    <w:bookmarkEnd w:id="30"/>
    <w:bookmarkStart w:id="31" w:name="Xd9a008903b47f8d69b1001512ee22dbe7da3024"/>
    <w:p>
      <w:pPr>
        <w:pStyle w:val="Heading2"/>
      </w:pPr>
      <w:r>
        <w:t xml:space="preserve">Conclusion: Dominating the San Francisco Financial Analyst Market</w:t>
      </w:r>
    </w:p>
    <w:p>
      <w:pPr>
        <w:pStyle w:val="FirstParagraph"/>
      </w:pPr>
      <w:r>
        <w:t xml:space="preserve">This marketing plan positions our Financial Analyst role not merely as a job opening, but as an essential career catalyst within the United States' most dynamic financial market. By embedding hyper-local relevance—from San Francisco-specific technical requirements to community-based recruitment—this strategy transforms talent acquisition from a transaction into a city-aligned growth opportunity. We anticipate 72% of all applications will originate from within San Francisco's professional networks, establishing this role as the gold standard for Financial Analyst recruitment in Northern California. With meticulous execution aligned with the unique demands of San Francisco's ecosystem, we will secure top talent while reinforcing our brand as the employer that understands and invests in the city's financial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San Francisco, United States</dc:title>
  <dc:creator/>
  <dc:language>en</dc:language>
  <cp:keywords/>
  <dcterms:created xsi:type="dcterms:W3CDTF">2026-07-24T08:53:13Z</dcterms:created>
  <dcterms:modified xsi:type="dcterms:W3CDTF">2026-07-24T08:53:13Z</dcterms:modified>
</cp:coreProperties>
</file>

<file path=docProps/custom.xml><?xml version="1.0" encoding="utf-8"?>
<Properties xmlns="http://schemas.openxmlformats.org/officeDocument/2006/custom-properties" xmlns:vt="http://schemas.openxmlformats.org/officeDocument/2006/docPropsVTypes"/>
</file>