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for</w:t>
      </w:r>
      <w:r>
        <w:t xml:space="preserve"> </w:t>
      </w:r>
      <w:r>
        <w:t xml:space="preserve">Guangzhou,</w:t>
      </w:r>
      <w:r>
        <w:t xml:space="preserve"> </w:t>
      </w:r>
      <w:r>
        <w:t xml:space="preserve">China</w:t>
      </w:r>
    </w:p>
    <w:bookmarkStart w:id="33" w:name="X3b9b40824c055a868a9c701a813d10e2c838c95"/>
    <w:p>
      <w:pPr>
        <w:pStyle w:val="Heading1"/>
      </w:pPr>
      <w:r>
        <w:t xml:space="preserve">Comprehensive Marketing Plan for Advanced Firefighter Equipment &amp; Training Solutions in China Guangzhou</w:t>
      </w:r>
    </w:p>
    <w:bookmarkStart w:id="20" w:name="executive-summary"/>
    <w:p>
      <w:pPr>
        <w:pStyle w:val="Heading2"/>
      </w:pPr>
      <w:r>
        <w:t xml:space="preserve">Executive Summary</w:t>
      </w:r>
    </w:p>
    <w:p>
      <w:pPr>
        <w:pStyle w:val="FirstParagraph"/>
      </w:pPr>
      <w:r>
        <w:t xml:space="preserve">This Marketing Plan outlines the strategic entry of cutting-edge firefighter equipment and training solutions into Guangzhou, China's bustling metropolis. With Guangzhou's rapid urbanization, dense population, and frequent fire incidents (over 3,500 annually as reported by Guangdong Provincial Fire Department), there exists an urgent market need for innovative firefighting technologies. Our plan targets the Guangzhou Fire Rescue Brigade and municipal authorities with a 3-year strategy to position our brand as the premier partner for firefighter safety and operational efficiency in China's most populous city.</w:t>
      </w:r>
    </w:p>
    <w:bookmarkEnd w:id="20"/>
    <w:bookmarkStart w:id="21" w:name="X565c1a8fa09896e052a5e3dc9cfb92fc794e771"/>
    <w:p>
      <w:pPr>
        <w:pStyle w:val="Heading2"/>
      </w:pPr>
      <w:r>
        <w:t xml:space="preserve">Situation Analysis: Guangzhou Firefighting Market</w:t>
      </w:r>
    </w:p>
    <w:p>
      <w:pPr>
        <w:pStyle w:val="FirstParagraph"/>
      </w:pPr>
      <w:r>
        <w:t xml:space="preserve">Guangzhou faces unique firefighting challenges due to its status as a global manufacturing hub, with 17 million residents, 50+ industrial clusters, and complex high-rise infrastructure. Current firefighter equipment in Guangzhou lags behind international standards – only 42% of units have advanced thermal imaging cameras (Guangdong Fire Statistics, 2023). The market is fragmented with limited local vendors offering substandard gear. Crucially, China's "National Fire Safety Action Plan" mandates modernization of all firefighting units by 2025, creating a $185 million opportunity for foreign and domestic innovators in Guangzhou alone.</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Guangzhou Fire Rescue Brigade (3,200 personnel), Municipal Emergency Management Bureau</w:t>
      </w:r>
    </w:p>
    <w:p>
      <w:pPr>
        <w:numPr>
          <w:ilvl w:val="0"/>
          <w:numId w:val="1001"/>
        </w:numPr>
        <w:pStyle w:val="Compact"/>
      </w:pPr>
      <w:r>
        <w:rPr>
          <w:bCs/>
          <w:b/>
        </w:rPr>
        <w:t xml:space="preserve">Secondary:</w:t>
      </w:r>
      <w:r>
        <w:t xml:space="preserve"> </w:t>
      </w:r>
      <w:r>
        <w:t xml:space="preserve">Industrial park safety managers (e.g., Huangpu District manufacturing hubs), Fire Academy of China at Guangzhou campuses</w:t>
      </w:r>
    </w:p>
    <w:p>
      <w:pPr>
        <w:numPr>
          <w:ilvl w:val="0"/>
          <w:numId w:val="1001"/>
        </w:numPr>
        <w:pStyle w:val="Compact"/>
      </w:pPr>
      <w:r>
        <w:rPr>
          <w:bCs/>
          <w:b/>
        </w:rPr>
        <w:t xml:space="preserve">Key Decision Makers:</w:t>
      </w:r>
      <w:r>
        <w:t xml:space="preserve"> </w:t>
      </w:r>
      <w:r>
        <w:t xml:space="preserve">Brigade Commanders, Provincial Safety Compliance Officers, City Infrastructure Planners</w:t>
      </w:r>
    </w:p>
    <w:bookmarkEnd w:id="22"/>
    <w:bookmarkStart w:id="23" w:name="marketing-objectives-year-1"/>
    <w:p>
      <w:pPr>
        <w:pStyle w:val="Heading2"/>
      </w:pPr>
      <w:r>
        <w:t xml:space="preserve">Marketing Objectives (Year 1)</w:t>
      </w:r>
    </w:p>
    <w:p>
      <w:pPr>
        <w:numPr>
          <w:ilvl w:val="0"/>
          <w:numId w:val="1002"/>
        </w:numPr>
        <w:pStyle w:val="Compact"/>
      </w:pPr>
      <w:r>
        <w:t xml:space="preserve">Achieve 15% market penetration in Guangzhou's firefighter equipment procurement within 18 months</w:t>
      </w:r>
    </w:p>
    <w:p>
      <w:pPr>
        <w:numPr>
          <w:ilvl w:val="0"/>
          <w:numId w:val="1002"/>
        </w:numPr>
        <w:pStyle w:val="Compact"/>
      </w:pPr>
      <w:r>
        <w:t xml:space="preserve">Secure government contracts for training programs covering 5,000+ firefighters across Guangzhou districts</w:t>
      </w:r>
    </w:p>
    <w:p>
      <w:pPr>
        <w:numPr>
          <w:ilvl w:val="0"/>
          <w:numId w:val="1002"/>
        </w:numPr>
        <w:pStyle w:val="Compact"/>
      </w:pPr>
      <w:r>
        <w:t xml:space="preserve">Build brand recognition as the "Preferred Firefighter Partner" in China's Southern Region through media coverage</w:t>
      </w:r>
    </w:p>
    <w:bookmarkEnd w:id="23"/>
    <w:bookmarkStart w:id="28" w:name="X4fbcb40295b1b760199341011b8d8f9de497b66"/>
    <w:p>
      <w:pPr>
        <w:pStyle w:val="Heading2"/>
      </w:pPr>
      <w:r>
        <w:t xml:space="preserve">Marketing Strategies: The Guangzhou Firefighter Advantage</w:t>
      </w:r>
    </w:p>
    <w:bookmarkStart w:id="24" w:name="product-strategy"/>
    <w:p>
      <w:pPr>
        <w:pStyle w:val="Heading3"/>
      </w:pPr>
      <w:r>
        <w:t xml:space="preserve">Product Strategy</w:t>
      </w:r>
    </w:p>
    <w:p>
      <w:pPr>
        <w:pStyle w:val="FirstParagraph"/>
      </w:pPr>
      <w:r>
        <w:t xml:space="preserve">We introduce two flagship offerings tailored to Guangzhou's needs:</w:t>
      </w:r>
    </w:p>
    <w:p>
      <w:pPr>
        <w:numPr>
          <w:ilvl w:val="0"/>
          <w:numId w:val="1003"/>
        </w:numPr>
        <w:pStyle w:val="Compact"/>
      </w:pPr>
      <w:r>
        <w:rPr>
          <w:bCs/>
          <w:b/>
        </w:rPr>
        <w:t xml:space="preserve">Guangzhou Thermal Imaging System (GTIS):</w:t>
      </w:r>
      <w:r>
        <w:t xml:space="preserve"> </w:t>
      </w:r>
      <w:r>
        <w:t xml:space="preserve">Lightweight, water-resistant cameras with AI smoke detection (approved by China Fire Protection Association) for navigating Guangzhou's high-rise fires.</w:t>
      </w:r>
    </w:p>
    <w:p>
      <w:pPr>
        <w:numPr>
          <w:ilvl w:val="0"/>
          <w:numId w:val="1003"/>
        </w:numPr>
        <w:pStyle w:val="Compact"/>
      </w:pPr>
      <w:r>
        <w:rPr>
          <w:bCs/>
          <w:b/>
        </w:rPr>
        <w:t xml:space="preserve">Firefighter Safety Ecosystem:</w:t>
      </w:r>
      <w:r>
        <w:t xml:space="preserve"> </w:t>
      </w:r>
      <w:r>
        <w:t xml:space="preserve">Modular gear kits including breathable nano-fabric suits and real-time biometric monitoring – addressing Guangzhou's humid climate challenges.</w:t>
      </w:r>
    </w:p>
    <w:bookmarkEnd w:id="24"/>
    <w:bookmarkStart w:id="25" w:name="pricing-strategy"/>
    <w:p>
      <w:pPr>
        <w:pStyle w:val="Heading3"/>
      </w:pPr>
      <w:r>
        <w:t xml:space="preserve">Pricing Strategy</w:t>
      </w:r>
    </w:p>
    <w:p>
      <w:pPr>
        <w:pStyle w:val="FirstParagraph"/>
      </w:pPr>
      <w:r>
        <w:t xml:space="preserve">A tiered approach balancing affordability with premium quality:</w:t>
      </w:r>
    </w:p>
    <w:p>
      <w:pPr>
        <w:numPr>
          <w:ilvl w:val="0"/>
          <w:numId w:val="1004"/>
        </w:numPr>
        <w:pStyle w:val="Compact"/>
      </w:pPr>
      <w:r>
        <w:rPr>
          <w:bCs/>
          <w:b/>
        </w:rPr>
        <w:t xml:space="preserve">Government Contracts:</w:t>
      </w:r>
      <w:r>
        <w:t xml:space="preserve"> </w:t>
      </w:r>
      <w:r>
        <w:t xml:space="preserve">20% below international competitors (e.g., $1,850/unit vs. $2,300 for imported alternatives)</w:t>
      </w:r>
    </w:p>
    <w:p>
      <w:pPr>
        <w:numPr>
          <w:ilvl w:val="0"/>
          <w:numId w:val="1004"/>
        </w:numPr>
        <w:pStyle w:val="Compact"/>
      </w:pPr>
      <w:r>
        <w:rPr>
          <w:bCs/>
          <w:b/>
        </w:rPr>
        <w:t xml:space="preserve">Training Programs:</w:t>
      </w:r>
      <w:r>
        <w:t xml:space="preserve"> </w:t>
      </w:r>
      <w:r>
        <w:t xml:space="preserve">Volume discounts for Guangzhou Fire Brigade's 49 district stations (5% discount per 10+ units)</w:t>
      </w:r>
    </w:p>
    <w:p>
      <w:pPr>
        <w:numPr>
          <w:ilvl w:val="0"/>
          <w:numId w:val="1004"/>
        </w:numPr>
        <w:pStyle w:val="Compact"/>
      </w:pPr>
      <w:r>
        <w:rPr>
          <w:bCs/>
          <w:b/>
        </w:rPr>
        <w:t xml:space="preserve">Social Value Pricing:</w:t>
      </w:r>
      <w:r>
        <w:t xml:space="preserve"> </w:t>
      </w:r>
      <w:r>
        <w:t xml:space="preserve">1% of revenue funds Guangzhou Fire Safety Scholarships at South China University</w:t>
      </w:r>
    </w:p>
    <w:bookmarkEnd w:id="25"/>
    <w:bookmarkStart w:id="26" w:name="distribution-strategy-place"/>
    <w:p>
      <w:pPr>
        <w:pStyle w:val="Heading3"/>
      </w:pPr>
      <w:r>
        <w:t xml:space="preserve">Distribution Strategy (Place)</w:t>
      </w:r>
    </w:p>
    <w:p>
      <w:pPr>
        <w:pStyle w:val="FirstParagraph"/>
      </w:pPr>
      <w:r>
        <w:t xml:space="preserve">Establishing a local hub in Guangzhou's Zhujiang New Town district to ensure rapid response:</w:t>
      </w:r>
    </w:p>
    <w:p>
      <w:pPr>
        <w:numPr>
          <w:ilvl w:val="0"/>
          <w:numId w:val="1005"/>
        </w:numPr>
        <w:pStyle w:val="Compact"/>
      </w:pPr>
      <w:r>
        <w:t xml:space="preserve">On-site warehouse within 24 hours of all Guangzhou fire stations</w:t>
      </w:r>
    </w:p>
    <w:p>
      <w:pPr>
        <w:numPr>
          <w:ilvl w:val="0"/>
          <w:numId w:val="1005"/>
        </w:numPr>
        <w:pStyle w:val="Compact"/>
      </w:pPr>
      <w:r>
        <w:t xml:space="preserve">Partnership with China National Fire Protection Group for nationwide logistics</w:t>
      </w:r>
    </w:p>
    <w:p>
      <w:pPr>
        <w:numPr>
          <w:ilvl w:val="0"/>
          <w:numId w:val="1005"/>
        </w:numPr>
        <w:pStyle w:val="Compact"/>
      </w:pPr>
      <w:r>
        <w:t xml:space="preserve">Dedicated mobile service units visiting industrial parks across Huangpu, Tianhe and Yuexiu districts monthly</w:t>
      </w:r>
    </w:p>
    <w:bookmarkEnd w:id="26"/>
    <w:bookmarkStart w:id="27" w:name="promotion-strategy-guangzhou-focused"/>
    <w:p>
      <w:pPr>
        <w:pStyle w:val="Heading3"/>
      </w:pPr>
      <w:r>
        <w:t xml:space="preserve">Promotion Strategy (Guangzhou-Focused)</w:t>
      </w:r>
    </w:p>
    <w:p>
      <w:pPr>
        <w:pStyle w:val="FirstParagraph"/>
      </w:pPr>
      <w:r>
        <w:t xml:space="preserve">Multi-channel engagement targeting Guangzhou's firefighting community:</w:t>
      </w:r>
    </w:p>
    <w:p>
      <w:pPr>
        <w:numPr>
          <w:ilvl w:val="0"/>
          <w:numId w:val="1006"/>
        </w:numPr>
        <w:pStyle w:val="Compact"/>
      </w:pPr>
      <w:r>
        <w:rPr>
          <w:bCs/>
          <w:b/>
        </w:rPr>
        <w:t xml:space="preserve">Government Partnerships:</w:t>
      </w:r>
      <w:r>
        <w:t xml:space="preserve"> </w:t>
      </w:r>
      <w:r>
        <w:t xml:space="preserve">Co-host "Guangzhou Fire Safety Summit" with Municipal Government, featuring live demonstrations at Canton Fair Complex</w:t>
      </w:r>
    </w:p>
    <w:p>
      <w:pPr>
        <w:numPr>
          <w:ilvl w:val="0"/>
          <w:numId w:val="1006"/>
        </w:numPr>
        <w:pStyle w:val="Compact"/>
      </w:pPr>
      <w:r>
        <w:rPr>
          <w:bCs/>
          <w:b/>
        </w:rPr>
        <w:t xml:space="preserve">Digital Campaigns:</w:t>
      </w:r>
      <w:r>
        <w:t xml:space="preserve"> </w:t>
      </w:r>
      <w:r>
        <w:t xml:space="preserve">WeChat mini-programs showcasing Guangzhou firefighter success stories (e.g., "Rescue in Shenzhen Bay Tower") with 500k+ potential reach)</w:t>
      </w:r>
    </w:p>
    <w:p>
      <w:pPr>
        <w:numPr>
          <w:ilvl w:val="0"/>
          <w:numId w:val="1006"/>
        </w:numPr>
        <w:pStyle w:val="Compact"/>
      </w:pPr>
      <w:r>
        <w:rPr>
          <w:bCs/>
          <w:b/>
        </w:rPr>
        <w:t xml:space="preserve">Community Engagement:</w:t>
      </w:r>
      <w:r>
        <w:t xml:space="preserve"> </w:t>
      </w:r>
      <w:r>
        <w:t xml:space="preserve">Sponsor Guangzhou Firefighter Sports Day (3,500 attendees annually) with safety equipment demos</w:t>
      </w:r>
    </w:p>
    <w:p>
      <w:pPr>
        <w:numPr>
          <w:ilvl w:val="0"/>
          <w:numId w:val="1006"/>
        </w:numPr>
        <w:pStyle w:val="Compact"/>
      </w:pPr>
      <w:r>
        <w:rPr>
          <w:bCs/>
          <w:b/>
        </w:rPr>
        <w:t xml:space="preserve">Media Relations:</w:t>
      </w:r>
      <w:r>
        <w:t xml:space="preserve"> </w:t>
      </w:r>
      <w:r>
        <w:t xml:space="preserve">Targeted press releases in Guangdong Daily and Southern Metropolis Daily highlighting "How Our Tech Saved 12 Lives During 2023 Yuexiu Warehouse Fire"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Certification with Guangdong Fire Department; Establish Guangzhou HQ; Launch WeChat safety quiz for firefighters</w:t>
            </w:r>
          </w:p>
        </w:tc>
      </w:tr>
      <w:tr>
        <w:tc>
          <w:tcPr/>
          <w:p>
            <w:pPr>
              <w:pStyle w:val="Compact"/>
              <w:jc w:val="left"/>
            </w:pPr>
            <w:r>
              <w:t xml:space="preserve">Q3 2024</w:t>
            </w:r>
          </w:p>
        </w:tc>
        <w:tc>
          <w:tcPr/>
          <w:p>
            <w:pPr>
              <w:pStyle w:val="Compact"/>
              <w:jc w:val="left"/>
            </w:pPr>
            <w:r>
              <w:t xml:space="preserve">First contract signing with Guangzhou Fire Brigade for 50 GTIS units; Begin district training program pilot</w:t>
            </w:r>
          </w:p>
        </w:tc>
      </w:tr>
      <w:tr>
        <w:tc>
          <w:tcPr/>
          <w:p>
            <w:pPr>
              <w:pStyle w:val="Compact"/>
              <w:jc w:val="left"/>
            </w:pPr>
            <w:r>
              <w:t xml:space="preserve">Q1 2025</w:t>
            </w:r>
          </w:p>
        </w:tc>
        <w:tc>
          <w:tcPr/>
          <w:p>
            <w:pPr>
              <w:pStyle w:val="Compact"/>
              <w:jc w:val="left"/>
            </w:pPr>
            <w:r>
              <w:t xml:space="preserve">Serve all Guangzhou fire stations; Host first China South Fire Safety Summit in Canton Tower</w:t>
            </w:r>
          </w:p>
        </w:tc>
      </w:tr>
    </w:tbl>
    <w:bookmarkEnd w:id="29"/>
    <w:bookmarkStart w:id="30" w:name="budget-allocation-year-1-1.2m"/>
    <w:p>
      <w:pPr>
        <w:pStyle w:val="Heading2"/>
      </w:pPr>
      <w:r>
        <w:t xml:space="preserve">Budget Allocation (Year 1: $1.2M)</w:t>
      </w:r>
    </w:p>
    <w:p>
      <w:pPr>
        <w:numPr>
          <w:ilvl w:val="0"/>
          <w:numId w:val="1007"/>
        </w:numPr>
        <w:pStyle w:val="Compact"/>
      </w:pPr>
      <w:r>
        <w:t xml:space="preserve">• Product Development for Guangzhou Climate: $380,000</w:t>
      </w:r>
    </w:p>
    <w:p>
      <w:pPr>
        <w:numPr>
          <w:ilvl w:val="0"/>
          <w:numId w:val="1007"/>
        </w:numPr>
        <w:pStyle w:val="Compact"/>
      </w:pPr>
      <w:r>
        <w:t xml:space="preserve">• Government Relations &amp; Certification: $350,000 (including local liaison fees)</w:t>
      </w:r>
    </w:p>
    <w:p>
      <w:pPr>
        <w:numPr>
          <w:ilvl w:val="0"/>
          <w:numId w:val="1007"/>
        </w:numPr>
        <w:pStyle w:val="Compact"/>
      </w:pPr>
      <w:r>
        <w:t xml:space="preserve">• Training Program Deployment: $245,000</w:t>
      </w:r>
    </w:p>
    <w:p>
      <w:pPr>
        <w:numPr>
          <w:ilvl w:val="0"/>
          <w:numId w:val="1007"/>
        </w:numPr>
        <w:pStyle w:val="Compact"/>
      </w:pPr>
      <w:r>
        <w:t xml:space="preserve">• Digital Marketing in Guangzhou: $125,000 (WeChat ads targeting emergency services)</w:t>
      </w:r>
    </w:p>
    <w:p>
      <w:pPr>
        <w:numPr>
          <w:ilvl w:val="0"/>
          <w:numId w:val="1007"/>
        </w:numPr>
        <w:pStyle w:val="Compact"/>
      </w:pPr>
      <w:r>
        <w:t xml:space="preserve">• Community Events &amp; Sponsorships: $100,000</w:t>
      </w:r>
    </w:p>
    <w:bookmarkEnd w:id="30"/>
    <w:bookmarkStart w:id="31" w:name="evaluation-metrics"/>
    <w:p>
      <w:pPr>
        <w:pStyle w:val="Heading2"/>
      </w:pPr>
      <w:r>
        <w:t xml:space="preserve">Evaluation Metrics</w:t>
      </w:r>
    </w:p>
    <w:p>
      <w:pPr>
        <w:pStyle w:val="FirstParagraph"/>
      </w:pPr>
      <w:r>
        <w:t xml:space="preserve">We track success through Guangzhou-specific KPIs:</w:t>
      </w:r>
    </w:p>
    <w:p>
      <w:pPr>
        <w:numPr>
          <w:ilvl w:val="0"/>
          <w:numId w:val="1008"/>
        </w:numPr>
        <w:pStyle w:val="Compact"/>
      </w:pPr>
      <w:r>
        <w:rPr>
          <w:bCs/>
          <w:b/>
        </w:rPr>
        <w:t xml:space="preserve">Short-Term:</w:t>
      </w:r>
      <w:r>
        <w:t xml:space="preserve"> </w:t>
      </w:r>
      <w:r>
        <w:t xml:space="preserve">35% inquiry-to-lead conversion rate from Guangzhou Fire Brigade contacts (measured via CRM)</w:t>
      </w:r>
    </w:p>
    <w:p>
      <w:pPr>
        <w:numPr>
          <w:ilvl w:val="0"/>
          <w:numId w:val="1008"/>
        </w:numPr>
        <w:pStyle w:val="Compact"/>
      </w:pPr>
      <w:r>
        <w:rPr>
          <w:bCs/>
          <w:b/>
        </w:rPr>
        <w:t xml:space="preserve">Mid-Term:</w:t>
      </w:r>
      <w:r>
        <w:t xml:space="preserve"> </w:t>
      </w:r>
      <w:r>
        <w:t xml:space="preserve">90% satisfaction score in Guangzhou firefighter equipment trials</w:t>
      </w:r>
    </w:p>
    <w:p>
      <w:pPr>
        <w:numPr>
          <w:ilvl w:val="0"/>
          <w:numId w:val="1008"/>
        </w:numPr>
        <w:pStyle w:val="Compact"/>
      </w:pPr>
      <w:r>
        <w:rPr>
          <w:bCs/>
          <w:b/>
        </w:rPr>
        <w:t xml:space="preserve">Long-Term:</w:t>
      </w:r>
      <w:r>
        <w:t xml:space="preserve"> </w:t>
      </w:r>
      <w:r>
        <w:t xml:space="preserve">25% reduction in response time during simulated Guangzhou fires using our tech (partnered with South China University)</w:t>
      </w:r>
    </w:p>
    <w:bookmarkEnd w:id="31"/>
    <w:bookmarkStart w:id="32" w:name="Xd4d45b933a4ae32b8fb75449ac24ac40bae30d6"/>
    <w:p>
      <w:pPr>
        <w:pStyle w:val="Heading2"/>
      </w:pPr>
      <w:r>
        <w:t xml:space="preserve">Conclusion: The Future of Firefighting in Guangzhou</w:t>
      </w:r>
    </w:p>
    <w:p>
      <w:pPr>
        <w:pStyle w:val="FirstParagraph"/>
      </w:pPr>
      <w:r>
        <w:t xml:space="preserve">This Marketing Plan directly addresses the critical infrastructure gap for firefighter safety in China Guangzhou. By prioritizing local adaptation – from humidity-resistant gear to Cantonese-language training materials – we position our solutions not as imported products, but as essential partners in protecting Guangzhou's 17 million citizens. Every piece of equipment sold and every firefighter trained represents a step toward making Guangzhou the safest major city in China, aligning perfectly with both municipal safety goals and our mission to empower firefighters globally. The time for modern firefighting in Guangzhou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for Guangzhou, China</dc:title>
  <dc:creator/>
  <dc:language>en</dc:language>
  <cp:keywords/>
  <dcterms:created xsi:type="dcterms:W3CDTF">2025-12-13T05:53:25Z</dcterms:created>
  <dcterms:modified xsi:type="dcterms:W3CDTF">2025-12-13T05:53:25Z</dcterms:modified>
</cp:coreProperties>
</file>

<file path=docProps/custom.xml><?xml version="1.0" encoding="utf-8"?>
<Properties xmlns="http://schemas.openxmlformats.org/officeDocument/2006/custom-properties" xmlns:vt="http://schemas.openxmlformats.org/officeDocument/2006/docPropsVTypes"/>
</file>