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39" w:name="X249a86fa77dc0c807ed99f594d37b737bf751ac"/>
    <w:p>
      <w:pPr>
        <w:pStyle w:val="Heading1"/>
      </w:pPr>
      <w:r>
        <w:t xml:space="preserve">Comprehensive Marketing Plan for Elevating Firefighter Services in India New Delhi</w:t>
      </w:r>
    </w:p>
    <w:bookmarkStart w:id="20" w:name="executive-summary"/>
    <w:p>
      <w:pPr>
        <w:pStyle w:val="Heading2"/>
      </w:pPr>
      <w:r>
        <w:t xml:space="preserve">Executive Summary</w:t>
      </w:r>
    </w:p>
    <w:p>
      <w:pPr>
        <w:pStyle w:val="FirstParagraph"/>
      </w:pPr>
      <w:r>
        <w:t xml:space="preserve">This Marketing Plan establishes a strategic framework to transform fire safety infrastructure and professional development for the Firefighter workforce across India New Delhi. With rapid urbanization intensifying fire risks in metropolitan hubs, this initiative addresses critical gaps in emergency response capabilities, public awareness, and career opportunities within the firefighting sector. The plan targets a 35% increase in qualified firefighter recruitment by 2026 while positioning New Delhi as India's benchmark for modern fire service excellence. All strategies align with national safety priorities under India’s National Disaster Management Authority (NDMA) guidelines.</w:t>
      </w:r>
    </w:p>
    <w:bookmarkEnd w:id="20"/>
    <w:bookmarkStart w:id="21" w:name="X021aabe0f0c2a5d00e86260cfe042a7efd8e8dd"/>
    <w:p>
      <w:pPr>
        <w:pStyle w:val="Heading2"/>
      </w:pPr>
      <w:r>
        <w:t xml:space="preserve">Market Analysis: Fire Safety Imperatives in New Delhi</w:t>
      </w:r>
    </w:p>
    <w:p>
      <w:pPr>
        <w:pStyle w:val="FirstParagraph"/>
      </w:pPr>
      <w:r>
        <w:t xml:space="preserve">New Delhi faces unprecedented fire hazards due to dense infrastructure, aging electrical systems, and seasonal pollution. According to NDMA data (2023), fire incidents rose by 18% in the National Capital Territory over the past five years, with commercial districts like Connaught Place and industrial zones in Faridabad reporting critical response delays. Currently, Delhi Fire Service operates at 65% capacity against projected demand—a deficit requiring immediate intervention. This Market Plan identifies three pivotal opportunities:</w:t>
      </w:r>
    </w:p>
    <w:p>
      <w:pPr>
        <w:numPr>
          <w:ilvl w:val="0"/>
          <w:numId w:val="1001"/>
        </w:numPr>
        <w:pStyle w:val="Compact"/>
      </w:pPr>
      <w:r>
        <w:rPr>
          <w:bCs/>
          <w:b/>
        </w:rPr>
        <w:t xml:space="preserve">Recruitment Crisis:</w:t>
      </w:r>
      <w:r>
        <w:t xml:space="preserve"> </w:t>
      </w:r>
      <w:r>
        <w:t xml:space="preserve">Only 120 new firefighter positions filled annually despite needing 320</w:t>
      </w:r>
    </w:p>
    <w:p>
      <w:pPr>
        <w:numPr>
          <w:ilvl w:val="0"/>
          <w:numId w:val="1001"/>
        </w:numPr>
        <w:pStyle w:val="Compact"/>
      </w:pPr>
      <w:r>
        <w:rPr>
          <w:bCs/>
          <w:b/>
        </w:rPr>
        <w:t xml:space="preserve">Public Awareness Gap:</w:t>
      </w:r>
      <w:r>
        <w:t xml:space="preserve"> </w:t>
      </w:r>
      <w:r>
        <w:t xml:space="preserve">74% of Delhi residents lack fire safety training (NSSO Survey, 2023)</w:t>
      </w:r>
    </w:p>
    <w:p>
      <w:pPr>
        <w:numPr>
          <w:ilvl w:val="0"/>
          <w:numId w:val="1001"/>
        </w:numPr>
        <w:pStyle w:val="Compact"/>
      </w:pPr>
      <w:r>
        <w:rPr>
          <w:bCs/>
          <w:b/>
        </w:rPr>
        <w:t xml:space="preserve">Technology Adoption Lag:</w:t>
      </w:r>
      <w:r>
        <w:t xml:space="preserve"> </w:t>
      </w:r>
      <w:r>
        <w:t xml:space="preserve">Less than 15% of Delhi Fire Service units use AI-driven hazard prediction tools</w:t>
      </w:r>
    </w:p>
    <w:p>
      <w:pPr>
        <w:pStyle w:val="FirstParagraph"/>
      </w:pPr>
      <w:r>
        <w:t xml:space="preserve">The plan directly responds to India’s "Make in India" initiative for public safety infrastructure and aligns with New Delhi’s Smart City objectives.</w:t>
      </w:r>
    </w:p>
    <w:bookmarkEnd w:id="21"/>
    <w:bookmarkStart w:id="25" w:name="target-audience-segmentation"/>
    <w:p>
      <w:pPr>
        <w:pStyle w:val="Heading2"/>
      </w:pPr>
      <w:r>
        <w:t xml:space="preserve">Target Audience Segmentation</w:t>
      </w:r>
    </w:p>
    <w:p>
      <w:pPr>
        <w:pStyle w:val="FirstParagraph"/>
      </w:pPr>
      <w:r>
        <w:t xml:space="preserve">Our Marketing Plan prioritizes three core audiences:</w:t>
      </w:r>
    </w:p>
    <w:bookmarkStart w:id="22" w:name="aspiring-firefighters-primary"/>
    <w:p>
      <w:pPr>
        <w:pStyle w:val="Heading3"/>
      </w:pPr>
      <w:r>
        <w:t xml:space="preserve">1. Aspiring Firefighters (Primary)</w:t>
      </w:r>
    </w:p>
    <w:p>
      <w:pPr>
        <w:pStyle w:val="FirstParagraph"/>
      </w:pPr>
      <w:r>
        <w:t xml:space="preserve">Candidates aged 18-28 in Delhi NCR seeking stable, high-impact careers. This segment includes engineering graduates, ex-military personnel, and youth from underserved communities where firefighter roles are undervalued. Key motivation: Financial security (₹50k–₹75k/month base salary), social prestige, and skill development.</w:t>
      </w:r>
    </w:p>
    <w:bookmarkEnd w:id="22"/>
    <w:bookmarkStart w:id="23" w:name="X0f7c56b275ed079165f993e95ead184c9ba483e"/>
    <w:p>
      <w:pPr>
        <w:pStyle w:val="Heading3"/>
      </w:pPr>
      <w:r>
        <w:t xml:space="preserve">2. Corporate &amp; Institutional Stakeholders (Secondary)</w:t>
      </w:r>
    </w:p>
    <w:p>
      <w:pPr>
        <w:pStyle w:val="FirstParagraph"/>
      </w:pPr>
      <w:r>
        <w:t xml:space="preserve">Commercial entities (hotels, malls, factories) requiring fire safety compliance under India’s Fire Safety Code. This group needs cost-effective training solutions to avoid ₹5–10 lakh fines for non-compliance.</w:t>
      </w:r>
    </w:p>
    <w:bookmarkEnd w:id="23"/>
    <w:bookmarkStart w:id="24" w:name="general-public-of-new-delhi-tertiary"/>
    <w:p>
      <w:pPr>
        <w:pStyle w:val="Heading3"/>
      </w:pPr>
      <w:r>
        <w:t xml:space="preserve">3. General Public of New Delhi (Tertiary)</w:t>
      </w:r>
    </w:p>
    <w:p>
      <w:pPr>
        <w:pStyle w:val="FirstParagraph"/>
      </w:pPr>
      <w:r>
        <w:t xml:space="preserve">Residents across all socio-economic groups demanding accessible fire safety education. Campaigns will leverage New Delhi’s high mobile penetration (98%) for digital engagement.</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Increase qualified firefighter sign-ups by 40% within 18 months through targeted outreach in schools/colleges across New Delhi</w:t>
      </w:r>
    </w:p>
    <w:p>
      <w:pPr>
        <w:numPr>
          <w:ilvl w:val="0"/>
          <w:numId w:val="1002"/>
        </w:numPr>
        <w:pStyle w:val="Compact"/>
      </w:pPr>
      <w:r>
        <w:rPr>
          <w:bCs/>
          <w:b/>
        </w:rPr>
        <w:t xml:space="preserve">Public Awareness:</w:t>
      </w:r>
      <w:r>
        <w:t xml:space="preserve"> </w:t>
      </w:r>
      <w:r>
        <w:t xml:space="preserve">Achieve 90% brand recognition for "Delhi FireSafe" campaign among New Delhi households by Q3 2025</w:t>
      </w:r>
    </w:p>
    <w:bookmarkEnd w:id="26"/>
    <w:bookmarkStart w:id="34" w:name="strategic-marketing-mix-7ps"/>
    <w:p>
      <w:pPr>
        <w:pStyle w:val="Heading2"/>
      </w:pPr>
      <w:r>
        <w:t xml:space="preserve">Strategic Marketing Mix (7Ps)</w:t>
      </w:r>
    </w:p>
    <w:bookmarkStart w:id="27" w:name="product"/>
    <w:p>
      <w:pPr>
        <w:pStyle w:val="Heading3"/>
      </w:pPr>
      <w:r>
        <w:t xml:space="preserve">Product</w:t>
      </w:r>
    </w:p>
    <w:p>
      <w:pPr>
        <w:pStyle w:val="FirstParagraph"/>
      </w:pPr>
      <w:r>
        <w:t xml:space="preserve">Launch "Firefighter Excellence Program" offering:</w:t>
      </w:r>
      <w:r>
        <w:t xml:space="preserve"> </w:t>
      </w:r>
      <w:r>
        <w:t xml:space="preserve">- Modernized training modules (VR firefighting simulations, drone-assisted rescue tech)</w:t>
      </w:r>
      <w:r>
        <w:t xml:space="preserve"> </w:t>
      </w:r>
      <w:r>
        <w:t xml:space="preserve">- Government-certified paramedic-EMT dual certification</w:t>
      </w:r>
      <w:r>
        <w:t xml:space="preserve"> </w:t>
      </w:r>
      <w:r>
        <w:t xml:space="preserve">- Career pathing to leadership roles within Delhi Fire Service</w:t>
      </w:r>
    </w:p>
    <w:bookmarkEnd w:id="27"/>
    <w:bookmarkStart w:id="28" w:name="price"/>
    <w:p>
      <w:pPr>
        <w:pStyle w:val="Heading3"/>
      </w:pPr>
      <w:r>
        <w:t xml:space="preserve">Price</w:t>
      </w:r>
    </w:p>
    <w:p>
      <w:pPr>
        <w:pStyle w:val="FirstParagraph"/>
      </w:pPr>
      <w:r>
        <w:t xml:space="preserve">Free recruitment access for eligible candidates. Corporate training priced at ₹15,000/person (subsidized 75% by Delhi Govt. under Skill India Mission).</w:t>
      </w:r>
    </w:p>
    <w:bookmarkEnd w:id="28"/>
    <w:bookmarkStart w:id="29" w:name="promotion-new-delhi-focused-tactics"/>
    <w:p>
      <w:pPr>
        <w:pStyle w:val="Heading3"/>
      </w:pPr>
      <w:r>
        <w:t xml:space="preserve">Promotion (New Delhi-Focused Tactics)</w:t>
      </w:r>
    </w:p>
    <w:p>
      <w:pPr>
        <w:numPr>
          <w:ilvl w:val="0"/>
          <w:numId w:val="1003"/>
        </w:numPr>
        <w:pStyle w:val="Compact"/>
      </w:pPr>
      <w:r>
        <w:rPr>
          <w:bCs/>
          <w:b/>
        </w:rPr>
        <w:t xml:space="preserve">Community Engagement:</w:t>
      </w:r>
      <w:r>
        <w:t xml:space="preserve"> </w:t>
      </w:r>
      <w:r>
        <w:t xml:space="preserve">"Firefighter Day" events at Connaught Place and Rajiv Chowk with live demonstrations of new equipment</w:t>
      </w:r>
    </w:p>
    <w:p>
      <w:pPr>
        <w:numPr>
          <w:ilvl w:val="0"/>
          <w:numId w:val="1003"/>
        </w:numPr>
        <w:pStyle w:val="Compact"/>
      </w:pPr>
      <w:r>
        <w:rPr>
          <w:bCs/>
          <w:b/>
        </w:rPr>
        <w:t xml:space="preserve">Digital Campaigns:</w:t>
      </w:r>
      <w:r>
        <w:t xml:space="preserve"> </w:t>
      </w:r>
      <w:r>
        <w:t xml:space="preserve">Geo-targeted Instagram/WhatsApp ads featuring Delhi Fire Service heroes (e.g., @Delhi_FireHero stories)</w:t>
      </w:r>
    </w:p>
    <w:p>
      <w:pPr>
        <w:numPr>
          <w:ilvl w:val="0"/>
          <w:numId w:val="1003"/>
        </w:numPr>
        <w:pStyle w:val="Compact"/>
      </w:pPr>
      <w:r>
        <w:rPr>
          <w:bCs/>
          <w:b/>
        </w:rPr>
        <w:t xml:space="preserve">Media Partnerships:</w:t>
      </w:r>
      <w:r>
        <w:t xml:space="preserve"> </w:t>
      </w:r>
      <w:r>
        <w:t xml:space="preserve">Collaborate with India TV and Zee News for "Fire Safety Week" special reports across New Delhi</w:t>
      </w:r>
    </w:p>
    <w:p>
      <w:pPr>
        <w:numPr>
          <w:ilvl w:val="0"/>
          <w:numId w:val="1003"/>
        </w:numPr>
        <w:pStyle w:val="Compact"/>
      </w:pPr>
      <w:r>
        <w:rPr>
          <w:bCs/>
          <w:b/>
        </w:rPr>
        <w:t xml:space="preserve">School Program:</w:t>
      </w:r>
      <w:r>
        <w:t xml:space="preserve"> </w:t>
      </w:r>
      <w:r>
        <w:t xml:space="preserve">"Future Firefighter" workshops in 500+ Delhi schools with fire safety kits</w:t>
      </w:r>
    </w:p>
    <w:bookmarkEnd w:id="29"/>
    <w:bookmarkStart w:id="30" w:name="place-distribution"/>
    <w:p>
      <w:pPr>
        <w:pStyle w:val="Heading3"/>
      </w:pPr>
      <w:r>
        <w:t xml:space="preserve">Place (Distribution)</w:t>
      </w:r>
    </w:p>
    <w:p>
      <w:pPr>
        <w:pStyle w:val="FirstParagraph"/>
      </w:pPr>
      <w:r>
        <w:t xml:space="preserve">Service delivery via:</w:t>
      </w:r>
      <w:r>
        <w:t xml:space="preserve"> </w:t>
      </w:r>
      <w:r>
        <w:t xml:space="preserve">- Physical centers at Delhi Fire Service HQ (Kanak Vihar)</w:t>
      </w:r>
      <w:r>
        <w:t xml:space="preserve"> </w:t>
      </w:r>
      <w:r>
        <w:t xml:space="preserve">- Mobile training units reaching 12 districts</w:t>
      </w:r>
      <w:r>
        <w:t xml:space="preserve"> </w:t>
      </w:r>
      <w:r>
        <w:t xml:space="preserve">- Digital portal: www.firefighter.delhi.gov.in (local language options: Hindi, English, Punjabi)</w:t>
      </w:r>
    </w:p>
    <w:bookmarkEnd w:id="30"/>
    <w:bookmarkStart w:id="31" w:name="people"/>
    <w:p>
      <w:pPr>
        <w:pStyle w:val="Heading3"/>
      </w:pPr>
      <w:r>
        <w:t xml:space="preserve">People</w:t>
      </w:r>
    </w:p>
    <w:p>
      <w:pPr>
        <w:pStyle w:val="FirstParagraph"/>
      </w:pPr>
      <w:r>
        <w:t xml:space="preserve">Certified firefighter mentors from New Delhi Fire Service will lead all interactions. All staff trained in cultural sensitivity for diverse Delhi communities.</w:t>
      </w:r>
    </w:p>
    <w:bookmarkEnd w:id="31"/>
    <w:bookmarkStart w:id="32" w:name="process"/>
    <w:p>
      <w:pPr>
        <w:pStyle w:val="Heading3"/>
      </w:pPr>
      <w:r>
        <w:t xml:space="preserve">Process</w:t>
      </w:r>
    </w:p>
    <w:p>
      <w:pPr>
        <w:pStyle w:val="FirstParagraph"/>
      </w:pPr>
      <w:r>
        <w:t xml:space="preserve">Streamlined 4-step application:</w:t>
      </w:r>
      <w:r>
        <w:t xml:space="preserve"> </w:t>
      </w:r>
      <w:r>
        <w:t xml:space="preserve">1. Digital assessment (mobile app)</w:t>
      </w:r>
      <w:r>
        <w:t xml:space="preserve"> </w:t>
      </w:r>
      <w:r>
        <w:t xml:space="preserve">2. Physical fitness test at district centers</w:t>
      </w:r>
      <w:r>
        <w:t xml:space="preserve"> </w:t>
      </w:r>
      <w:r>
        <w:t xml:space="preserve">3. Interview with community leaders</w:t>
      </w:r>
      <w:r>
        <w:t xml:space="preserve"> </w:t>
      </w:r>
      <w:r>
        <w:t xml:space="preserve">4. Onboarding with Delhi Fire Service</w:t>
      </w:r>
    </w:p>
    <w:bookmarkEnd w:id="32"/>
    <w:bookmarkStart w:id="33" w:name="physical-evidence"/>
    <w:p>
      <w:pPr>
        <w:pStyle w:val="Heading3"/>
      </w:pPr>
      <w:r>
        <w:t xml:space="preserve">Physical Evidence</w:t>
      </w:r>
    </w:p>
    <w:p>
      <w:pPr>
        <w:pStyle w:val="FirstParagraph"/>
      </w:pPr>
      <w:r>
        <w:t xml:space="preserve">Branded uniforms, helmet decals featuring "Delhi Firefighter" emblem, and safety kits for public distribution during awareness drives.</w:t>
      </w:r>
    </w:p>
    <w:bookmarkEnd w:id="33"/>
    <w:bookmarkEnd w:id="34"/>
    <w:bookmarkStart w:id="35" w:name="budget-allocation-inr-1.8-cr-total"/>
    <w:p>
      <w:pPr>
        <w:pStyle w:val="Heading2"/>
      </w:pPr>
      <w:r>
        <w:t xml:space="preserve">Budget Allocation (INR 1.8 Cr Total)</w:t>
      </w:r>
    </w:p>
    <w:p>
      <w:pPr>
        <w:pStyle w:val="FirstParagraph"/>
      </w:pPr>
      <w:r>
        <w:t xml:space="preserve">Activity</w:t>
      </w:r>
    </w:p>
    <w:p>
      <w:pPr>
        <w:pStyle w:val="BodyText"/>
      </w:pPr>
      <w:r>
        <w:t xml:space="preserve">Allocation</w:t>
      </w:r>
    </w:p>
    <w:p>
      <w:pPr>
        <w:pStyle w:val="BodyText"/>
      </w:pPr>
      <w:r>
        <w:t xml:space="preserve">Impact Metric</w:t>
      </w:r>
    </w:p>
    <w:p>
      <w:pPr>
        <w:pStyle w:val="BodyText"/>
      </w:pPr>
      <w:r>
        <w:t xml:space="preserve">Digital Campaigns (New Delhi focus)</w:t>
      </w:r>
    </w:p>
    <w:p>
      <w:pPr>
        <w:pStyle w:val="BodyText"/>
      </w:pPr>
      <w:r>
        <w:t xml:space="preserve">₹6.2 Cr</w:t>
      </w:r>
    </w:p>
    <w:p>
      <w:pPr>
        <w:pStyle w:val="BodyText"/>
      </w:pPr>
      <w:r>
        <w:t xml:space="preserve">10M+ impressions in Delhi NCR</w:t>
      </w:r>
    </w:p>
    <w:p>
      <w:pPr>
        <w:pStyle w:val="BodyText"/>
      </w:pPr>
      <w:r>
        <w:t xml:space="preserve">Community Events (Delhi districts)</w:t>
      </w:r>
    </w:p>
    <w:p>
      <w:pPr>
        <w:pStyle w:val="BodyText"/>
      </w:pPr>
      <w:r>
        <w:t xml:space="preserve">₹4.8 Cr</w:t>
      </w:r>
    </w:p>
    <w:p>
      <w:pPr>
        <w:pStyle w:val="BodyText"/>
      </w:pPr>
      <w:r>
        <w:t xml:space="preserve">50,000+ public participants</w:t>
      </w:r>
    </w:p>
    <w:p>
      <w:pPr>
        <w:pStyle w:val="BodyText"/>
      </w:pPr>
      <w:r>
        <w:t xml:space="preserve">School Program (All Delhi govt schools)</w:t>
      </w:r>
    </w:p>
    <w:p>
      <w:pPr>
        <w:pStyle w:val="BodyText"/>
      </w:pPr>
      <w:r>
        <w:t xml:space="preserve">₹3.5 Cr</w:t>
      </w:r>
    </w:p>
    <w:p>
      <w:pPr>
        <w:pStyle w:val="BodyText"/>
      </w:pPr>
      <w:r>
        <w:t xml:space="preserve">2M students trained by 2026</w:t>
      </w:r>
    </w:p>
    <w:p>
      <w:pPr>
        <w:pStyle w:val="BodyText"/>
      </w:pPr>
      <w:r>
        <w:t xml:space="preserve">Tech Infrastructure (VR training labs)</w:t>
      </w:r>
    </w:p>
    <w:p>
      <w:pPr>
        <w:pStyle w:val="BodyText"/>
      </w:pPr>
      <w:r>
        <w:t xml:space="preserve">₹3.0 Cr</w:t>
      </w:r>
    </w:p>
    <w:p>
      <w:pPr>
        <w:pStyle w:val="BodyText"/>
      </w:pPr>
      <w:r>
        <w:t xml:space="preserve">10 training centers operational by Q4 2024</w:t>
      </w:r>
    </w:p>
    <w:bookmarkEnd w:id="35"/>
    <w:bookmarkStart w:id="36" w:name="implementation-timeline"/>
    <w:p>
      <w:pPr>
        <w:pStyle w:val="Heading2"/>
      </w:pPr>
      <w:r>
        <w:t xml:space="preserve">Implementation Timeline</w:t>
      </w:r>
    </w:p>
    <w:p>
      <w:pPr>
        <w:pStyle w:val="FirstParagraph"/>
      </w:pPr>
      <w:r>
        <w:rPr>
          <w:bCs/>
          <w:b/>
        </w:rPr>
        <w:t xml:space="preserve">Months 1–3:</w:t>
      </w:r>
      <w:r>
        <w:t xml:space="preserve"> </w:t>
      </w:r>
      <w:r>
        <w:t xml:space="preserve">Launch "Firefighter Recruitment Drive" with partnerships in Delhi universities (DU, IIT Delhi).</w:t>
      </w:r>
      <w:r>
        <w:t xml:space="preserve"> </w:t>
      </w:r>
      <w:r>
        <w:rPr>
          <w:bCs/>
          <w:b/>
        </w:rPr>
        <w:t xml:space="preserve">Months 4–9:</w:t>
      </w:r>
      <w:r>
        <w:t xml:space="preserve"> </w:t>
      </w:r>
      <w:r>
        <w:t xml:space="preserve">Roll out mobile training units across East/West Delhi zones.</w:t>
      </w:r>
      <w:r>
        <w:t xml:space="preserve"> </w:t>
      </w:r>
      <w:r>
        <w:rPr>
          <w:bCs/>
          <w:b/>
        </w:rPr>
        <w:t xml:space="preserve">Month 10:</w:t>
      </w:r>
      <w:r>
        <w:t xml:space="preserve"> </w:t>
      </w:r>
      <w:r>
        <w:t xml:space="preserve">Integrate AI hazard mapping into all New Delhi fire response protocols.</w:t>
      </w:r>
      <w:r>
        <w:t xml:space="preserve"> </w:t>
      </w:r>
      <w:r>
        <w:rPr>
          <w:bCs/>
          <w:b/>
        </w:rPr>
        <w:t xml:space="preserve">Month 18:</w:t>
      </w:r>
      <w:r>
        <w:t xml:space="preserve"> </w:t>
      </w:r>
      <w:r>
        <w:t xml:space="preserve">Achieve full deployment of "Delhi FireSafe" public awareness campaign.</w:t>
      </w:r>
    </w:p>
    <w:bookmarkEnd w:id="36"/>
    <w:bookmarkStart w:id="37" w:name="evaluation-metrics"/>
    <w:p>
      <w:pPr>
        <w:pStyle w:val="Heading2"/>
      </w:pPr>
      <w:r>
        <w:t xml:space="preserve">Evaluation Metrics</w:t>
      </w:r>
    </w:p>
    <w:p>
      <w:pPr>
        <w:pStyle w:val="FirstParagraph"/>
      </w:pPr>
      <w:r>
        <w:t xml:space="preserve">We track success through:</w:t>
      </w:r>
      <w:r>
        <w:t xml:space="preserve"> </w:t>
      </w:r>
      <w:r>
        <w:t xml:space="preserve">- Recruitment: Monthly dashboard showing candidate conversion rates in India New Delhi</w:t>
      </w:r>
      <w:r>
        <w:t xml:space="preserve"> </w:t>
      </w:r>
      <w:r>
        <w:t xml:space="preserve">- Public Engagement: Social media sentiment analysis (target: +30% positive mentions)</w:t>
      </w:r>
      <w:r>
        <w:t xml:space="preserve"> </w:t>
      </w:r>
      <w:r>
        <w:t xml:space="preserve">- Impact: Reduction in average fire response time (current 12 mins → target 8 mins by 2026)</w:t>
      </w:r>
    </w:p>
    <w:bookmarkEnd w:id="37"/>
    <w:bookmarkStart w:id="38" w:name="conclusion"/>
    <w:p>
      <w:pPr>
        <w:pStyle w:val="Heading2"/>
      </w:pPr>
      <w:r>
        <w:t xml:space="preserve">Conclusion</w:t>
      </w:r>
    </w:p>
    <w:p>
      <w:pPr>
        <w:pStyle w:val="FirstParagraph"/>
      </w:pPr>
      <w:r>
        <w:t xml:space="preserve">This Marketing Plan redefines the Firefighter profession in India New Delhi as a dynamic career path essential to urban resilience. By leveraging Delhi’s digital ecosystem and community networks, we transform firefighting from a reactive service to a proactive safety movement. Every campaign emphasizes that in India New Delhi—where every second counts—the Firefighter isn’t just an occupation; it’s the frontline of civic courage. This plan ensures our Marketing Plan delivers measurable outcomes while honoring the legacy of every Firefighter who serves this city.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Excellence in India New Delhi</dc:title>
  <dc:creator/>
  <dc:language>en</dc:language>
  <cp:keywords/>
  <dcterms:created xsi:type="dcterms:W3CDTF">2026-07-23T20:10:27Z</dcterms:created>
  <dcterms:modified xsi:type="dcterms:W3CDTF">2026-07-23T20:10:27Z</dcterms:modified>
</cp:coreProperties>
</file>

<file path=docProps/custom.xml><?xml version="1.0" encoding="utf-8"?>
<Properties xmlns="http://schemas.openxmlformats.org/officeDocument/2006/custom-properties" xmlns:vt="http://schemas.openxmlformats.org/officeDocument/2006/docPropsVTypes"/>
</file>