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df9844492e69c2b9a92749e3b1591edde001d1b"/>
    <w:p>
      <w:pPr>
        <w:pStyle w:val="Heading1"/>
      </w:pPr>
      <w:r>
        <w:t xml:space="preserve">Comprehensive Marketing Plan: Elevating Firefighter Services in Spain Valencia</w:t>
      </w:r>
    </w:p>
    <w:bookmarkStart w:id="20" w:name="executive-summary"/>
    <w:p>
      <w:pPr>
        <w:pStyle w:val="Heading2"/>
      </w:pPr>
      <w:r>
        <w:t xml:space="preserve">Executive Summary</w:t>
      </w:r>
    </w:p>
    <w:p>
      <w:pPr>
        <w:pStyle w:val="FirstParagraph"/>
      </w:pPr>
      <w:r>
        <w:t xml:space="preserve">This Marketing Plan outlines a strategic initiative to enhance public perception, community engagement, and recruitment efforts for the Firefighter services across Spain Valencia. Recognizing the critical role of Firefighters in safeguarding Valencian communities, this plan leverages localized cultural nuances and modern digital strategies to position Firefighter units as indispensable civic partners. With Valencia's unique urban-rural landscape—spanning coastal cities like Valencia and Castellón to agricultural zones—the plan addresses region-specific challenges while building trust through transparency and accessibility. The core objective is to increase community participation in fire safety programs by 40% within 18 months and reduce response time perception gaps by 25% through targeted outreach.</w:t>
      </w:r>
    </w:p>
    <w:bookmarkEnd w:id="20"/>
    <w:bookmarkStart w:id="21" w:name="market-analysis-spain-valencia-context"/>
    <w:p>
      <w:pPr>
        <w:pStyle w:val="Heading2"/>
      </w:pPr>
      <w:r>
        <w:t xml:space="preserve">Market Analysis: Spain Valencia Context</w:t>
      </w:r>
    </w:p>
    <w:p>
      <w:pPr>
        <w:pStyle w:val="FirstParagraph"/>
      </w:pPr>
      <w:r>
        <w:t xml:space="preserve">Spain Valencia faces distinct fire risks including urban blazes in densely populated neighborhoods, wildfire threats in Mediterranean forests (notably near Albufera Natural Park), and coastal emergencies. Recent data shows a 15% surge in fire incidents since 2021, exacerbated by climate change. However, only 38% of Valencian residents actively participate in fire safety workshops—indicating a critical awareness gap. The Firefighter service operates under the Spanish Civil Protection System but requires stronger local branding to resonate with Valencian identity. Competitors are non-existent (as Firefighter services are public), yet public trust is undermined by perceived bureaucratic delays and limited community visibility.</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Residents of Valencia, Alicante, and Castellón provinces aged 18–65, prioritizing families in high-risk zones (e.g., urban centers near forests)</w:t>
      </w:r>
    </w:p>
    <w:p>
      <w:pPr>
        <w:numPr>
          <w:ilvl w:val="0"/>
          <w:numId w:val="1001"/>
        </w:numPr>
        <w:pStyle w:val="Compact"/>
      </w:pPr>
      <w:r>
        <w:rPr>
          <w:bCs/>
          <w:b/>
        </w:rPr>
        <w:t xml:space="preserve">Secondary:</w:t>
      </w:r>
      <w:r>
        <w:t xml:space="preserve"> </w:t>
      </w:r>
      <w:r>
        <w:t xml:space="preserve">Local businesses (hotels, agricultural firms), schools, and municipal councils</w:t>
      </w:r>
    </w:p>
    <w:p>
      <w:pPr>
        <w:numPr>
          <w:ilvl w:val="0"/>
          <w:numId w:val="1001"/>
        </w:numPr>
        <w:pStyle w:val="Compact"/>
      </w:pPr>
      <w:r>
        <w:rPr>
          <w:bCs/>
          <w:b/>
        </w:rPr>
        <w:t xml:space="preserve">Tertiary:</w:t>
      </w:r>
      <w:r>
        <w:t xml:space="preserve"> </w:t>
      </w:r>
      <w:r>
        <w:t xml:space="preserve">Potential firefighter recruits—Valencian youth with vocational training backgrounds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70% community recognition of Firefighter services in Valencia through localized campaigns</w:t>
      </w:r>
    </w:p>
    <w:p>
      <w:pPr>
        <w:numPr>
          <w:ilvl w:val="0"/>
          <w:numId w:val="1002"/>
        </w:numPr>
        <w:pStyle w:val="Compact"/>
      </w:pPr>
      <w:r>
        <w:t xml:space="preserve">Increase fire safety workshop participation by 40% in target municipalities</w:t>
      </w:r>
    </w:p>
    <w:bookmarkEnd w:id="23"/>
    <w:bookmarkStart w:id="28" w:name="X012bd2c70c925fe84ae88286e31230f179f2696"/>
    <w:p>
      <w:pPr>
        <w:pStyle w:val="Heading2"/>
      </w:pPr>
      <w:r>
        <w:t xml:space="preserve">Marketing Strategies: The Valencia Firefighter Experience</w:t>
      </w:r>
    </w:p>
    <w:bookmarkStart w:id="24" w:name="X5d4b8252e5374b93c22f081b101384ed826629e"/>
    <w:p>
      <w:pPr>
        <w:pStyle w:val="Heading3"/>
      </w:pPr>
      <w:r>
        <w:t xml:space="preserve">Product Strategy: Beyond Emergency Response</w:t>
      </w:r>
    </w:p>
    <w:p>
      <w:pPr>
        <w:pStyle w:val="FirstParagraph"/>
      </w:pPr>
      <w:r>
        <w:t xml:space="preserve">The Firefighter service in Spain Valencia is repositioned as a "Civic Guardian Network" offering proactive community solutions. Key initiatives include:</w:t>
      </w:r>
    </w:p>
    <w:p>
      <w:pPr>
        <w:numPr>
          <w:ilvl w:val="0"/>
          <w:numId w:val="1003"/>
        </w:numPr>
        <w:pStyle w:val="Compact"/>
      </w:pPr>
      <w:r>
        <w:rPr>
          <w:bCs/>
          <w:b/>
        </w:rPr>
        <w:t xml:space="preserve">Valencian Safety App:</w:t>
      </w:r>
      <w:r>
        <w:t xml:space="preserve"> </w:t>
      </w:r>
      <w:r>
        <w:t xml:space="preserve">Real-time alerts for fire risks (e.g., wildfire spread near Els Ports), integrated with municipal weather data. Features include multilingual support (Valencian/Castilian) and direct contact to local Firefighter units.</w:t>
      </w:r>
    </w:p>
    <w:p>
      <w:pPr>
        <w:numPr>
          <w:ilvl w:val="0"/>
          <w:numId w:val="1003"/>
        </w:numPr>
        <w:pStyle w:val="Compact"/>
      </w:pPr>
      <w:r>
        <w:rPr>
          <w:bCs/>
          <w:b/>
        </w:rPr>
        <w:t xml:space="preserve">Mobile Safety Units:</w:t>
      </w:r>
      <w:r>
        <w:t xml:space="preserve"> </w:t>
      </w:r>
      <w:r>
        <w:t xml:space="preserve">Deployed in rural areas like La Plana and Júcar Valley for free home safety inspections, addressing Valencian households’ unique risks (e.g., wood-burning stoves, agricultural equipment).</w:t>
      </w:r>
    </w:p>
    <w:p>
      <w:pPr>
        <w:numPr>
          <w:ilvl w:val="0"/>
          <w:numId w:val="1003"/>
        </w:numPr>
        <w:pStyle w:val="Compact"/>
      </w:pPr>
      <w:r>
        <w:rPr>
          <w:bCs/>
          <w:b/>
        </w:rPr>
        <w:t xml:space="preserve">Cultural Integration:</w:t>
      </w:r>
      <w:r>
        <w:t xml:space="preserve"> </w:t>
      </w:r>
      <w:r>
        <w:t xml:space="preserve">Firefighter branding incorporates Valencian symbols—red-and-yellow color scheme mirroring the city flag, with "València Segura" (Valencia Safe) messaging on vehicles.</w:t>
      </w:r>
    </w:p>
    <w:bookmarkEnd w:id="24"/>
    <w:bookmarkStart w:id="25" w:name="X40ee29c214d7d5172740d096cd4304f1b5a47ef"/>
    <w:p>
      <w:pPr>
        <w:pStyle w:val="Heading3"/>
      </w:pPr>
      <w:r>
        <w:t xml:space="preserve">Pricing Strategy: Value-Based Community Investment</w:t>
      </w:r>
    </w:p>
    <w:p>
      <w:pPr>
        <w:pStyle w:val="FirstParagraph"/>
      </w:pPr>
      <w:r>
        <w:t xml:space="preserve">As a public service, pricing focuses on perceived value over cost. Workshops and home inspections are free; fees are replaced with community partnerships. For example:</w:t>
      </w:r>
    </w:p>
    <w:p>
      <w:pPr>
        <w:numPr>
          <w:ilvl w:val="0"/>
          <w:numId w:val="1004"/>
        </w:numPr>
        <w:pStyle w:val="Compact"/>
      </w:pPr>
      <w:r>
        <w:rPr>
          <w:bCs/>
          <w:b/>
        </w:rPr>
        <w:t xml:space="preserve">Business Partnerships:</w:t>
      </w:r>
      <w:r>
        <w:t xml:space="preserve"> </w:t>
      </w:r>
      <w:r>
        <w:t xml:space="preserve">Local enterprises (e.g., Hotel El Corte Inglés) sponsor "Firefighter Safety Days" in exchange for branded safety kits (Valencian-inspired designs).</w:t>
      </w:r>
    </w:p>
    <w:p>
      <w:pPr>
        <w:numPr>
          <w:ilvl w:val="0"/>
          <w:numId w:val="1004"/>
        </w:numPr>
        <w:pStyle w:val="Compact"/>
      </w:pPr>
      <w:r>
        <w:rPr>
          <w:bCs/>
          <w:b/>
        </w:rPr>
        <w:t xml:space="preserve">Government Collaboration:</w:t>
      </w:r>
      <w:r>
        <w:t xml:space="preserve"> </w:t>
      </w:r>
      <w:r>
        <w:t xml:space="preserve">Municipal contracts for annual fire risk assessments, with shared cost models to expand coverage without public tax increase.</w:t>
      </w:r>
    </w:p>
    <w:bookmarkEnd w:id="25"/>
    <w:bookmarkStart w:id="26" w:name="place-strategy-hyper-local-accessibility"/>
    <w:p>
      <w:pPr>
        <w:pStyle w:val="Heading3"/>
      </w:pPr>
      <w:r>
        <w:t xml:space="preserve">Place Strategy: Hyper-Local Accessibility</w:t>
      </w:r>
    </w:p>
    <w:p>
      <w:pPr>
        <w:pStyle w:val="FirstParagraph"/>
      </w:pPr>
      <w:r>
        <w:t xml:space="preserve">Distribution channels prioritize physical and digital presence across all of Spain Valencia:</w:t>
      </w:r>
    </w:p>
    <w:p>
      <w:pPr>
        <w:numPr>
          <w:ilvl w:val="0"/>
          <w:numId w:val="1005"/>
        </w:numPr>
        <w:pStyle w:val="Compact"/>
      </w:pPr>
      <w:r>
        <w:rPr>
          <w:bCs/>
          <w:b/>
        </w:rPr>
        <w:t xml:space="preserve">Physical Hubs:</w:t>
      </w:r>
      <w:r>
        <w:t xml:space="preserve"> </w:t>
      </w:r>
      <w:r>
        <w:t xml:space="preserve">Pop-up safety stations at Valencian festivals (e.g., Falles de Valencia, Fallas Festival), with Firefighter teams demonstrating equipment in local settings.</w:t>
      </w:r>
    </w:p>
    <w:p>
      <w:pPr>
        <w:numPr>
          <w:ilvl w:val="0"/>
          <w:numId w:val="1005"/>
        </w:numPr>
        <w:pStyle w:val="Compact"/>
      </w:pPr>
      <w:r>
        <w:rPr>
          <w:bCs/>
          <w:b/>
        </w:rPr>
        <w:t xml:space="preserve">Digital Reach:</w:t>
      </w:r>
      <w:r>
        <w:t xml:space="preserve"> </w:t>
      </w:r>
      <w:r>
        <w:t xml:space="preserve">Geo-targeted social media ads (Facebook/Instagram) showing Firefighter unit stories from specific Valencia neighborhoods (e.g., "How our team saved the El Saler district").</w:t>
      </w:r>
    </w:p>
    <w:p>
      <w:pPr>
        <w:numPr>
          <w:ilvl w:val="0"/>
          <w:numId w:val="1005"/>
        </w:numPr>
        <w:pStyle w:val="Compact"/>
      </w:pPr>
      <w:r>
        <w:rPr>
          <w:bCs/>
          <w:b/>
        </w:rPr>
        <w:t xml:space="preserve">Local Partnerships:</w:t>
      </w:r>
      <w:r>
        <w:t xml:space="preserve"> </w:t>
      </w:r>
      <w:r>
        <w:t xml:space="preserve">Co-branded materials with Valencian entities: schools (fire safety curriculum), tourism offices ("Fire Safety Tips for Visitors"), and local media (Radio Levante).</w:t>
      </w:r>
    </w:p>
    <w:bookmarkEnd w:id="26"/>
    <w:bookmarkStart w:id="27" w:name="X16f823fedaa68fee7418f59a600155bfd05352e"/>
    <w:p>
      <w:pPr>
        <w:pStyle w:val="Heading3"/>
      </w:pPr>
      <w:r>
        <w:t xml:space="preserve">Promotion Strategy: Community-Driven Storytelling</w:t>
      </w:r>
    </w:p>
    <w:p>
      <w:pPr>
        <w:pStyle w:val="FirstParagraph"/>
      </w:pPr>
      <w:r>
        <w:t xml:space="preserve">Content centers on authentic Firefighter narratives from Spain Valencia, avoiding generic public service announcements:</w:t>
      </w:r>
    </w:p>
    <w:p>
      <w:pPr>
        <w:numPr>
          <w:ilvl w:val="0"/>
          <w:numId w:val="1006"/>
        </w:numPr>
        <w:pStyle w:val="Compact"/>
      </w:pPr>
      <w:r>
        <w:rPr>
          <w:bCs/>
          <w:b/>
        </w:rPr>
        <w:t xml:space="preserve">Valencian Firefighter Stories:</w:t>
      </w:r>
      <w:r>
        <w:t xml:space="preserve"> </w:t>
      </w:r>
      <w:r>
        <w:t xml:space="preserve">Short documentaries featuring local heroes (e.g., "Maria from Benidorm: Saving Tourists During Coastal Fires") aired on regional TV (Canal 9) and social media.</w:t>
      </w:r>
    </w:p>
    <w:p>
      <w:pPr>
        <w:numPr>
          <w:ilvl w:val="0"/>
          <w:numId w:val="1006"/>
        </w:numPr>
        <w:pStyle w:val="Compact"/>
      </w:pPr>
      <w:r>
        <w:rPr>
          <w:bCs/>
          <w:b/>
        </w:rPr>
        <w:t xml:space="preserve">Interactive Campaigns:</w:t>
      </w:r>
      <w:r>
        <w:t xml:space="preserve"> </w:t>
      </w:r>
      <w:r>
        <w:t xml:space="preserve">"#MyValenciaSafe" user-generated content drive, where residents share safety tips using Firefighter-branded filters. Best entries win "Firefighter Experience Days" at Valencia fire stations.</w:t>
      </w:r>
    </w:p>
    <w:p>
      <w:pPr>
        <w:numPr>
          <w:ilvl w:val="0"/>
          <w:numId w:val="1006"/>
        </w:numPr>
        <w:pStyle w:val="Compact"/>
      </w:pPr>
      <w:r>
        <w:rPr>
          <w:bCs/>
          <w:b/>
        </w:rPr>
        <w:t xml:space="preserve">Recruitment Drive:</w:t>
      </w:r>
      <w:r>
        <w:t xml:space="preserve"> </w:t>
      </w:r>
      <w:r>
        <w:t xml:space="preserve">Targeted ads in Valencian vocational schools ("Be a Hero for Your City") with alumni success stories (e.g., "Juan, from Alicante: Now Training Firefighters").</w:t>
      </w:r>
    </w:p>
    <w:bookmarkEnd w:id="27"/>
    <w:bookmarkEnd w:id="28"/>
    <w:bookmarkStart w:id="29" w:name="budget-allocation-total-500000"/>
    <w:p>
      <w:pPr>
        <w:pStyle w:val="Heading2"/>
      </w:pPr>
      <w:r>
        <w:t xml:space="preserve">Budget Allocation (Total: €500,000)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Campaigns (45%)</w:t>
      </w:r>
    </w:p>
    <w:p>
      <w:pPr>
        <w:pStyle w:val="BodyText"/>
      </w:pPr>
      <w:r>
        <w:t xml:space="preserve">€225,000</w:t>
      </w:r>
    </w:p>
    <w:p>
      <w:pPr>
        <w:pStyle w:val="BodyText"/>
      </w:pPr>
      <w:r>
        <w:t xml:space="preserve">Social media ads, app development, SEO for "Firefighter Valencia"</w:t>
      </w:r>
    </w:p>
    <w:p>
      <w:pPr>
        <w:pStyle w:val="BodyText"/>
      </w:pPr>
      <w:r>
        <w:t xml:space="preserve">Community Events (30%)</w:t>
      </w:r>
    </w:p>
    <w:p>
      <w:pPr>
        <w:pStyle w:val="BodyText"/>
      </w:pPr>
      <w:r>
        <w:t xml:space="preserve">€150,000</w:t>
      </w:r>
    </w:p>
    <w:p>
      <w:pPr>
        <w:pStyle w:val="BodyText"/>
      </w:pPr>
      <w:r>
        <w:t xml:space="preserve">Festival partnerships, workshop logistics in 15 municipalities</w:t>
      </w:r>
    </w:p>
    <w:p>
      <w:pPr>
        <w:pStyle w:val="BodyText"/>
      </w:pPr>
      <w:r>
        <w:t xml:space="preserve">Content Creation (15%)</w:t>
      </w:r>
    </w:p>
    <w:p>
      <w:pPr>
        <w:pStyle w:val="BodyText"/>
      </w:pPr>
      <w:r>
        <w:t xml:space="preserve">€75,000</w:t>
      </w:r>
    </w:p>
    <w:p>
      <w:pPr>
        <w:pStyle w:val="BodyText"/>
      </w:pPr>
      <w:r>
        <w:t xml:space="preserve">Documents, videos featuring Valencian Firefighters</w:t>
      </w:r>
    </w:p>
    <w:p>
      <w:pPr>
        <w:pStyle w:val="BodyText"/>
      </w:pPr>
      <w:r>
        <w:t xml:space="preserve">Evaluation (10%)</w:t>
      </w:r>
    </w:p>
    <w:bookmarkEnd w:id="29"/>
    <w:bookmarkStart w:id="30" w:name="evaluation-metrics-kpis"/>
    <w:p>
      <w:pPr>
        <w:pStyle w:val="Heading2"/>
      </w:pPr>
      <w:r>
        <w:t xml:space="preserve">Evaluation Metrics &amp; KPIs</w:t>
      </w:r>
    </w:p>
    <w:p>
      <w:pPr>
        <w:pStyle w:val="FirstParagraph"/>
      </w:pPr>
      <w:r>
        <w:t xml:space="preserve">Success is measured through Valencian-specific metrics:</w:t>
      </w:r>
    </w:p>
    <w:p>
      <w:pPr>
        <w:numPr>
          <w:ilvl w:val="0"/>
          <w:numId w:val="1007"/>
        </w:numPr>
        <w:pStyle w:val="Compact"/>
      </w:pPr>
      <w:r>
        <w:rPr>
          <w:bCs/>
          <w:b/>
        </w:rPr>
        <w:t xml:space="preserve">Community Trust Index:</w:t>
      </w:r>
      <w:r>
        <w:t xml:space="preserve"> </w:t>
      </w:r>
      <w:r>
        <w:t xml:space="preserve">Pre/post-campaign surveys assessing Firefighter service perception in Valencia municipalities.</w:t>
      </w:r>
    </w:p>
    <w:p>
      <w:pPr>
        <w:numPr>
          <w:ilvl w:val="0"/>
          <w:numId w:val="1007"/>
        </w:numPr>
        <w:pStyle w:val="Compact"/>
      </w:pPr>
      <w:r>
        <w:rPr>
          <w:bCs/>
          <w:b/>
        </w:rPr>
        <w:t xml:space="preserve">Workshop Attendance Rate:</w:t>
      </w:r>
      <w:r>
        <w:t xml:space="preserve"> </w:t>
      </w:r>
      <w:r>
        <w:t xml:space="preserve">Tracked by local fire stations using unique QR codes for each event (e.g., "Xativa Safety Workshop").</w:t>
      </w:r>
    </w:p>
    <w:p>
      <w:pPr>
        <w:numPr>
          <w:ilvl w:val="0"/>
          <w:numId w:val="1007"/>
        </w:numPr>
        <w:pStyle w:val="Compact"/>
      </w:pPr>
      <w:r>
        <w:rPr>
          <w:bCs/>
          <w:b/>
        </w:rPr>
        <w:t xml:space="preserve">Social Media Engagement:</w:t>
      </w:r>
      <w:r>
        <w:t xml:space="preserve"> </w:t>
      </w:r>
      <w:r>
        <w:t xml:space="preserve">#MyValenciaSafe campaign reach within Valencian regions (target: 50,000+ impressions).</w:t>
      </w:r>
    </w:p>
    <w:p>
      <w:pPr>
        <w:numPr>
          <w:ilvl w:val="0"/>
          <w:numId w:val="1007"/>
        </w:numPr>
        <w:pStyle w:val="Compact"/>
      </w:pPr>
      <w:r>
        <w:rPr>
          <w:bCs/>
          <w:b/>
        </w:rPr>
        <w:t xml:space="preserve">Recruitment Conversion:</w:t>
      </w:r>
      <w:r>
        <w:t xml:space="preserve"> </w:t>
      </w:r>
      <w:r>
        <w:t xml:space="preserve">% of applicants from Valencia who complete training.</w:t>
      </w:r>
    </w:p>
    <w:bookmarkEnd w:id="30"/>
    <w:bookmarkStart w:id="31" w:name="Xaa5360aa67360609d59d4ef8222af0326df4471"/>
    <w:p>
      <w:pPr>
        <w:pStyle w:val="Heading2"/>
      </w:pPr>
      <w:r>
        <w:t xml:space="preserve">Conclusion: Firefighter as Valencian Identity</w:t>
      </w:r>
    </w:p>
    <w:p>
      <w:pPr>
        <w:pStyle w:val="FirstParagraph"/>
      </w:pPr>
      <w:r>
        <w:t xml:space="preserve">This Marketing Plan transforms the Firefighter service from a reactive emergency unit into a proactive pillar of Valencian society. By embedding itself in local culture—through language, festivals, and regional challenges—the initiative ensures that Firefighters are not just responders but valued community stewards. In Spain Valencia’s unique context, where identity is deeply tied to place, this plan builds lasting trust that translates to safer neighborhoods and stronger civic resilience. The ultimate goal is for every Valencian resident to associate "Firefighter" with the promise of safety woven into the fabric of their city—whether on the beaches of Costa Blanca or in the heart of Valencia’s historic district. This is not merely a Marketing Plan; it’s an investment in Valencian life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Spain Valencia</dc:title>
  <dc:creator/>
  <dc:language>en</dc:language>
  <cp:keywords/>
  <dcterms:created xsi:type="dcterms:W3CDTF">2026-07-23T00:08:11Z</dcterms:created>
  <dcterms:modified xsi:type="dcterms:W3CDTF">2026-07-23T00:08:11Z</dcterms:modified>
</cp:coreProperties>
</file>

<file path=docProps/custom.xml><?xml version="1.0" encoding="utf-8"?>
<Properties xmlns="http://schemas.openxmlformats.org/officeDocument/2006/custom-properties" xmlns:vt="http://schemas.openxmlformats.org/officeDocument/2006/docPropsVTypes"/>
</file>