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Chicago</w:t>
      </w:r>
      <w:r>
        <w:t xml:space="preserve"> </w:t>
      </w:r>
      <w:r>
        <w:t xml:space="preserve">Firefighter</w:t>
      </w:r>
      <w:r>
        <w:t xml:space="preserve"> </w:t>
      </w:r>
      <w:r>
        <w:t xml:space="preserve">Career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</w:p>
    <w:bookmarkStart w:id="33" w:name="X5245aeff58c0f64ade8a0419b0164809cfd20eb"/>
    <w:p>
      <w:pPr>
        <w:pStyle w:val="Heading1"/>
      </w:pPr>
      <w:r>
        <w:t xml:space="preserve">Comprehensive Marketing Plan for Firefighter Recruitment in United States Chicago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a targeted campaign to address critical firefighter recruitment and retention challenges within the City of Chicago, Illinois. As the second-largest city in the United States, Chicago faces unique demographic and operational demands requiring an innovative approach to attracting top-tier Firefighter candidates. The plan leverages data-driven insights specific to United States Chicago demographics and implements multi-channel engagement strategies designed exclusively for prospective Firefighter applicants. Our primary objective is to increase qualified applicant pools by 40% within 18 months while enhancing community perception of the Chicago Fire Department (CFD).</w:t>
      </w:r>
    </w:p>
    <w:bookmarkEnd w:id="20"/>
    <w:bookmarkStart w:id="21" w:name="X855de8bb6a52b805ea4fd8c8f359dc974ee909f"/>
    <w:p>
      <w:pPr>
        <w:pStyle w:val="Heading2"/>
      </w:pPr>
      <w:r>
        <w:t xml:space="preserve">Situation Analysis: Chicago's Firefighting Landscape</w:t>
      </w:r>
    </w:p>
    <w:p>
      <w:pPr>
        <w:pStyle w:val="FirstParagraph"/>
      </w:pPr>
      <w:r>
        <w:t xml:space="preserve">Chicago operates one of the most complex fire departments in the United States, serving a population exceeding 2.7 million residents across 60 square miles with over 1,000 active Firefighter personnel. Current challenges include: (1) an aging workforce where 35% of current firefighters are eligible for retirement within five years; (2) persistent underrepresentation of women and minority groups in the profession; and (3) heightened competition from neighboring municipalities for qualified candidates. A 2023 CFD internal survey revealed only 68% of Chicago residents perceive the Firefighter role as a highly respected career path—a gap that directly impacts recruitment. This Marketing Plan addresses these challenges through hyper-localized initiatives rooted in United States Chicago culture and community needs.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identified four primary audience segments for this Firefighter recruitment campaign: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Chicago High School Seniors &amp; Community College Students (Ages 17-23)</w:t>
      </w:r>
      <w:r>
        <w:t xml:space="preserve">: Focus on educational pathways through Chicago Public Schools partnerships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Military Veterans (Chicago Metro Area)</w:t>
      </w:r>
      <w:r>
        <w:t xml:space="preserve">: Leverage transferable skills from U.S. military service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Healthcare &amp; Emergency Response Professionals</w:t>
      </w:r>
      <w:r>
        <w:t xml:space="preserve">: Target EMTs, paramedics, and police officers seeking career transitions in United States Chicago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Diverse Community Leaders &amp; Organizations (Chicago Neighborhoods)</w:t>
      </w:r>
      <w:r>
        <w:t xml:space="preserve">: Engage with community hubs like Bronzeville, Pilsen, and Albany Park to build trust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All objectives are specifically designed for United States Chicago operations and tied to measurable outcomes:</w:t>
      </w:r>
    </w:p>
    <w:p>
      <w:pPr>
        <w:numPr>
          <w:ilvl w:val="0"/>
          <w:numId w:val="1002"/>
        </w:numPr>
        <w:pStyle w:val="Compact"/>
      </w:pPr>
      <w:r>
        <w:t xml:space="preserve">Increase qualified Firefighter applicants by 40% within 18 months (from current average of 1,200 annually)</w:t>
      </w:r>
    </w:p>
    <w:p>
      <w:pPr>
        <w:numPr>
          <w:ilvl w:val="0"/>
          <w:numId w:val="1002"/>
        </w:numPr>
        <w:pStyle w:val="Compact"/>
      </w:pPr>
      <w:r>
        <w:t xml:space="preserve">Boost diversity representation among new hires to match Chicago's demographic profile (39% Black, 27% Hispanic) within two years</w:t>
      </w:r>
    </w:p>
    <w:p>
      <w:pPr>
        <w:numPr>
          <w:ilvl w:val="0"/>
          <w:numId w:val="1002"/>
        </w:numPr>
        <w:pStyle w:val="Compact"/>
      </w:pPr>
      <w:r>
        <w:t xml:space="preserve">Generate 75% positive sentiment in community perception surveys regarding Firefighter career prestige</w:t>
      </w:r>
    </w:p>
    <w:p>
      <w:pPr>
        <w:numPr>
          <w:ilvl w:val="0"/>
          <w:numId w:val="1002"/>
        </w:numPr>
        <w:pStyle w:val="Compact"/>
      </w:pPr>
      <w:r>
        <w:t xml:space="preserve">Reduce time-to-hire by 25% through streamlined digital application processes tailored to Chicago residents</w:t>
      </w:r>
    </w:p>
    <w:bookmarkEnd w:id="23"/>
    <w:bookmarkStart w:id="28" w:name="strategic-marketing-mix-4ps"/>
    <w:p>
      <w:pPr>
        <w:pStyle w:val="Heading2"/>
      </w:pPr>
      <w:r>
        <w:t xml:space="preserve">Strategic Marketing Mix (4Ps)</w:t>
      </w:r>
    </w:p>
    <w:bookmarkStart w:id="24" w:name="Xf3f8cf5b99842e3fe62b128c275d4b47cdb557b"/>
    <w:p>
      <w:pPr>
        <w:pStyle w:val="Heading3"/>
      </w:pPr>
      <w:r>
        <w:t xml:space="preserve">Product: The Firefighter Career Experience in Chicago</w:t>
      </w:r>
    </w:p>
    <w:p>
      <w:pPr>
        <w:pStyle w:val="FirstParagraph"/>
      </w:pPr>
      <w:r>
        <w:t xml:space="preserve">We're marketing the unique value proposition of serving as a Firefighter in United States Chicago: competitive compensation ($75k starting salary + benefits), citywide emergency response impact, and community pride. Our campaign highlights real-life Chicago firefighter stories—such as the 2023 high-rise rescue in River North or wildfire response in Cook County—to showcase daily heroism within local context.</w:t>
      </w:r>
    </w:p>
    <w:bookmarkEnd w:id="24"/>
    <w:bookmarkStart w:id="25" w:name="price-value-based-recruitment-investment"/>
    <w:p>
      <w:pPr>
        <w:pStyle w:val="Heading3"/>
      </w:pPr>
      <w:r>
        <w:t xml:space="preserve">Price: Value-Based Recruitment Investment</w:t>
      </w:r>
    </w:p>
    <w:p>
      <w:pPr>
        <w:pStyle w:val="FirstParagraph"/>
      </w:pPr>
      <w:r>
        <w:t xml:space="preserve">Eliminating application fees and offering free pre-employment training workshops at community centers across Chicago (e.g., Englewood, Rogers Park) removes financial barriers. We're also introducing a $5,000 signing bonus for candidates with Chicago Public Schools degrees.</w:t>
      </w:r>
    </w:p>
    <w:bookmarkEnd w:id="25"/>
    <w:bookmarkStart w:id="26" w:name="place-hyper-local-engagement-channels"/>
    <w:p>
      <w:pPr>
        <w:pStyle w:val="Heading3"/>
      </w:pPr>
      <w:r>
        <w:t xml:space="preserve">Place: Hyper-Local Engagement Channels</w:t>
      </w:r>
    </w:p>
    <w:p>
      <w:pPr>
        <w:pStyle w:val="FirstParagraph"/>
      </w:pPr>
      <w:r>
        <w:t xml:space="preserve">Strategic placement of recruitment efforts exclusively within United States Chicago: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Physical Presence:</w:t>
      </w:r>
      <w:r>
        <w:t xml:space="preserve"> </w:t>
      </w:r>
      <w:r>
        <w:t xml:space="preserve">Pop-up "Firefighter Experience" booths at Chicago Pride, Taste of Chicago, and South Side Festivals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Presence:</w:t>
      </w:r>
      <w:r>
        <w:t xml:space="preserve"> </w:t>
      </w:r>
      <w:r>
        <w:t xml:space="preserve">Geo-targeted social media ads on Facebook/Instagram focusing on Chicago ZIP codes; partnership with WGN-TV for weekly firefighter spotlights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Hubs:</w:t>
      </w:r>
      <w:r>
        <w:t xml:space="preserve"> </w:t>
      </w:r>
      <w:r>
        <w:t xml:space="preserve">Collaboration with 150+ Chicago neighborhood associations and faith-based organizations for direct outreach</w:t>
      </w:r>
    </w:p>
    <w:bookmarkEnd w:id="26"/>
    <w:bookmarkStart w:id="27" w:name="X70d3a9d6a2a41f07eba85fbf1a368cf0d1251c4"/>
    <w:p>
      <w:pPr>
        <w:pStyle w:val="Heading3"/>
      </w:pPr>
      <w:r>
        <w:t xml:space="preserve">Promotion: Multi-Channel Narrative Strategy</w:t>
      </w:r>
    </w:p>
    <w:p>
      <w:pPr>
        <w:pStyle w:val="FirstParagraph"/>
      </w:pPr>
      <w:r>
        <w:t xml:space="preserve">A cohesive narrative across all channels emphasizing community impact in United States Chicago: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Marketing:</w:t>
      </w:r>
      <w:r>
        <w:t xml:space="preserve"> </w:t>
      </w:r>
      <w:r>
        <w:t xml:space="preserve">"Chicago Firefighter Diaries" video series featuring CFD personnel serving local neighborhoods (e.g., firefighter mentoring at Austin Community High)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 Relations:</w:t>
      </w:r>
      <w:r>
        <w:t xml:space="preserve"> </w:t>
      </w:r>
      <w:r>
        <w:t xml:space="preserve">Press conferences with Mayor Brandon Johnson highlighting new initiatives; op-eds in Chicago Tribune about career growth opportunities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Influencer Partnerships:</w:t>
      </w:r>
      <w:r>
        <w:t xml:space="preserve"> </w:t>
      </w:r>
      <w:r>
        <w:t xml:space="preserve">Collaborating with Chicago celebrities like Chance the Rapper (who supports CFD causes) for authentic advocacy</w:t>
      </w:r>
    </w:p>
    <w:bookmarkEnd w:id="27"/>
    <w:bookmarkEnd w:id="28"/>
    <w:bookmarkStart w:id="29" w:name="budget-allocation-450000-18-month-plan"/>
    <w:p>
      <w:pPr>
        <w:pStyle w:val="Heading2"/>
      </w:pPr>
      <w:r>
        <w:t xml:space="preserve">Budget Allocation: $450,000 (18-Month Plan)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Chicago-Specific Focus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Advertising &amp; Social Media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$150,000 (33%)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Geo-targeting Chicago neighborhoods with high application potential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Events &amp; Booths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$125,000 (28%)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major festivals across Chicago's 7 community areas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 Production (Videos/Print)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$95,000 (21%)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Local filming in Chicago fire stations and neighborhoods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Partnership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$60,000 (13%)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Chicago Public Schools &amp; community org. agreements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Evaluation &amp; Analytics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$20,000 (4%)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Real-time Chicago demographic tracking tools</w:t>
            </w:r>
          </w:p>
        </w:tc>
      </w:tr>
    </w:tbl>
    <w:bookmarkEnd w:id="29"/>
    <w:bookmarkStart w:id="30" w:name="Xe85bb9ffce68c150c663bca3af8348a5d11f810"/>
    <w:p>
      <w:pPr>
        <w:pStyle w:val="Heading2"/>
      </w:pPr>
      <w:r>
        <w:t xml:space="preserve">Implementation Timeline: Chicago-Specific Phases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"Chicago Firefighter Storytelling" campaign with CFD personnel in Bronzeville and Pilsen neighborhoods; secure partnerships with CPS schools.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Deploy mobile application kiosks at Chicago Transit Authority stations; host first-ever "Firefighter Experience Day" at Chicago Fire Academy.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Scale diversity initiatives to cover all 50+ Chicago community areas; introduce veteran referral program with military bases near United States Chicago.</w:t>
      </w:r>
    </w:p>
    <w:p>
      <w:pPr>
        <w:pStyle w:val="BodyTex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Analyze data from CFD's Chicago-specific applicant databases; refine strategy based on neighborhood-level performance metrics.</w:t>
      </w:r>
    </w:p>
    <w:bookmarkEnd w:id="30"/>
    <w:bookmarkStart w:id="31" w:name="Xb1af88d6ce67ddcea5c2756c1a282f6aeef87c6"/>
    <w:p>
      <w:pPr>
        <w:pStyle w:val="Heading2"/>
      </w:pPr>
      <w:r>
        <w:t xml:space="preserve">Evaluation Metrics for United States Chicago Success</w:t>
      </w:r>
    </w:p>
    <w:p>
      <w:pPr>
        <w:pStyle w:val="FirstParagraph"/>
      </w:pPr>
      <w:r>
        <w:t xml:space="preserve">All outcomes will be measured against Chicago-specific benchmarks: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Recruitment Volume:</w:t>
      </w:r>
      <w:r>
        <w:t xml:space="preserve"> </w:t>
      </w:r>
      <w:r>
        <w:t xml:space="preserve">Track applications by zip code to identify underperforming neighborhoods (e.g., North Lawndale vs. Lincoln Park)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Diversity Metrics:</w:t>
      </w:r>
      <w:r>
        <w:t xml:space="preserve"> </w:t>
      </w:r>
      <w:r>
        <w:t xml:space="preserve">Compare new hire demographics against 2023 Chicago census data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Sentiment:</w:t>
      </w:r>
      <w:r>
        <w:t xml:space="preserve"> </w:t>
      </w:r>
      <w:r>
        <w:t xml:space="preserve">Quarterly surveys at community centers across all 7 Chicago regions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Cost Per Qualified Applicant:</w:t>
      </w:r>
      <w:r>
        <w:t xml:space="preserve"> </w:t>
      </w:r>
      <w:r>
        <w:t xml:space="preserve">Benchmark against other U.S. cities (e.g., New York, Los Angeles)</w:t>
      </w:r>
    </w:p>
    <w:bookmarkEnd w:id="31"/>
    <w:bookmarkStart w:id="32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t xml:space="preserve">This Marketing Plan represents a transformative investment in the future of emergency response for United States Chicago. By centering our strategy on authentic Chicago community engagement and leveraging hyper-local insights, we position the Firefighter career as a pinnacle of civic service within America's third-largest city. The success of this initiative will directly impact public safety outcomes for millions while creating equitable pathways to a prestigious profession. As one CFD Captain recently stated: "In Chicago, being a Firefighter isn't just a job—it's wearing the heart of our community on your sleeve." This Marketing Plan ensures that every Chicago resident sees themselves reflected in the next generation of Firefighter heroes.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Chicago Firefighter Career Marketing Plan</dc:title>
  <dc:creator/>
  <dc:language>en</dc:language>
  <cp:keywords/>
  <dcterms:created xsi:type="dcterms:W3CDTF">2026-07-21T06:21:28Z</dcterms:created>
  <dcterms:modified xsi:type="dcterms:W3CDTF">2026-07-21T06:21:28Z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