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Firefighter</w:t>
      </w:r>
      <w:r>
        <w:t xml:space="preserve"> </w:t>
      </w:r>
      <w:r>
        <w:t xml:space="preserve">Recruitment</w:t>
      </w:r>
      <w:r>
        <w:t xml:space="preserve"> </w:t>
      </w:r>
      <w:r>
        <w:t xml:space="preserve">&amp;</w:t>
      </w:r>
      <w:r>
        <w:t xml:space="preserve"> </w:t>
      </w:r>
      <w:r>
        <w:t xml:space="preserve">Community</w:t>
      </w:r>
      <w:r>
        <w:t xml:space="preserve"> </w:t>
      </w:r>
      <w:r>
        <w:t xml:space="preserve">Engagement</w:t>
      </w:r>
      <w:r>
        <w:t xml:space="preserve"> </w:t>
      </w:r>
      <w:r>
        <w:t xml:space="preserve">-</w:t>
      </w:r>
      <w:r>
        <w:t xml:space="preserve"> </w:t>
      </w:r>
      <w:r>
        <w:t xml:space="preserve">Los</w:t>
      </w:r>
      <w:r>
        <w:t xml:space="preserve"> </w:t>
      </w:r>
      <w:r>
        <w:t xml:space="preserve">Angeles,</w:t>
      </w:r>
      <w:r>
        <w:t xml:space="preserve"> </w:t>
      </w:r>
      <w:r>
        <w:t xml:space="preserve">United</w:t>
      </w:r>
      <w:r>
        <w:t xml:space="preserve"> </w:t>
      </w:r>
      <w:r>
        <w:t xml:space="preserve">States</w:t>
      </w:r>
    </w:p>
    <w:bookmarkStart w:id="33" w:name="X5516981a59df5511a54cb775f3f6723645aaf19"/>
    <w:p>
      <w:pPr>
        <w:pStyle w:val="Heading1"/>
      </w:pPr>
      <w:r>
        <w:t xml:space="preserve">Strategic Marketing Plan for Firefighter Recruitment and Community Safety Advocacy in Los Angeles, United States</w:t>
      </w:r>
    </w:p>
    <w:bookmarkStart w:id="20" w:name="executive-summary"/>
    <w:p>
      <w:pPr>
        <w:pStyle w:val="Heading2"/>
      </w:pPr>
      <w:r>
        <w:t xml:space="preserve">Executive Summary</w:t>
      </w:r>
    </w:p>
    <w:p>
      <w:pPr>
        <w:pStyle w:val="FirstParagraph"/>
      </w:pPr>
      <w:r>
        <w:t xml:space="preserve">This comprehensive Marketing Plan outlines a targeted strategy to elevate the recruitment, retention, and community visibility of Firefighters across Los Angeles County within the United States. With California facing unprecedented wildfire seasons and urban fire challenges, we present a data-driven approach to position the Los Angeles Fire Department (LAFD) as the premier employer for public safety professionals while strengthening community trust. This plan integrates digital innovation, cultural relevance, and hyper-local engagement to address critical staffing shortages and enhance the perception of Firefighter roles in Southern California.</w:t>
      </w:r>
    </w:p>
    <w:bookmarkEnd w:id="20"/>
    <w:bookmarkStart w:id="21" w:name="market-analysis-the-los-angeles-context"/>
    <w:p>
      <w:pPr>
        <w:pStyle w:val="Heading2"/>
      </w:pPr>
      <w:r>
        <w:t xml:space="preserve">Market Analysis: The Los Angeles Context</w:t>
      </w:r>
    </w:p>
    <w:p>
      <w:pPr>
        <w:pStyle w:val="FirstParagraph"/>
      </w:pPr>
      <w:r>
        <w:t xml:space="preserve">Los Angeles confronts unique fire service demands including 10+ annual large-scale wildfires (e.g., Palisades, Eaton), dense urban infrastructure, and a diverse population of 4 million residents. Currently, LAFD faces a 12% vacancy rate in critical firefighter roles across all stations – significantly higher than the national average. Concurrently, public perception surveys reveal only 38% of Angelenos associate firefighting with "meaningful community impact" (LA County Public Safety Report, 2023). This gap presents a strategic opportunity to reframe the Firefighter narrative in United States Los Angeles by emphasizing real-time community service beyond emergency response.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Candidates (Ages 18-35):</w:t>
      </w:r>
      <w:r>
        <w:t xml:space="preserve"> </w:t>
      </w:r>
      <w:r>
        <w:t xml:space="preserve">Diverse local residents seeking purpose-driven careers. In Los Angeles, this group prioritizes employer social responsibility and career growth opportunities.</w:t>
      </w:r>
    </w:p>
    <w:p>
      <w:pPr>
        <w:numPr>
          <w:ilvl w:val="0"/>
          <w:numId w:val="1001"/>
        </w:numPr>
        <w:pStyle w:val="Compact"/>
      </w:pPr>
      <w:r>
        <w:rPr>
          <w:bCs/>
          <w:b/>
        </w:rPr>
        <w:t xml:space="preserve">Community Stakeholders:</w:t>
      </w:r>
      <w:r>
        <w:t xml:space="preserve"> </w:t>
      </w:r>
      <w:r>
        <w:t xml:space="preserve">Neighborhood associations, schools (e.g., LAUSD), and businesses in high-risk zones like the San Fernando Valley.</w:t>
      </w:r>
    </w:p>
    <w:bookmarkEnd w:id="22"/>
    <w:bookmarkStart w:id="23" w:name="marketing-objectives-2024-2026"/>
    <w:p>
      <w:pPr>
        <w:pStyle w:val="Heading2"/>
      </w:pPr>
      <w:r>
        <w:t xml:space="preserve">Marketing Objectives (2024-2026)</w:t>
      </w:r>
    </w:p>
    <w:p>
      <w:pPr>
        <w:numPr>
          <w:ilvl w:val="0"/>
          <w:numId w:val="1002"/>
        </w:numPr>
        <w:pStyle w:val="Compact"/>
      </w:pPr>
      <w:r>
        <w:t xml:space="preserve">Reduce firefighter vacancies in Los Angeles by 35% within 18 months through targeted recruitment.</w:t>
      </w:r>
    </w:p>
    <w:p>
      <w:pPr>
        <w:numPr>
          <w:ilvl w:val="0"/>
          <w:numId w:val="1002"/>
        </w:numPr>
        <w:pStyle w:val="Compact"/>
      </w:pPr>
      <w:r>
        <w:t xml:space="preserve">Increase community awareness of Firefighter roles by 60% via hyper-local campaigns.</w:t>
      </w:r>
    </w:p>
    <w:p>
      <w:pPr>
        <w:numPr>
          <w:ilvl w:val="0"/>
          <w:numId w:val="1002"/>
        </w:numPr>
        <w:pStyle w:val="Compact"/>
      </w:pPr>
      <w:r>
        <w:t xml:space="preserve">Boost LAFD applicant diversity to mirror LA’s demographics (45% Hispanic, 29% White, 15% Asian, 10% Black) within two years.</w:t>
      </w:r>
    </w:p>
    <w:p>
      <w:pPr>
        <w:numPr>
          <w:ilvl w:val="0"/>
          <w:numId w:val="1002"/>
        </w:numPr>
        <w:pStyle w:val="Compact"/>
      </w:pPr>
      <w:r>
        <w:t xml:space="preserve">Elevate Firefighter job posts to the #1 position in local employment searches across United States Los Angeles platforms.</w:t>
      </w:r>
    </w:p>
    <w:bookmarkEnd w:id="23"/>
    <w:bookmarkStart w:id="27" w:name="core-marketing-strategies-tactics"/>
    <w:p>
      <w:pPr>
        <w:pStyle w:val="Heading2"/>
      </w:pPr>
      <w:r>
        <w:t xml:space="preserve">Core Marketing Strategies &amp; Tactics</w:t>
      </w:r>
    </w:p>
    <w:bookmarkStart w:id="24" w:name="digital-recruitment-revolution"/>
    <w:p>
      <w:pPr>
        <w:pStyle w:val="Heading3"/>
      </w:pPr>
      <w:r>
        <w:t xml:space="preserve">1. Digital Recruitment Revolution</w:t>
      </w:r>
    </w:p>
    <w:p>
      <w:pPr>
        <w:pStyle w:val="FirstParagraph"/>
      </w:pPr>
      <w:r>
        <w:t xml:space="preserve">Launch "LAFD: Firefighter for LA" campaign leveraging Los Angeles-specific storytelling:</w:t>
      </w:r>
    </w:p>
    <w:p>
      <w:pPr>
        <w:numPr>
          <w:ilvl w:val="0"/>
          <w:numId w:val="1003"/>
        </w:numPr>
        <w:pStyle w:val="Compact"/>
      </w:pPr>
      <w:r>
        <w:rPr>
          <w:bCs/>
          <w:b/>
        </w:rPr>
        <w:t xml:space="preserve">Social Media Immersion:</w:t>
      </w:r>
      <w:r>
        <w:t xml:space="preserve"> </w:t>
      </w:r>
      <w:r>
        <w:t xml:space="preserve">Instagram/TikTok series featuring 24/7 firefighter footage from real LA incidents (e.g., Griffith Park wildfire response, urban medical calls). Taglines: "Your Neighborhood's First Response. Your Career’s Purpose." Targeting 1M+ local impressions monthly.</w:t>
      </w:r>
    </w:p>
    <w:p>
      <w:pPr>
        <w:numPr>
          <w:ilvl w:val="0"/>
          <w:numId w:val="1003"/>
        </w:numPr>
        <w:pStyle w:val="Compact"/>
      </w:pPr>
      <w:r>
        <w:rPr>
          <w:bCs/>
          <w:b/>
        </w:rPr>
        <w:t xml:space="preserve">Geo-Targeted Job Ads:</w:t>
      </w:r>
      <w:r>
        <w:t xml:space="preserve"> </w:t>
      </w:r>
      <w:r>
        <w:t xml:space="preserve">Google/Facebook ads with location-based triggers (e.g., "Firefighter Jobs Near You in LA"). Using Los Angeles ZIP codes to show dynamic content: "Join the force that protected Santa Monica during the 2023 fires."</w:t>
      </w:r>
    </w:p>
    <w:p>
      <w:pPr>
        <w:numPr>
          <w:ilvl w:val="0"/>
          <w:numId w:val="1003"/>
        </w:numPr>
        <w:pStyle w:val="Compact"/>
      </w:pPr>
      <w:r>
        <w:rPr>
          <w:bCs/>
          <w:b/>
        </w:rPr>
        <w:t xml:space="preserve">Virtual Fire Academy Tours:</w:t>
      </w:r>
      <w:r>
        <w:t xml:space="preserve"> </w:t>
      </w:r>
      <w:r>
        <w:t xml:space="preserve">Partnering with LA community colleges for live-streamed station visits, featuring bilingual (English/Spanish) firefighter testimonials.</w:t>
      </w:r>
    </w:p>
    <w:bookmarkEnd w:id="24"/>
    <w:bookmarkStart w:id="25" w:name="community-centric-brand-positioning"/>
    <w:p>
      <w:pPr>
        <w:pStyle w:val="Heading3"/>
      </w:pPr>
      <w:r>
        <w:t xml:space="preserve">2. Community-Centric Brand Positioning</w:t>
      </w:r>
    </w:p>
    <w:p>
      <w:pPr>
        <w:pStyle w:val="FirstParagraph"/>
      </w:pPr>
      <w:r>
        <w:t xml:space="preserve">Redefining the Firefighter role beyond emergency response to emphasize lifelong community partnership:</w:t>
      </w:r>
    </w:p>
    <w:p>
      <w:pPr>
        <w:numPr>
          <w:ilvl w:val="0"/>
          <w:numId w:val="1004"/>
        </w:numPr>
        <w:pStyle w:val="Compact"/>
      </w:pPr>
      <w:r>
        <w:rPr>
          <w:bCs/>
          <w:b/>
        </w:rPr>
        <w:t xml:space="preserve">"Firefighters as Neighbors" Initiative:</w:t>
      </w:r>
      <w:r>
        <w:t xml:space="preserve"> </w:t>
      </w:r>
      <w:r>
        <w:t xml:space="preserve">Firefighters hosting monthly free safety workshops at LA public libraries (e.g., "Wildfire Preparedness for Los Feliz Residents") – documented via local news partnerships.</w:t>
      </w:r>
    </w:p>
    <w:p>
      <w:pPr>
        <w:numPr>
          <w:ilvl w:val="0"/>
          <w:numId w:val="1004"/>
        </w:numPr>
        <w:pStyle w:val="Compact"/>
      </w:pPr>
      <w:r>
        <w:rPr>
          <w:bCs/>
          <w:b/>
        </w:rPr>
        <w:t xml:space="preserve">High School Outreach:</w:t>
      </w:r>
      <w:r>
        <w:t xml:space="preserve"> </w:t>
      </w:r>
      <w:r>
        <w:t xml:space="preserve">"Future Flame" program with 50+ LA schools. Includes firefighter-led STEM modules on fire science and emergency tech, targeting 10,000 students annually in United States Los Angeles.</w:t>
      </w:r>
    </w:p>
    <w:p>
      <w:pPr>
        <w:numPr>
          <w:ilvl w:val="0"/>
          <w:numId w:val="1004"/>
        </w:numPr>
        <w:pStyle w:val="Compact"/>
      </w:pPr>
      <w:r>
        <w:rPr>
          <w:bCs/>
          <w:b/>
        </w:rPr>
        <w:t xml:space="preserve">Cultural Integration:</w:t>
      </w:r>
      <w:r>
        <w:t xml:space="preserve"> </w:t>
      </w:r>
      <w:r>
        <w:t xml:space="preserve">Collaborating with LA-based influencers like @LAfirefighter (12k followers) for authentic content – avoiding "hype" to showcase genuine community impact.</w:t>
      </w:r>
    </w:p>
    <w:bookmarkEnd w:id="25"/>
    <w:bookmarkStart w:id="26" w:name="employer-brand-transformation"/>
    <w:p>
      <w:pPr>
        <w:pStyle w:val="Heading3"/>
      </w:pPr>
      <w:r>
        <w:t xml:space="preserve">3. Employer Brand Transformation</w:t>
      </w:r>
    </w:p>
    <w:p>
      <w:pPr>
        <w:pStyle w:val="FirstParagraph"/>
      </w:pPr>
      <w:r>
        <w:t xml:space="preserve">Addressing key candidate concerns specific to Los Angeles:</w:t>
      </w:r>
    </w:p>
    <w:p>
      <w:pPr>
        <w:numPr>
          <w:ilvl w:val="0"/>
          <w:numId w:val="1005"/>
        </w:numPr>
        <w:pStyle w:val="Compact"/>
      </w:pPr>
      <w:r>
        <w:rPr>
          <w:bCs/>
          <w:b/>
        </w:rPr>
        <w:t xml:space="preserve">Cost-of-Living Adjustments:</w:t>
      </w:r>
      <w:r>
        <w:t xml:space="preserve"> </w:t>
      </w:r>
      <w:r>
        <w:t xml:space="preserve">Highlighting LAFD's $120k+ starting salary (above LA median) plus housing stipends for firefighters in high-cost zones like Boyle Heights.</w:t>
      </w:r>
    </w:p>
    <w:p>
      <w:pPr>
        <w:numPr>
          <w:ilvl w:val="0"/>
          <w:numId w:val="1005"/>
        </w:numPr>
        <w:pStyle w:val="Compact"/>
      </w:pPr>
      <w:r>
        <w:rPr>
          <w:bCs/>
          <w:b/>
        </w:rPr>
        <w:t xml:space="preserve">Career Pathways:</w:t>
      </w:r>
      <w:r>
        <w:t xml:space="preserve"> </w:t>
      </w:r>
      <w:r>
        <w:t xml:space="preserve">Developing "Firefighter to Fire Chief" digital journey maps showing promotions with real LAFD personnel data – e.g., "Maria S., 2018 recruit, now Battalion Chief in East LA."</w:t>
      </w:r>
    </w:p>
    <w:p>
      <w:pPr>
        <w:numPr>
          <w:ilvl w:val="0"/>
          <w:numId w:val="1005"/>
        </w:numPr>
        <w:pStyle w:val="Compact"/>
      </w:pPr>
      <w:r>
        <w:rPr>
          <w:bCs/>
          <w:b/>
        </w:rPr>
        <w:t xml:space="preserve">Diversity Accelerator:</w:t>
      </w:r>
      <w:r>
        <w:t xml:space="preserve"> </w:t>
      </w:r>
      <w:r>
        <w:t xml:space="preserve">Partnering with Los Angeles Community College District to create guaranteed interview pathways for underrepresented candidates.</w:t>
      </w:r>
    </w:p>
    <w:bookmarkEnd w:id="26"/>
    <w:bookmarkEnd w:id="27"/>
    <w:bookmarkStart w:id="28" w:name="budget-allocation"/>
    <w:p>
      <w:pPr>
        <w:pStyle w:val="Heading2"/>
      </w:pPr>
      <w:r>
        <w:t xml:space="preserve">Budget Allocation</w:t>
      </w:r>
    </w:p>
    <w:p>
      <w:pPr>
        <w:pStyle w:val="FirstParagraph"/>
      </w:pPr>
      <w:r>
        <w:t xml:space="preserve">Category</w:t>
      </w:r>
    </w:p>
    <w:p>
      <w:pPr>
        <w:pStyle w:val="BodyText"/>
      </w:pPr>
      <w:r>
        <w:t xml:space="preserve">Allocation</w:t>
      </w:r>
    </w:p>
    <w:p>
      <w:pPr>
        <w:pStyle w:val="BodyText"/>
      </w:pPr>
      <w:r>
        <w:t xml:space="preserve">% of Total Budget</w:t>
      </w:r>
    </w:p>
    <w:p>
      <w:pPr>
        <w:pStyle w:val="BodyText"/>
      </w:pPr>
      <w:r>
        <w:t xml:space="preserve">Digital Recruitment Campaigns (Social, SEO, Geo-Ads)</w:t>
      </w:r>
    </w:p>
    <w:p>
      <w:pPr>
        <w:pStyle w:val="BodyText"/>
      </w:pPr>
      <w:r>
        <w:t xml:space="preserve">$350,000</w:t>
      </w:r>
    </w:p>
    <w:p>
      <w:pPr>
        <w:pStyle w:val="BodyText"/>
      </w:pPr>
      <w:r>
        <w:t xml:space="preserve">42%</w:t>
      </w:r>
    </w:p>
    <w:p>
      <w:pPr>
        <w:pStyle w:val="BodyText"/>
      </w:pPr>
      <w:r>
        <w:t xml:space="preserve">Community Engagement Events &amp; Materials</w:t>
      </w:r>
    </w:p>
    <w:p>
      <w:pPr>
        <w:pStyle w:val="BodyText"/>
      </w:pPr>
      <w:r>
        <w:t xml:space="preserve">$210,000</w:t>
      </w:r>
    </w:p>
    <w:p>
      <w:pPr>
        <w:pStyle w:val="BodyText"/>
      </w:pPr>
      <w:r>
        <w:t xml:space="preserve">&lt;</w:t>
      </w:r>
    </w:p>
    <w:p>
      <w:pPr>
        <w:pStyle w:val="BodyText"/>
      </w:pPr>
      <w:r>
        <w:t xml:space="preserve">25%</w:t>
      </w:r>
    </w:p>
    <w:p>
      <w:pPr>
        <w:pStyle w:val="BodyText"/>
      </w:pPr>
      <w:r>
        <w:t xml:space="preserve">Diversity Pipeline Partnerships (LA Schools/Colleges)</w:t>
      </w:r>
    </w:p>
    <w:p>
      <w:pPr>
        <w:pStyle w:val="BodyText"/>
      </w:pPr>
      <w:r>
        <w:t xml:space="preserve">$150,000</w:t>
      </w:r>
    </w:p>
    <w:p>
      <w:pPr>
        <w:pStyle w:val="BodyText"/>
      </w:pPr>
      <w:r>
        <w:t xml:space="preserve">&lt;</w:t>
      </w:r>
    </w:p>
    <w:p>
      <w:pPr>
        <w:pStyle w:val="BodyText"/>
      </w:pPr>
      <w:r>
        <w:t xml:space="preserve">18%</w:t>
      </w:r>
    </w:p>
    <w:p>
      <w:pPr>
        <w:pStyle w:val="BodyText"/>
      </w:pPr>
      <w:r>
        <w:t xml:space="preserve">Metrics &amp; Analytics Tools</w:t>
      </w:r>
    </w:p>
    <w:p>
      <w:pPr>
        <w:pStyle w:val="BodyText"/>
      </w:pPr>
      <w:r>
        <w:t xml:space="preserve">$90,000</w:t>
      </w:r>
    </w:p>
    <w:bookmarkEnd w:id="28"/>
    <w:bookmarkStart w:id="29" w:name="Xe92676d800dbb81541406317f2d2e2d913a186c"/>
    <w:p>
      <w:pPr>
        <w:pStyle w:val="Heading2"/>
      </w:pPr>
      <w:r>
        <w:t xml:space="preserve">Implementation Timeline (Q3 2024 - Q1 2026)</w:t>
      </w:r>
    </w:p>
    <w:p>
      <w:pPr>
        <w:numPr>
          <w:ilvl w:val="0"/>
          <w:numId w:val="1006"/>
        </w:numPr>
        <w:pStyle w:val="Compact"/>
      </w:pPr>
      <w:r>
        <w:rPr>
          <w:bCs/>
          <w:b/>
        </w:rPr>
        <w:t xml:space="preserve">Quarter 3, 2024:</w:t>
      </w:r>
      <w:r>
        <w:t xml:space="preserve"> </w:t>
      </w:r>
      <w:r>
        <w:t xml:space="preserve">Launch digital campaign; onboard first "Firefighter as Neighbor" community workshop in South LA.</w:t>
      </w:r>
    </w:p>
    <w:p>
      <w:pPr>
        <w:numPr>
          <w:ilvl w:val="0"/>
          <w:numId w:val="1006"/>
        </w:numPr>
        <w:pStyle w:val="Compact"/>
      </w:pPr>
      <w:r>
        <w:rPr>
          <w:bCs/>
          <w:b/>
        </w:rPr>
        <w:t xml:space="preserve">Q1-Q2, 2025:</w:t>
      </w:r>
      <w:r>
        <w:t xml:space="preserve"> </w:t>
      </w:r>
      <w:r>
        <w:t xml:space="preserve">Scale to 50+ schools; deploy bilingual recruitment portal for Los Angeles applicants.</w:t>
      </w:r>
    </w:p>
    <w:p>
      <w:pPr>
        <w:numPr>
          <w:ilvl w:val="0"/>
          <w:numId w:val="1006"/>
        </w:numPr>
        <w:pStyle w:val="Compact"/>
      </w:pPr>
      <w:r>
        <w:rPr>
          <w:bCs/>
          <w:b/>
        </w:rPr>
        <w:t xml:space="preserve">H2, 2025:</w:t>
      </w:r>
      <w:r>
        <w:t xml:space="preserve"> </w:t>
      </w:r>
      <w:r>
        <w:t xml:space="preserve">Publish diversity impact report showing candidate demographics aligning with LA population.</w:t>
      </w:r>
    </w:p>
    <w:p>
      <w:pPr>
        <w:numPr>
          <w:ilvl w:val="0"/>
          <w:numId w:val="1006"/>
        </w:numPr>
        <w:pStyle w:val="Compact"/>
      </w:pPr>
      <w:r>
        <w:rPr>
          <w:bCs/>
          <w:b/>
        </w:rPr>
        <w:t xml:space="preserve">Q1, 2026:</w:t>
      </w:r>
      <w:r>
        <w:t xml:space="preserve"> </w:t>
      </w:r>
      <w:r>
        <w:t xml:space="preserve">Achieve 35% vacancy reduction milestone; expand campaign to Riverside County (shared fire risk zone).</w:t>
      </w:r>
    </w:p>
    <w:bookmarkEnd w:id="29"/>
    <w:bookmarkStart w:id="30" w:name="evaluation-metrics"/>
    <w:p>
      <w:pPr>
        <w:pStyle w:val="Heading2"/>
      </w:pPr>
      <w:r>
        <w:t xml:space="preserve">Evaluation Metrics</w:t>
      </w:r>
    </w:p>
    <w:p>
      <w:pPr>
        <w:pStyle w:val="FirstParagraph"/>
      </w:pPr>
      <w:r>
        <w:t xml:space="preserve">All efforts will be tracked using LA-specific KPIs:</w:t>
      </w:r>
    </w:p>
    <w:p>
      <w:pPr>
        <w:numPr>
          <w:ilvl w:val="0"/>
          <w:numId w:val="1007"/>
        </w:numPr>
        <w:pStyle w:val="Compact"/>
      </w:pPr>
      <w:r>
        <w:rPr>
          <w:bCs/>
          <w:b/>
        </w:rPr>
        <w:t xml:space="preserve">Recruitment:</w:t>
      </w:r>
      <w:r>
        <w:t xml:space="preserve"> </w:t>
      </w:r>
      <w:r>
        <w:t xml:space="preserve">Applicant conversion rate from digital campaigns (target: 45%); time-to-fill vacancies (target: 180 days).</w:t>
      </w:r>
    </w:p>
    <w:p>
      <w:pPr>
        <w:numPr>
          <w:ilvl w:val="0"/>
          <w:numId w:val="1007"/>
        </w:numPr>
        <w:pStyle w:val="Compact"/>
      </w:pPr>
      <w:r>
        <w:rPr>
          <w:bCs/>
          <w:b/>
        </w:rPr>
        <w:t xml:space="preserve">Community Impact:</w:t>
      </w:r>
      <w:r>
        <w:t xml:space="preserve"> </w:t>
      </w:r>
      <w:r>
        <w:t xml:space="preserve">Workshop attendance growth; social media sentiment analysis (#FirefighterForLA mentions). Aim for +50% positive mentions in LA-based media.</w:t>
      </w:r>
    </w:p>
    <w:p>
      <w:pPr>
        <w:numPr>
          <w:ilvl w:val="0"/>
          <w:numId w:val="1007"/>
        </w:numPr>
        <w:pStyle w:val="Compact"/>
      </w:pPr>
      <w:r>
        <w:rPr>
          <w:bCs/>
          <w:b/>
        </w:rPr>
        <w:t xml:space="preserve">Diversity:</w:t>
      </w:r>
      <w:r>
        <w:t xml:space="preserve"> </w:t>
      </w:r>
      <w:r>
        <w:t xml:space="preserve">Track applicant demographics vs. LA Census data (target: 45% Hispanic, 29% White representation).</w:t>
      </w:r>
    </w:p>
    <w:bookmarkEnd w:id="30"/>
    <w:bookmarkStart w:id="31" w:name="Xdd5a12b586cacc85c35aa49887f33aa1af723dd"/>
    <w:p>
      <w:pPr>
        <w:pStyle w:val="Heading2"/>
      </w:pPr>
      <w:r>
        <w:t xml:space="preserve">Why This Plan Works for United States Los Angeles</w:t>
      </w:r>
    </w:p>
    <w:p>
      <w:pPr>
        <w:pStyle w:val="FirstParagraph"/>
      </w:pPr>
      <w:r>
        <w:t xml:space="preserve">This Marketing Plan is uniquely calibrated for Los Angeles' fire service landscape by:</w:t>
      </w:r>
    </w:p>
    <w:p>
      <w:pPr>
        <w:numPr>
          <w:ilvl w:val="0"/>
          <w:numId w:val="1008"/>
        </w:numPr>
        <w:pStyle w:val="Compact"/>
      </w:pPr>
      <w:r>
        <w:t xml:space="preserve">Using LA-specific incident references (e.g., "Griffith Park" not generic "forest fire").</w:t>
      </w:r>
    </w:p>
    <w:p>
      <w:pPr>
        <w:numPr>
          <w:ilvl w:val="0"/>
          <w:numId w:val="1008"/>
        </w:numPr>
        <w:pStyle w:val="Compact"/>
      </w:pPr>
      <w:r>
        <w:t xml:space="preserve">Addressing local cost-of-living realities in compensation messaging.</w:t>
      </w:r>
    </w:p>
    <w:p>
      <w:pPr>
        <w:numPr>
          <w:ilvl w:val="0"/>
          <w:numId w:val="1008"/>
        </w:numPr>
        <w:pStyle w:val="Compact"/>
      </w:pPr>
      <w:r>
        <w:t xml:space="preserve">Leveraging Los Angeles' cultural diversity through bilingual content and community partnerships.</w:t>
      </w:r>
    </w:p>
    <w:p>
      <w:pPr>
        <w:numPr>
          <w:ilvl w:val="0"/>
          <w:numId w:val="1008"/>
        </w:numPr>
        <w:pStyle w:val="Compact"/>
      </w:pPr>
      <w:r>
        <w:t xml:space="preserve">Focusing on hyper-local engagement points like neighborhood associations in Watts or Hollywood Hills – not generic city-wide tactics.</w:t>
      </w:r>
    </w:p>
    <w:p>
      <w:pPr>
        <w:pStyle w:val="FirstParagraph"/>
      </w:pPr>
      <w:r>
        <w:t xml:space="preserve">By positioning Firefighter as both a profession of heroism and a daily community commitment within United States Los Angeles, this plan transforms the role from "emergency responder" to "neighborhood guardian." The campaign doesn't just fill positions – it rebuilds trust in public safety through consistent, authentic engagement where it matters most: Los Angeles neighborhoods. In an era of climate crisis and urban complexity, this Marketing Plan ensures Firefighter recruitment becomes a catalyst for resilient communities across the United States.</w:t>
      </w:r>
    </w:p>
    <w:bookmarkEnd w:id="31"/>
    <w:bookmarkStart w:id="32" w:name="conclusion"/>
    <w:p>
      <w:pPr>
        <w:pStyle w:val="Heading2"/>
      </w:pPr>
      <w:r>
        <w:t xml:space="preserve">Conclusion</w:t>
      </w:r>
    </w:p>
    <w:p>
      <w:pPr>
        <w:pStyle w:val="FirstParagraph"/>
      </w:pPr>
      <w:r>
        <w:t xml:space="preserve">This strategic roadmap positions Los Angeles as a national leader in firefighter recruitment, leveraging data-driven marketing to address the city's unique fire service challenges. Every campaign element—from digital ads targeting South Central LA to school programs in San Fernando Valley—embeds the Firefighter role within the fabric of Los Angeles life. As wildfires intensify across California and urban fire demands rise, this Marketing Plan ensures LAFD doesn't just meet staffing needs but becomes synonymous with community resilience in United States Los Angeles.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Firefighter Recruitment &amp; Community Engagement - Los Angeles, United States</dc:title>
  <dc:creator/>
  <dc:language>en</dc:language>
  <cp:keywords/>
  <dcterms:created xsi:type="dcterms:W3CDTF">2026-07-24T04:00:48Z</dcterms:created>
  <dcterms:modified xsi:type="dcterms:W3CDTF">2026-07-24T04:00:48Z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