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India</w:t>
      </w:r>
      <w:r>
        <w:t xml:space="preserve"> </w:t>
      </w:r>
      <w:r>
        <w:t xml:space="preserve">Bangalore</w:t>
      </w:r>
    </w:p>
    <w:bookmarkStart w:id="33" w:name="Xf3fadbbb73670bcdcacbc48b26cedbeacb2d797"/>
    <w:p>
      <w:pPr>
        <w:pStyle w:val="Heading1"/>
      </w:pPr>
      <w:r>
        <w:t xml:space="preserve">Comprehensive Marketing Plan for Geological Services in India Bangalore</w:t>
      </w:r>
    </w:p>
    <w:bookmarkStart w:id="20" w:name="executive-summary"/>
    <w:p>
      <w:pPr>
        <w:pStyle w:val="Heading2"/>
      </w:pPr>
      <w:r>
        <w:t xml:space="preserve">Executive Summary</w:t>
      </w:r>
    </w:p>
    <w:p>
      <w:pPr>
        <w:pStyle w:val="FirstParagraph"/>
      </w:pPr>
      <w:r>
        <w:t xml:space="preserve">This Marketing Plan outlines strategic initiatives to establish and grow geological service offerings within the dynamic urban landscape of India Bangalore. As one of India's fastest-growing tech and infrastructure hubs, Bangalore presents unique geological challenges that demand specialized expertise from a qualified Geologist. Our plan targets government agencies, real estate developers, construction firms, and environmental consultancies in India Bangalore seeking reliable geoscientific solutions for sustainable development.</w:t>
      </w:r>
    </w:p>
    <w:bookmarkEnd w:id="20"/>
    <w:bookmarkStart w:id="21" w:name="Xc3a681be1a68431e8b987c824c7f58621055406"/>
    <w:p>
      <w:pPr>
        <w:pStyle w:val="Heading2"/>
      </w:pPr>
      <w:r>
        <w:t xml:space="preserve">Introduction: The Critical Role of a Geologist in India Bangalore</w:t>
      </w:r>
    </w:p>
    <w:p>
      <w:pPr>
        <w:pStyle w:val="FirstParagraph"/>
      </w:pPr>
      <w:r>
        <w:t xml:space="preserve">Bangalore's rapid urbanization has intensified geological challenges including subsidence risks, groundwater depletion, soil instability, and landslide vulnerabilities. A skilled Geologist is indispensable for mitigating these risks during infrastructure projects. In India Bangalore's context—where 65% of construction sites face geotechnical issues—the expertise of a certified Geologist isn't just beneficial; it's legally mandated under the National Building Code. This Marketing Plan positions geological services as non-negotiable assets for responsible growth in India Bangalore.</w:t>
      </w:r>
    </w:p>
    <w:bookmarkEnd w:id="21"/>
    <w:bookmarkStart w:id="22" w:name="Xbb81f97e9c33774187ecc78eee1a5f0a3a9b308"/>
    <w:p>
      <w:pPr>
        <w:pStyle w:val="Heading2"/>
      </w:pPr>
      <w:r>
        <w:t xml:space="preserve">Market Analysis: Demand Drivers in Bangalore</w:t>
      </w:r>
    </w:p>
    <w:p>
      <w:pPr>
        <w:pStyle w:val="FirstParagraph"/>
      </w:pPr>
      <w:r>
        <w:t xml:space="preserve">The Bangalore market requires geologists due to three critical factors:</w:t>
      </w:r>
    </w:p>
    <w:p>
      <w:pPr>
        <w:numPr>
          <w:ilvl w:val="0"/>
          <w:numId w:val="1001"/>
        </w:numPr>
        <w:pStyle w:val="Compact"/>
      </w:pPr>
      <w:r>
        <w:rPr>
          <w:bCs/>
          <w:b/>
        </w:rPr>
        <w:t xml:space="preserve">Infrastructure Boom:</w:t>
      </w:r>
      <w:r>
        <w:t xml:space="preserve"> </w:t>
      </w:r>
      <w:r>
        <w:t xml:space="preserve">With ₹5.3 lakh crore invested in Bengaluru's infrastructure (2021-2031), every metro project, IT park expansion, and housing estate demands geological surveys.</w:t>
      </w:r>
    </w:p>
    <w:p>
      <w:pPr>
        <w:numPr>
          <w:ilvl w:val="0"/>
          <w:numId w:val="1001"/>
        </w:numPr>
        <w:pStyle w:val="Compact"/>
      </w:pPr>
      <w:r>
        <w:rPr>
          <w:bCs/>
          <w:b/>
        </w:rPr>
        <w:t xml:space="preserve">Environmental Regulations:</w:t>
      </w:r>
      <w:r>
        <w:t xml:space="preserve"> </w:t>
      </w:r>
      <w:r>
        <w:t xml:space="preserve">Karnataka State Pollution Control Board now requires geotechnical reports for all commercial constructions above 5 floors.</w:t>
      </w:r>
    </w:p>
    <w:p>
      <w:pPr>
        <w:numPr>
          <w:ilvl w:val="0"/>
          <w:numId w:val="1001"/>
        </w:numPr>
        <w:pStyle w:val="Compact"/>
      </w:pPr>
      <w:r>
        <w:rPr>
          <w:bCs/>
          <w:b/>
        </w:rPr>
        <w:t xml:space="preserve">Risk Mitigation:</w:t>
      </w:r>
      <w:r>
        <w:t xml:space="preserve"> </w:t>
      </w:r>
      <w:r>
        <w:t xml:space="preserve">Post-2018 landslide incidents in Bannerghatta Road underscored the need for proactive geological assessments.</w:t>
      </w:r>
    </w:p>
    <w:p>
      <w:pPr>
        <w:pStyle w:val="FirstParagraph"/>
      </w:pPr>
      <w:r>
        <w:t xml:space="preserve">Despite this demand, only 47% of construction firms in India Bangalore currently engage certified geologists—indicating a significant market opportunity for our service portfolio.</w:t>
      </w:r>
    </w:p>
    <w:bookmarkEnd w:id="22"/>
    <w:bookmarkStart w:id="23" w:name="target-audience-segmentation"/>
    <w:p>
      <w:pPr>
        <w:pStyle w:val="Heading2"/>
      </w:pPr>
      <w:r>
        <w:t xml:space="preserve">Target Audience Segmentation</w:t>
      </w:r>
    </w:p>
    <w:p>
      <w:pPr>
        <w:pStyle w:val="FirstParagraph"/>
      </w:pPr>
      <w:r>
        <w:t xml:space="preserve">We've identified three priority segments in the India Bangalore ecosystem:</w:t>
      </w:r>
    </w:p>
    <w:p>
      <w:pPr>
        <w:numPr>
          <w:ilvl w:val="0"/>
          <w:numId w:val="1002"/>
        </w:numPr>
        <w:pStyle w:val="Compact"/>
      </w:pPr>
      <w:r>
        <w:rPr>
          <w:bCs/>
          <w:b/>
        </w:rPr>
        <w:t xml:space="preserve">Real Estate Developers:</w:t>
      </w:r>
      <w:r>
        <w:t xml:space="preserve"> </w:t>
      </w:r>
      <w:r>
        <w:t xml:space="preserve">Top 50 firms (e.g., Prestige, Brigade) needing geotechnical reports for 70+ new projects annually.</w:t>
      </w:r>
    </w:p>
    <w:p>
      <w:pPr>
        <w:numPr>
          <w:ilvl w:val="0"/>
          <w:numId w:val="1002"/>
        </w:numPr>
        <w:pStyle w:val="Compact"/>
      </w:pPr>
      <w:r>
        <w:rPr>
          <w:bCs/>
          <w:b/>
        </w:rPr>
        <w:t xml:space="preserve">Government Entities:</w:t>
      </w:r>
      <w:r>
        <w:t xml:space="preserve"> </w:t>
      </w:r>
      <w:r>
        <w:t xml:space="preserve">BBMP, KSPCB, and Bangalore Metro Rail Corporation requiring geological audits for public infrastructure.</w:t>
      </w:r>
    </w:p>
    <w:p>
      <w:pPr>
        <w:numPr>
          <w:ilvl w:val="0"/>
          <w:numId w:val="1002"/>
        </w:numPr>
        <w:pStyle w:val="Compact"/>
      </w:pPr>
      <w:r>
        <w:rPr>
          <w:bCs/>
          <w:b/>
        </w:rPr>
        <w:t xml:space="preserve">Environmental Consultants:</w:t>
      </w:r>
      <w:r>
        <w:t xml:space="preserve"> </w:t>
      </w:r>
      <w:r>
        <w:t xml:space="preserve">Firms like ERM India seeking geologist partnerships for EIA compliance in Bangalore's expansion zones.</w:t>
      </w:r>
    </w:p>
    <w:bookmarkEnd w:id="23"/>
    <w:bookmarkStart w:id="24" w:name="marketing-objectives"/>
    <w:p>
      <w:pPr>
        <w:pStyle w:val="Heading2"/>
      </w:pPr>
      <w:r>
        <w:t xml:space="preserve">Marketing Objectives</w:t>
      </w:r>
    </w:p>
    <w:p>
      <w:pPr>
        <w:pStyle w:val="FirstParagraph"/>
      </w:pPr>
      <w:r>
        <w:t xml:space="preserve">Over the next 18 months, we aim to:</w:t>
      </w:r>
    </w:p>
    <w:p>
      <w:pPr>
        <w:numPr>
          <w:ilvl w:val="0"/>
          <w:numId w:val="1003"/>
        </w:numPr>
        <w:pStyle w:val="Compact"/>
      </w:pPr>
      <w:r>
        <w:t xml:space="preserve">Secure 40+ contracts with Bangalore-based clients (35% from real estate, 40% government, 25% consultants).</w:t>
      </w:r>
    </w:p>
    <w:p>
      <w:pPr>
        <w:numPr>
          <w:ilvl w:val="0"/>
          <w:numId w:val="1003"/>
        </w:numPr>
        <w:pStyle w:val="Compact"/>
      </w:pPr>
      <w:r>
        <w:t xml:space="preserve">Achieve 70% brand recognition among Bangalore construction firms through targeted outreach.</w:t>
      </w:r>
    </w:p>
    <w:p>
      <w:pPr>
        <w:numPr>
          <w:ilvl w:val="0"/>
          <w:numId w:val="1003"/>
        </w:numPr>
        <w:pStyle w:val="Compact"/>
      </w:pPr>
      <w:r>
        <w:t xml:space="preserve">Establish the Geologist as a trusted advisor in India Bangalore's urban development discourse.</w:t>
      </w:r>
    </w:p>
    <w:bookmarkEnd w:id="24"/>
    <w:bookmarkStart w:id="28" w:name="marketing-strategies-tactics"/>
    <w:p>
      <w:pPr>
        <w:pStyle w:val="Heading2"/>
      </w:pPr>
      <w:r>
        <w:t xml:space="preserve">Marketing Strategies &amp; Tactics</w:t>
      </w:r>
    </w:p>
    <w:bookmarkStart w:id="25" w:name="X98549c24cf81620747e5a2db59db35d7fbad48f"/>
    <w:p>
      <w:pPr>
        <w:pStyle w:val="Heading3"/>
      </w:pPr>
      <w:r>
        <w:t xml:space="preserve">Digital Dominance for India Bangalore Clients</w:t>
      </w:r>
    </w:p>
    <w:p>
      <w:pPr>
        <w:pStyle w:val="FirstParagraph"/>
      </w:pPr>
      <w:r>
        <w:t xml:space="preserve">We'll implement geo-targeted digital campaigns focused on Bangalore keywords: "geologist services in Bangalore", "soil testing near me", and "geotechnical consultant Karnataka". Our strategy includes:</w:t>
      </w:r>
    </w:p>
    <w:p>
      <w:pPr>
        <w:numPr>
          <w:ilvl w:val="0"/>
          <w:numId w:val="1004"/>
        </w:numPr>
        <w:pStyle w:val="Compact"/>
      </w:pPr>
      <w:r>
        <w:t xml:space="preserve">SEO-optimized content on groundwater studies for Bangalore's 50+ new IT parks.</w:t>
      </w:r>
    </w:p>
    <w:p>
      <w:pPr>
        <w:numPr>
          <w:ilvl w:val="0"/>
          <w:numId w:val="1004"/>
        </w:numPr>
        <w:pStyle w:val="Compact"/>
      </w:pPr>
      <w:r>
        <w:t xml:space="preserve">LinkedIn campaigns targeting construction directors at companies like L&amp;T and Shapoorji Pallonji in Bengaluru.</w:t>
      </w:r>
    </w:p>
    <w:p>
      <w:pPr>
        <w:numPr>
          <w:ilvl w:val="0"/>
          <w:numId w:val="1004"/>
        </w:numPr>
        <w:pStyle w:val="Compact"/>
      </w:pPr>
      <w:r>
        <w:t xml:space="preserve">A dedicated "Bangalore Geological Risk Map" interactive tool on our website showcasing real case studies from Whitefield to Electronic City zones.</w:t>
      </w:r>
    </w:p>
    <w:bookmarkEnd w:id="25"/>
    <w:bookmarkStart w:id="26" w:name="Xd76dbc5a4b7a180174f1d3f11ee20ec8cbedb82"/>
    <w:p>
      <w:pPr>
        <w:pStyle w:val="Heading3"/>
      </w:pPr>
      <w:r>
        <w:t xml:space="preserve">Strategic Partnerships in India Bangalore's Ecosystem</w:t>
      </w:r>
    </w:p>
    <w:p>
      <w:pPr>
        <w:pStyle w:val="FirstParagraph"/>
      </w:pPr>
      <w:r>
        <w:t xml:space="preserve">We'll forge alliances with key industry players:</w:t>
      </w:r>
    </w:p>
    <w:p>
      <w:pPr>
        <w:numPr>
          <w:ilvl w:val="0"/>
          <w:numId w:val="1005"/>
        </w:numPr>
        <w:pStyle w:val="Compact"/>
      </w:pPr>
      <w:r>
        <w:rPr>
          <w:bCs/>
          <w:b/>
        </w:rPr>
        <w:t xml:space="preserve">Collaboration with IIT Bangalore:</w:t>
      </w:r>
      <w:r>
        <w:t xml:space="preserve"> </w:t>
      </w:r>
      <w:r>
        <w:t xml:space="preserve">Co-hosting workshops on "Geological Challenges of Bengaluru Urban Expansion" for engineering students and professionals.</w:t>
      </w:r>
    </w:p>
    <w:p>
      <w:pPr>
        <w:numPr>
          <w:ilvl w:val="0"/>
          <w:numId w:val="1005"/>
        </w:numPr>
        <w:pStyle w:val="Compact"/>
      </w:pPr>
      <w:r>
        <w:rPr>
          <w:bCs/>
          <w:b/>
        </w:rPr>
        <w:t xml:space="preserve">Integration with Construction Associations:</w:t>
      </w:r>
      <w:r>
        <w:t xml:space="preserve"> </w:t>
      </w:r>
      <w:r>
        <w:t xml:space="preserve">Becoming the exclusive geology partner for Bangalore Chamber of Commerce (BCC) members.</w:t>
      </w:r>
    </w:p>
    <w:p>
      <w:pPr>
        <w:numPr>
          <w:ilvl w:val="0"/>
          <w:numId w:val="1005"/>
        </w:numPr>
        <w:pStyle w:val="Compact"/>
      </w:pPr>
      <w:r>
        <w:rPr>
          <w:bCs/>
          <w:b/>
        </w:rPr>
        <w:t xml:space="preserve">Leveraging Government Tenders:</w:t>
      </w:r>
      <w:r>
        <w:t xml:space="preserve"> </w:t>
      </w:r>
      <w:r>
        <w:t xml:space="preserve">Preparing specialized bids for Karnataka's "Smart City" projects requiring geological compliance.</w:t>
      </w:r>
    </w:p>
    <w:bookmarkEnd w:id="26"/>
    <w:bookmarkStart w:id="27" w:name="thought-leadership-in-bangalore-context"/>
    <w:p>
      <w:pPr>
        <w:pStyle w:val="Heading3"/>
      </w:pPr>
      <w:r>
        <w:t xml:space="preserve">Thought Leadership in Bangalore Context</w:t>
      </w:r>
    </w:p>
    <w:p>
      <w:pPr>
        <w:pStyle w:val="FirstParagraph"/>
      </w:pPr>
      <w:r>
        <w:t xml:space="preserve">Positioning our Geologist as an authority through:</w:t>
      </w:r>
    </w:p>
    <w:p>
      <w:pPr>
        <w:numPr>
          <w:ilvl w:val="0"/>
          <w:numId w:val="1006"/>
        </w:numPr>
        <w:pStyle w:val="Compact"/>
      </w:pPr>
      <w:r>
        <w:t xml:space="preserve">Publishing quarterly "Bangalore Groundwater Health Reports" with data from 50+ monitoring wells.</w:t>
      </w:r>
    </w:p>
    <w:p>
      <w:pPr>
        <w:numPr>
          <w:ilvl w:val="0"/>
          <w:numId w:val="1006"/>
        </w:numPr>
        <w:pStyle w:val="Compact"/>
      </w:pPr>
      <w:r>
        <w:t xml:space="preserve">Sponsoring the "Urban Resilience Summit" at Bangalore International Convention Centre (BICC).</w:t>
      </w:r>
    </w:p>
    <w:p>
      <w:pPr>
        <w:numPr>
          <w:ilvl w:val="0"/>
          <w:numId w:val="1006"/>
        </w:numPr>
        <w:pStyle w:val="Compact"/>
      </w:pPr>
      <w:r>
        <w:t xml:space="preserve">Creating educational content like "Why Your Bangalore Construction Project Needs a Geologist: 2024 Compliance Guide".</w:t>
      </w:r>
    </w:p>
    <w:bookmarkEnd w:id="27"/>
    <w:bookmarkEnd w:id="28"/>
    <w:bookmarkStart w:id="29" w:name="budget-allocation-18-month-plan"/>
    <w:p>
      <w:pPr>
        <w:pStyle w:val="Heading2"/>
      </w:pPr>
      <w:r>
        <w:t xml:space="preserve">Budget Allocation (18-Month Plan)</w:t>
      </w:r>
    </w:p>
    <w:p>
      <w:pPr>
        <w:pStyle w:val="FirstParagraph"/>
      </w:pPr>
      <w:r>
        <w:t xml:space="preserve">Activity</w:t>
      </w:r>
    </w:p>
    <w:p>
      <w:pPr>
        <w:pStyle w:val="BodyText"/>
      </w:pPr>
      <w:r>
        <w:t xml:space="preserve">Allocation (%)</w:t>
      </w:r>
    </w:p>
    <w:p>
      <w:pPr>
        <w:pStyle w:val="BodyText"/>
      </w:pPr>
      <w:r>
        <w:t xml:space="preserve">India Bangalore Focus</w:t>
      </w:r>
    </w:p>
    <w:p>
      <w:pPr>
        <w:pStyle w:val="BodyText"/>
      </w:pPr>
      <w:r>
        <w:t xml:space="preserve">Digital Marketing (SEO/Content)</w:t>
      </w:r>
    </w:p>
    <w:p>
      <w:pPr>
        <w:pStyle w:val="BodyText"/>
      </w:pPr>
      <w:r>
        <w:t xml:space="preserve">35%</w:t>
      </w:r>
    </w:p>
    <w:p>
      <w:pPr>
        <w:pStyle w:val="BodyText"/>
      </w:pPr>
      <w:r>
        <w:t xml:space="preserve">Tailored to Bangalore's construction keywords and local regulations</w:t>
      </w:r>
    </w:p>
    <w:p>
      <w:pPr>
        <w:pStyle w:val="BodyText"/>
      </w:pPr>
      <w:r>
        <w:t xml:space="preserve">Industry Events &amp; Workshops</w:t>
      </w:r>
    </w:p>
    <w:p>
      <w:pPr>
        <w:pStyle w:val="BodyText"/>
      </w:pPr>
      <w:r>
        <w:t xml:space="preserve">25%</w:t>
      </w:r>
    </w:p>
    <w:p>
      <w:pPr>
        <w:pStyle w:val="BodyText"/>
      </w:pPr>
      <w:r>
        <w:t xml:space="preserve">All events held in Bangalore venues with local government participation</w:t>
      </w:r>
    </w:p>
    <w:p>
      <w:pPr>
        <w:pStyle w:val="BodyText"/>
      </w:pPr>
      <w:r>
        <w:t xml:space="preserve">Partnership Development</w:t>
      </w:r>
    </w:p>
    <w:p>
      <w:pPr>
        <w:pStyle w:val="BodyText"/>
      </w:pPr>
      <w:r>
        <w:t xml:space="preserve">20%</w:t>
      </w:r>
    </w:p>
    <w:p>
      <w:pPr>
        <w:pStyle w:val="BodyText"/>
      </w:pPr>
      <w:r>
        <w:t xml:space="preserve">Sponsorship of BCC, IIT-Bangalore initiatives</w:t>
      </w:r>
    </w:p>
    <w:p>
      <w:pPr>
        <w:pStyle w:val="BodyText"/>
      </w:pPr>
      <w:r>
        <w:t xml:space="preserve">Content Creation (Reports/Tools)</w:t>
      </w:r>
    </w:p>
    <w:p>
      <w:pPr>
        <w:pStyle w:val="BodyText"/>
      </w:pPr>
      <w:r>
        <w:t xml:space="preserve">15%</w:t>
      </w:r>
    </w:p>
    <w:p>
      <w:pPr>
        <w:pStyle w:val="BodyText"/>
      </w:pPr>
      <w:r>
        <w:t xml:space="preserve">Bangalore-specific geological case studies</w:t>
      </w:r>
    </w:p>
    <w:p>
      <w:pPr>
        <w:pStyle w:val="BodyText"/>
      </w:pPr>
      <w:r>
        <w:t xml:space="preserve">Contingency Reserve</w:t>
      </w:r>
    </w:p>
    <w:p>
      <w:pPr>
        <w:pStyle w:val="BodyText"/>
      </w:pPr>
      <w:r>
        <w:t xml:space="preserve">5%</w:t>
      </w:r>
    </w:p>
    <w:p>
      <w:pPr>
        <w:pStyle w:val="BodyText"/>
      </w:pPr>
      <w:r>
        <w:t xml:space="preserve">Funds for unexpected Bangalore regulatory changes</w:t>
      </w:r>
    </w:p>
    <w:bookmarkEnd w:id="29"/>
    <w:bookmarkStart w:id="30" w:name="Xbbb94f784a0d25ed8468a0aed50cce9ad224605"/>
    <w:p>
      <w:pPr>
        <w:pStyle w:val="Heading2"/>
      </w:pPr>
      <w:r>
        <w:t xml:space="preserve">Implementation Timeline (Bangalore-Specific)</w:t>
      </w:r>
    </w:p>
    <w:p>
      <w:pPr>
        <w:pStyle w:val="FirstParagraph"/>
      </w:pPr>
      <w:r>
        <w:rPr>
          <w:bCs/>
          <w:b/>
        </w:rPr>
        <w:t xml:space="preserve">Months 1-3:</w:t>
      </w:r>
      <w:r>
        <w:t xml:space="preserve"> </w:t>
      </w:r>
      <w:r>
        <w:t xml:space="preserve">Launch Bangalore-focused digital campaign; secure partnership with IIT Bangalore.</w:t>
      </w:r>
    </w:p>
    <w:p>
      <w:pPr>
        <w:pStyle w:val="BodyText"/>
      </w:pPr>
      <w:r>
        <w:rPr>
          <w:bCs/>
          <w:b/>
        </w:rPr>
        <w:t xml:space="preserve">Months 4-6:</w:t>
      </w:r>
      <w:r>
        <w:t xml:space="preserve"> </w:t>
      </w:r>
      <w:r>
        <w:t xml:space="preserve">Host first "Bengaluru Groundwater Sustainability" workshop at NICE Road; launch GeoRisk Tool for city zones.</w:t>
      </w:r>
    </w:p>
    <w:p>
      <w:pPr>
        <w:pStyle w:val="BodyText"/>
      </w:pPr>
      <w:r>
        <w:rPr>
          <w:bCs/>
          <w:b/>
        </w:rPr>
        <w:t xml:space="preserve">Months 7-12:</w:t>
      </w:r>
      <w:r>
        <w:t xml:space="preserve"> </w:t>
      </w:r>
      <w:r>
        <w:t xml:space="preserve">Secure government tender contracts; expand to Tier-2 cities in Karnataka (Mysuru, Hubballi) from Bangalore base.</w:t>
      </w:r>
    </w:p>
    <w:p>
      <w:pPr>
        <w:pStyle w:val="BodyText"/>
      </w:pPr>
      <w:r>
        <w:rPr>
          <w:bCs/>
          <w:b/>
        </w:rPr>
        <w:t xml:space="preserve">Months 13-18:</w:t>
      </w:r>
      <w:r>
        <w:t xml:space="preserve"> </w:t>
      </w:r>
      <w:r>
        <w:t xml:space="preserve">Target 40+ clients; publish annual Bangalore Geological Risk Report.</w:t>
      </w:r>
    </w:p>
    <w:bookmarkEnd w:id="30"/>
    <w:bookmarkStart w:id="31" w:name="key-performance-indicators"/>
    <w:p>
      <w:pPr>
        <w:pStyle w:val="Heading2"/>
      </w:pPr>
      <w:r>
        <w:t xml:space="preserve">Key Performance Indicators</w:t>
      </w:r>
    </w:p>
    <w:p>
      <w:pPr>
        <w:pStyle w:val="FirstParagraph"/>
      </w:pPr>
      <w:r>
        <w:t xml:space="preserve">We'll measure success through:</w:t>
      </w:r>
    </w:p>
    <w:p>
      <w:pPr>
        <w:numPr>
          <w:ilvl w:val="0"/>
          <w:numId w:val="1007"/>
        </w:numPr>
        <w:pStyle w:val="Compact"/>
      </w:pPr>
      <w:r>
        <w:rPr>
          <w:iCs/>
          <w:i/>
        </w:rPr>
        <w:t xml:space="preserve">Bangalore Client Acquisition Rate:</w:t>
      </w:r>
      <w:r>
        <w:t xml:space="preserve"> </w:t>
      </w:r>
      <w:r>
        <w:t xml:space="preserve">5 new contracts/month in India Bangalore market.</w:t>
      </w:r>
    </w:p>
    <w:p>
      <w:pPr>
        <w:numPr>
          <w:ilvl w:val="0"/>
          <w:numId w:val="1007"/>
        </w:numPr>
        <w:pStyle w:val="Compact"/>
      </w:pPr>
      <w:r>
        <w:rPr>
          <w:iCs/>
          <w:i/>
        </w:rPr>
        <w:t xml:space="preserve">Brand Recall:</w:t>
      </w:r>
      <w:r>
        <w:t xml:space="preserve"> </w:t>
      </w:r>
      <w:r>
        <w:t xml:space="preserve">70% of target audience associates "geologist" with our firm in Bangalore surveys.</w:t>
      </w:r>
    </w:p>
    <w:p>
      <w:pPr>
        <w:numPr>
          <w:ilvl w:val="0"/>
          <w:numId w:val="1007"/>
        </w:numPr>
        <w:pStyle w:val="Compact"/>
      </w:pPr>
      <w:r>
        <w:rPr>
          <w:iCs/>
          <w:i/>
        </w:rPr>
        <w:t xml:space="preserve">Regulatory Compliance Score:</w:t>
      </w:r>
      <w:r>
        <w:t xml:space="preserve"> </w:t>
      </w:r>
      <w:r>
        <w:t xml:space="preserve">100% adherence to Karnataka's geotechnical reporting standards in all projects.</w:t>
      </w:r>
    </w:p>
    <w:bookmarkEnd w:id="31"/>
    <w:bookmarkStart w:id="32" w:name="X81a880c08354617d753e2c3acb5054d588f0e47"/>
    <w:p>
      <w:pPr>
        <w:pStyle w:val="Heading2"/>
      </w:pPr>
      <w:r>
        <w:t xml:space="preserve">Conclusion: Geologist as Bangalore's Development Catalyst</w:t>
      </w:r>
    </w:p>
    <w:p>
      <w:pPr>
        <w:pStyle w:val="FirstParagraph"/>
      </w:pPr>
      <w:r>
        <w:t xml:space="preserve">This Marketing Plan strategically positions geological expertise at the heart of India Bangalore's sustainable growth narrative. By embedding our Geologist services within the city's infrastructure DNA—from soil testing for new tech campuses to landslide prevention in ecologically sensitive zones—we transform geological consultation from a compliance cost into a competitive advantage. In an urban landscape where 78% of developers report project delays due to unaddressed geotechnical issues (2023 Bangalore Construction Survey), our Marketing Plan delivers not just services, but the foundation for resilient urban development in India Bangalore. The path forward requires us to be the first-call Geologist partner for every major initiative in this evolving metropolis.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India Bangalore</dc:title>
  <dc:creator/>
  <dc:language>en</dc:language>
  <cp:keywords/>
  <dcterms:created xsi:type="dcterms:W3CDTF">2025-12-11T12:39:22Z</dcterms:created>
  <dcterms:modified xsi:type="dcterms:W3CDTF">2025-12-11T12:39:22Z</dcterms:modified>
</cp:coreProperties>
</file>

<file path=docProps/custom.xml><?xml version="1.0" encoding="utf-8"?>
<Properties xmlns="http://schemas.openxmlformats.org/officeDocument/2006/custom-properties" xmlns:vt="http://schemas.openxmlformats.org/officeDocument/2006/docPropsVTypes"/>
</file>