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44f5632523f4bed5762ad2cec7632527804f69"/>
    <w:p>
      <w:pPr>
        <w:pStyle w:val="Heading1"/>
      </w:pPr>
      <w:r>
        <w:t xml:space="preserve">Comprehensive Marketing Plan for Independent Graphic Designer Services in Brazil São Paulo</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independent Graphic Designer practice within the competitive creative market of Brazil São Paulo. As the most populous city in South America with a dynamic business ecosystem, São Paulo demands innovative visual communication solutions. Our plan leverages São Paulo's unique cultural vibrancy and economic landscape to position our Graphic Designer services as indispensable for local businesses seeking brand differentiation. We project 40% client acquisition growth within the first year through hyper-localized digital strategies and community engagement, specifically tailored for the Brazilian market.</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and hosts over 7 million businesses across diverse sectors including fashion, tech startups, food &amp; beverage, and traditional commerce. The city's creative industry is booming with a 15% annual growth rate in design services (IBGE, 2023). However, a gap exists between high-quality design solutions and small-to-medium enterprises (SMEs) struggling with budget constraints. Competitors often offer generic templates rather than culturally attuned branding. This presents a critical opportunity for an independent Graphic Designer who understands São Paulo's multicultural identity—blending Afro-Brazilian, European, and indigenous influences in visual storytelling. The local market requires solutions that resonate with Brazilian consumers' emotional connection to aesthetics.</w:t>
      </w:r>
    </w:p>
    <w:bookmarkEnd w:id="21"/>
    <w:bookmarkStart w:id="22" w:name="target-audience"/>
    <w:p>
      <w:pPr>
        <w:pStyle w:val="Heading2"/>
      </w:pPr>
      <w:r>
        <w:t xml:space="preserve">Target Audience</w:t>
      </w:r>
    </w:p>
    <w:p>
      <w:pPr>
        <w:pStyle w:val="FirstParagraph"/>
      </w:pPr>
      <w:r>
        <w:t xml:space="preserve">Our primary focus is on São Paulo-based SMEs (10-50 employees) in these key sectors:</w:t>
      </w:r>
    </w:p>
    <w:p>
      <w:pPr>
        <w:numPr>
          <w:ilvl w:val="0"/>
          <w:numId w:val="1001"/>
        </w:numPr>
        <w:pStyle w:val="Compact"/>
      </w:pPr>
      <w:r>
        <w:rPr>
          <w:bCs/>
          <w:b/>
        </w:rPr>
        <w:t xml:space="preserve">Fashion &amp; Beauty Brands:</w:t>
      </w:r>
      <w:r>
        <w:t xml:space="preserve"> </w:t>
      </w:r>
      <w:r>
        <w:t xml:space="preserve">68% of São Paulo's fashion startups need culturally relevant packaging and social media visuals</w:t>
      </w:r>
    </w:p>
    <w:p>
      <w:pPr>
        <w:numPr>
          <w:ilvl w:val="0"/>
          <w:numId w:val="1001"/>
        </w:numPr>
        <w:pStyle w:val="Compact"/>
      </w:pPr>
      <w:r>
        <w:rPr>
          <w:bCs/>
          <w:b/>
        </w:rPr>
        <w:t xml:space="preserve">Food &amp; Beverage:</w:t>
      </w:r>
      <w:r>
        <w:t xml:space="preserve"> </w:t>
      </w:r>
      <w:r>
        <w:t xml:space="preserve">Local restaurants and coffee chains require menu designs reflecting Brazilian culinary heritage</w:t>
      </w:r>
    </w:p>
    <w:p>
      <w:pPr>
        <w:numPr>
          <w:ilvl w:val="0"/>
          <w:numId w:val="1001"/>
        </w:numPr>
        <w:pStyle w:val="Compact"/>
      </w:pPr>
      <w:r>
        <w:rPr>
          <w:bCs/>
          <w:b/>
        </w:rPr>
        <w:t xml:space="preserve">Tech Startups (Fintechs, Edtechs):</w:t>
      </w:r>
      <w:r>
        <w:t xml:space="preserve"> </w:t>
      </w:r>
      <w:r>
        <w:t xml:space="preserve">45% of new tech ventures lack in-house design talent</w:t>
      </w:r>
    </w:p>
    <w:p>
      <w:pPr>
        <w:numPr>
          <w:ilvl w:val="0"/>
          <w:numId w:val="1001"/>
        </w:numPr>
        <w:pStyle w:val="Compact"/>
      </w:pPr>
      <w:r>
        <w:rPr>
          <w:bCs/>
          <w:b/>
        </w:rPr>
        <w:t xml:space="preserve">Non-Profits &amp; Social Enterprises:</w:t>
      </w:r>
      <w:r>
        <w:t xml:space="preserve"> </w:t>
      </w:r>
      <w:r>
        <w:t xml:space="preserve">Increasing demand for authentic visual narratives supporting Brazilian social causes</w:t>
      </w:r>
    </w:p>
    <w:p>
      <w:pPr>
        <w:pStyle w:val="FirstParagraph"/>
      </w:pPr>
      <w:r>
        <w:t xml:space="preserve">We specifically target entrepreneurs aged 28-45 who value cultural authenticity over mass-market templates and prioritize ROI-driven creative solutions. Our secondary audience includes marketing agencies seeking reliable freelance Graphic Designer partners for overflow projects.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new clients from São Paulo businesses within Year 1</w:t>
      </w:r>
    </w:p>
    <w:p>
      <w:pPr>
        <w:numPr>
          <w:ilvl w:val="0"/>
          <w:numId w:val="1002"/>
        </w:numPr>
        <w:pStyle w:val="Compact"/>
      </w:pPr>
      <w:r>
        <w:t xml:space="preserve">Achieve 75% client retention rate through personalized service</w:t>
      </w:r>
    </w:p>
    <w:bookmarkEnd w:id="23"/>
    <w:bookmarkStart w:id="27" w:name="Xec01ccfeac147153e31ae2a355a6568a9526013"/>
    <w:p>
      <w:pPr>
        <w:pStyle w:val="Heading2"/>
      </w:pPr>
      <w:r>
        <w:t xml:space="preserve">Strategies &amp; Tactics for Brazil São Paulo Market</w:t>
      </w:r>
    </w:p>
    <w:bookmarkStart w:id="24" w:name="localized-digital-marketing-campaigns"/>
    <w:p>
      <w:pPr>
        <w:pStyle w:val="Heading3"/>
      </w:pPr>
      <w:r>
        <w:t xml:space="preserve">Localized Digital Marketing Campaigns</w:t>
      </w:r>
    </w:p>
    <w:p>
      <w:pPr>
        <w:pStyle w:val="FirstParagraph"/>
      </w:pPr>
      <w:r>
        <w:t xml:space="preserve">We implement geo-targeted strategies within São Paulo using Portuguese-language content:</w:t>
      </w:r>
    </w:p>
    <w:p>
      <w:pPr>
        <w:numPr>
          <w:ilvl w:val="0"/>
          <w:numId w:val="1003"/>
        </w:numPr>
        <w:pStyle w:val="Compact"/>
      </w:pPr>
      <w:r>
        <w:rPr>
          <w:bCs/>
          <w:b/>
        </w:rPr>
        <w:t xml:space="preserve">Google Ads with Local Keywords:</w:t>
      </w:r>
      <w:r>
        <w:t xml:space="preserve"> </w:t>
      </w:r>
      <w:r>
        <w:t xml:space="preserve">"Designer Gráfico em São Paulo", "Branding para Restaurantes SP"</w:t>
      </w:r>
    </w:p>
    <w:p>
      <w:pPr>
        <w:numPr>
          <w:ilvl w:val="0"/>
          <w:numId w:val="1003"/>
        </w:numPr>
        <w:pStyle w:val="Compact"/>
      </w:pPr>
      <w:r>
        <w:rPr>
          <w:bCs/>
          <w:b/>
        </w:rPr>
        <w:t xml:space="preserve">Instagram &amp; Facebook Strategy:</w:t>
      </w:r>
      <w:r>
        <w:t xml:space="preserve"> </w:t>
      </w:r>
      <w:r>
        <w:t xml:space="preserve">Showcase São Paulo-specific case studies (e.g., "Lanchonete in Jardins: Rebranding for Brazilian Customers") using local landmarks as visual backdrops</w:t>
      </w:r>
    </w:p>
    <w:p>
      <w:pPr>
        <w:numPr>
          <w:ilvl w:val="0"/>
          <w:numId w:val="1003"/>
        </w:numPr>
        <w:pStyle w:val="Compact"/>
      </w:pPr>
      <w:r>
        <w:rPr>
          <w:bCs/>
          <w:b/>
        </w:rPr>
        <w:t xml:space="preserve">LinkedIn Targeting:</w:t>
      </w:r>
      <w:r>
        <w:t xml:space="preserve"> </w:t>
      </w:r>
      <w:r>
        <w:t xml:space="preserve">Connect with marketing directors of companies in São Paulo's business hubs (Av. Paulista, Vila Olímpia)</w:t>
      </w:r>
    </w:p>
    <w:bookmarkEnd w:id="24"/>
    <w:bookmarkStart w:id="25" w:name="cultural-community-integration"/>
    <w:p>
      <w:pPr>
        <w:pStyle w:val="Heading3"/>
      </w:pPr>
      <w:r>
        <w:t xml:space="preserve">Cultural Community Integration</w:t>
      </w:r>
    </w:p>
    <w:p>
      <w:pPr>
        <w:pStyle w:val="FirstParagraph"/>
      </w:pPr>
      <w:r>
        <w:t xml:space="preserve">Beyond digital channels, we embed ourselves in São Paulo's creative ecosystem:</w:t>
      </w:r>
    </w:p>
    <w:p>
      <w:pPr>
        <w:numPr>
          <w:ilvl w:val="0"/>
          <w:numId w:val="1004"/>
        </w:numPr>
        <w:pStyle w:val="Compact"/>
      </w:pPr>
      <w:r>
        <w:t xml:space="preserve">Partner with São Paulo Creative Week (an annual event) for free workshops on "Design for Brazilian Cultural Identity"</w:t>
      </w:r>
    </w:p>
    <w:p>
      <w:pPr>
        <w:numPr>
          <w:ilvl w:val="0"/>
          <w:numId w:val="1004"/>
        </w:numPr>
        <w:pStyle w:val="Compact"/>
      </w:pPr>
      <w:r>
        <w:t xml:space="preserve">Sponsor local initiatives like "Cultura na Rua" (street art projects) to showcase design skills while building community trust</w:t>
      </w:r>
    </w:p>
    <w:p>
      <w:pPr>
        <w:numPr>
          <w:ilvl w:val="0"/>
          <w:numId w:val="1004"/>
        </w:numPr>
        <w:pStyle w:val="Compact"/>
      </w:pPr>
      <w:r>
        <w:t xml:space="preserve">Collaborate with São Paulo-based influencers in fashion/food sectors (e.g., @ComidandoSP) for authentic endorsements</w:t>
      </w:r>
    </w:p>
    <w:bookmarkEnd w:id="25"/>
    <w:bookmarkStart w:id="26" w:name="X5b354871e94e57dcfc003f24d24477a6dc362a8"/>
    <w:p>
      <w:pPr>
        <w:pStyle w:val="Heading3"/>
      </w:pPr>
      <w:r>
        <w:t xml:space="preserve">Pricing &amp; Service Customization for Brazil Market</w:t>
      </w:r>
    </w:p>
    <w:p>
      <w:pPr>
        <w:pStyle w:val="FirstParagraph"/>
      </w:pPr>
      <w:r>
        <w:t xml:space="preserve">We avoid international pricing models. Instead, we offer:</w:t>
      </w:r>
    </w:p>
    <w:p>
      <w:pPr>
        <w:numPr>
          <w:ilvl w:val="0"/>
          <w:numId w:val="1005"/>
        </w:numPr>
        <w:pStyle w:val="Compact"/>
      </w:pPr>
      <w:r>
        <w:rPr>
          <w:bCs/>
          <w:b/>
        </w:rPr>
        <w:t xml:space="preserve">Modular Packages:</w:t>
      </w:r>
      <w:r>
        <w:t xml:space="preserve"> </w:t>
      </w:r>
      <w:r>
        <w:t xml:space="preserve">"São Paulo Startup Starter" (R$1,500) including logo + social media kit</w:t>
      </w:r>
    </w:p>
    <w:p>
      <w:pPr>
        <w:numPr>
          <w:ilvl w:val="0"/>
          <w:numId w:val="1005"/>
        </w:numPr>
        <w:pStyle w:val="Compact"/>
      </w:pPr>
      <w:r>
        <w:rPr>
          <w:bCs/>
          <w:b/>
        </w:rPr>
        <w:t xml:space="preserve">Cultural Adaptation Fee:</w:t>
      </w:r>
      <w:r>
        <w:t xml:space="preserve"> </w:t>
      </w:r>
      <w:r>
        <w:t xml:space="preserve">15% premium for designs incorporating Brazilian cultural elements (e.g., traditional patterns in modern layouts)</w:t>
      </w:r>
    </w:p>
    <w:p>
      <w:pPr>
        <w:numPr>
          <w:ilvl w:val="0"/>
          <w:numId w:val="1005"/>
        </w:numPr>
        <w:pStyle w:val="Compact"/>
      </w:pPr>
      <w:r>
        <w:rPr>
          <w:bCs/>
          <w:b/>
        </w:rPr>
        <w:t xml:space="preserve">Promotional Offers:</w:t>
      </w:r>
      <w:r>
        <w:t xml:space="preserve"> </w:t>
      </w:r>
      <w:r>
        <w:t xml:space="preserve">"Festa Junina Package" (seasonal marketing for summer festivals) at 20% discount</w:t>
      </w:r>
    </w:p>
    <w:bookmarkEnd w:id="26"/>
    <w:bookmarkEnd w:id="27"/>
    <w:bookmarkStart w:id="28" w:name="budget-allocation-são-paulo-focus"/>
    <w:p>
      <w:pPr>
        <w:pStyle w:val="Heading2"/>
      </w:pPr>
      <w:r>
        <w:t xml:space="preserve">Budget Allocation: São Paulo Focus</w:t>
      </w:r>
    </w:p>
    <w:p>
      <w:pPr>
        <w:pStyle w:val="FirstParagraph"/>
      </w:pPr>
      <w:r>
        <w:t xml:space="preserve">Strategy</w:t>
      </w:r>
    </w:p>
    <w:p>
      <w:pPr>
        <w:pStyle w:val="BodyText"/>
      </w:pPr>
      <w:r>
        <w:t xml:space="preserve">Allocation (%)</w:t>
      </w:r>
    </w:p>
    <w:p>
      <w:pPr>
        <w:pStyle w:val="BodyText"/>
      </w:pPr>
      <w:r>
        <w:t xml:space="preserve">Rationale for Brazil São Paulo Market</w:t>
      </w:r>
    </w:p>
    <w:p>
      <w:pPr>
        <w:pStyle w:val="BodyText"/>
      </w:pPr>
      <w:r>
        <w:t xml:space="preserve">Digital Ads (Google/Facebook)</w:t>
      </w:r>
    </w:p>
    <w:p>
      <w:pPr>
        <w:pStyle w:val="BodyText"/>
      </w:pPr>
      <w:r>
        <w:t xml:space="preserve">35%</w:t>
      </w:r>
    </w:p>
    <w:p>
      <w:pPr>
        <w:pStyle w:val="BodyText"/>
      </w:pPr>
      <w:r>
        <w:t xml:space="preserve">Covers 82% of São Paulo SMEs' online research behavior</w:t>
      </w:r>
    </w:p>
    <w:p>
      <w:pPr>
        <w:pStyle w:val="BodyText"/>
      </w:pPr>
      <w:r>
        <w:t xml:space="preserve">Local Events &amp; Sponsorships</w:t>
      </w:r>
    </w:p>
    <w:p>
      <w:pPr>
        <w:pStyle w:val="BodyText"/>
      </w:pPr>
      <w:r>
        <w:t xml:space="preserve">25%</w:t>
      </w:r>
    </w:p>
    <w:p>
      <w:pPr>
        <w:pStyle w:val="BodyText"/>
      </w:pPr>
      <w:r>
        <w:t xml:space="preserve">Builds trust in São Paulo's tight-knit business community</w:t>
      </w:r>
    </w:p>
    <w:p>
      <w:pPr>
        <w:pStyle w:val="BodyText"/>
      </w:pPr>
      <w:r>
        <w:t xml:space="preserve">Content Creation (Portuguese)</w:t>
      </w:r>
    </w:p>
    <w:p>
      <w:pPr>
        <w:pStyle w:val="BodyText"/>
      </w:pPr>
      <w:r>
        <w:t xml:space="preserve">20%</w:t>
      </w:r>
    </w:p>
    <w:p>
      <w:pPr>
        <w:pStyle w:val="BodyText"/>
      </w:pPr>
      <w:r>
        <w:t xml:space="preserve">Cultural relevance drives higher engagement than English content</w:t>
      </w:r>
    </w:p>
    <w:p>
      <w:pPr>
        <w:pStyle w:val="BodyText"/>
      </w:pPr>
      <w:r>
        <w:t xml:space="preserve">Client Referral Program</w:t>
      </w:r>
    </w:p>
    <w:p>
      <w:pPr>
        <w:pStyle w:val="BodyText"/>
      </w:pPr>
      <w:r>
        <w:t xml:space="preserve">15%</w:t>
      </w:r>
    </w:p>
    <w:p>
      <w:pPr>
        <w:pStyle w:val="BodyText"/>
      </w:pPr>
      <w:r>
        <w:t xml:space="preserve">Leverages São Paulo's strong word-of-mouth business culture</w:t>
      </w:r>
    </w:p>
    <w:p>
      <w:pPr>
        <w:pStyle w:val="BodyText"/>
      </w:pPr>
      <w:r>
        <w:t xml:space="preserve">Miscellaneous (Contingency)</w:t>
      </w:r>
    </w:p>
    <w:p>
      <w:pPr>
        <w:pStyle w:val="BodyText"/>
      </w:pPr>
      <w:r>
        <w:t xml:space="preserve">5%</w:t>
      </w:r>
    </w:p>
    <w:p>
      <w:pPr>
        <w:pStyle w:val="BodyText"/>
      </w:pPr>
      <w:r>
        <w:t xml:space="preserve">Accommodates São Paulo's dynamic market changes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São Paulo-based digital presence with localized content. Attend 2 local networking events (e.g., Startup Week São Paulo). Launch referral program.</w:t>
      </w:r>
    </w:p>
    <w:p>
      <w:pPr>
        <w:pStyle w:val="BodyText"/>
      </w:pPr>
      <w:r>
        <w:rPr>
          <w:bCs/>
          <w:b/>
        </w:rPr>
        <w:t xml:space="preserve">Months 4-6:</w:t>
      </w:r>
      <w:r>
        <w:t xml:space="preserve"> </w:t>
      </w:r>
      <w:r>
        <w:t xml:space="preserve">Execute partnerships with Brazilian cultural institutions. Begin case studies featuring São Paulo clients.</w:t>
      </w:r>
    </w:p>
    <w:p>
      <w:pPr>
        <w:pStyle w:val="BodyText"/>
      </w:pPr>
      <w:r>
        <w:rPr>
          <w:bCs/>
          <w:b/>
        </w:rPr>
        <w:t xml:space="preserve">Months 7-9:</w:t>
      </w:r>
      <w:r>
        <w:t xml:space="preserve"> </w:t>
      </w:r>
      <w:r>
        <w:t xml:space="preserve">Scale successful tactics; introduce seasonal "São Paulo Festive" packages.</w:t>
      </w:r>
    </w:p>
    <w:p>
      <w:pPr>
        <w:pStyle w:val="BodyText"/>
      </w:pPr>
      <w:r>
        <w:rPr>
          <w:bCs/>
          <w:b/>
        </w:rPr>
        <w:t xml:space="preserve">Months 10-12:</w:t>
      </w:r>
      <w:r>
        <w:t xml:space="preserve"> </w:t>
      </w:r>
      <w:r>
        <w:t xml:space="preserve">Analyze data to refine service offerings for Brazil market trends (e.g., adapting to new food delivery platform aesthetics).</w:t>
      </w:r>
    </w:p>
    <w:bookmarkEnd w:id="29"/>
    <w:bookmarkStart w:id="30" w:name="measurement-evaluation"/>
    <w:p>
      <w:pPr>
        <w:pStyle w:val="Heading2"/>
      </w:pPr>
      <w:r>
        <w:t xml:space="preserve">Measurement &amp; Evaluation</w:t>
      </w:r>
    </w:p>
    <w:p>
      <w:pPr>
        <w:pStyle w:val="FirstParagraph"/>
      </w:pPr>
      <w:r>
        <w:t xml:space="preserve">We track KPIs specific to the Brazil São Paulo context:</w:t>
      </w:r>
    </w:p>
    <w:p>
      <w:pPr>
        <w:numPr>
          <w:ilvl w:val="0"/>
          <w:numId w:val="1006"/>
        </w:numPr>
        <w:pStyle w:val="Compact"/>
      </w:pPr>
      <w:r>
        <w:rPr>
          <w:bCs/>
          <w:b/>
        </w:rPr>
        <w:t xml:space="preserve">Local Engagement Rate:</w:t>
      </w:r>
      <w:r>
        <w:t xml:space="preserve"> </w:t>
      </w:r>
      <w:r>
        <w:t xml:space="preserve">Measured via Portuguese-language content interactions on Instagram (Target: 8%+)</w:t>
      </w:r>
    </w:p>
    <w:p>
      <w:pPr>
        <w:numPr>
          <w:ilvl w:val="0"/>
          <w:numId w:val="1006"/>
        </w:numPr>
        <w:pStyle w:val="Compact"/>
      </w:pPr>
      <w:r>
        <w:rPr>
          <w:bCs/>
          <w:b/>
        </w:rPr>
        <w:t xml:space="preserve">São Paulo Client Acquisition Cost (CAC):</w:t>
      </w:r>
      <w:r>
        <w:t xml:space="preserve"> </w:t>
      </w:r>
      <w:r>
        <w:t xml:space="preserve">Target below R$1,200 per client</w:t>
      </w:r>
    </w:p>
    <w:p>
      <w:pPr>
        <w:numPr>
          <w:ilvl w:val="0"/>
          <w:numId w:val="1006"/>
        </w:numPr>
        <w:pStyle w:val="Compact"/>
      </w:pPr>
      <w:r>
        <w:rPr>
          <w:bCs/>
          <w:b/>
        </w:rPr>
        <w:t xml:space="preserve">Cultural Relevance Score:</w:t>
      </w:r>
      <w:r>
        <w:t xml:space="preserve"> </w:t>
      </w:r>
      <w:r>
        <w:t xml:space="preserve">Client feedback on "Did the design reflect São Paulo/Brazilian identity?" (Target: 4.5/5)</w:t>
      </w:r>
    </w:p>
    <w:p>
      <w:pPr>
        <w:numPr>
          <w:ilvl w:val="0"/>
          <w:numId w:val="1006"/>
        </w:numPr>
        <w:pStyle w:val="Compact"/>
      </w:pPr>
      <w:r>
        <w:rPr>
          <w:bCs/>
          <w:b/>
        </w:rPr>
        <w:t xml:space="preserve">Community Impact:</w:t>
      </w:r>
      <w:r>
        <w:t xml:space="preserve"> </w:t>
      </w:r>
      <w:r>
        <w:t xml:space="preserve">Number of São Paulo-based events hosted/sponsored (Target: 4 by Month 6)</w:t>
      </w:r>
    </w:p>
    <w:bookmarkEnd w:id="30"/>
    <w:bookmarkStart w:id="31" w:name="conclusion"/>
    <w:p>
      <w:pPr>
        <w:pStyle w:val="Heading2"/>
      </w:pPr>
      <w:r>
        <w:t xml:space="preserve">Conclusion</w:t>
      </w:r>
    </w:p>
    <w:p>
      <w:pPr>
        <w:pStyle w:val="FirstParagraph"/>
      </w:pPr>
      <w:r>
        <w:t xml:space="preserve">This Marketing Plan positions our Graphic Designer service as the culturally intelligent solution for businesses navigating Brazil's complex creative landscape. By centering São Paulo's unique identity—its neighborhoods, festivals, and consumer behaviors—we transform design from a transactional service into a strategic asset for growth. The focus on Brazilian cultural authenticity differentiates us in a saturated market while building community trust essential for sustainable business in São Paulo. As the city's creative economy expands rapidly, this plan ensures our Graphic Designer practice becomes synonymous with innovative, locally-rooted visual storytelling in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Brazil São Paulo</dc:title>
  <dc:creator/>
  <dc:language>en</dc:language>
  <cp:keywords/>
  <dcterms:created xsi:type="dcterms:W3CDTF">2026-07-24T01:17:00Z</dcterms:created>
  <dcterms:modified xsi:type="dcterms:W3CDTF">2026-07-24T01:17:00Z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