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Singapore</w:t>
      </w:r>
    </w:p>
    <w:bookmarkStart w:id="28" w:name="X04507b8452152942c5c9aefd22904dfffbdcbb9"/>
    <w:p>
      <w:pPr>
        <w:pStyle w:val="Heading1"/>
      </w:pPr>
      <w:r>
        <w:t xml:space="preserve">Comprehensive Marketing Plan for a Premium Graphic Designer Service in Singapore</w:t>
      </w:r>
    </w:p>
    <w:bookmarkStart w:id="20" w:name="X9d6919043db9ce94db75968bb8a9215fdab9931"/>
    <w:p>
      <w:pPr>
        <w:pStyle w:val="Heading2"/>
      </w:pPr>
      <w:r>
        <w:t xml:space="preserve">Executive Summary: Elevating Brand Identity in the Singapore Market</w:t>
      </w:r>
    </w:p>
    <w:p>
      <w:pPr>
        <w:pStyle w:val="FirstParagraph"/>
      </w:pPr>
      <w:r>
        <w:t xml:space="preserve">This Marketing Plan outlines a targeted strategy for establishing and scaling a distinguished Graphic Designer service within the competitive landscape of Singapore. Focusing exclusively on the unique needs of businesses across Singapore, this plan leverages local market insights to position our Graphic Designer as an indispensable partner for brand storytelling. The core objective is to capture 15% market share among SMEs seeking premium design solutions within two years, firmly anchoring our service in the Singapore ecosystem.</w:t>
      </w:r>
    </w:p>
    <w:bookmarkEnd w:id="20"/>
    <w:bookmarkStart w:id="21" w:name="Xd53b81196c837e3af1e9ff57040427b63b30b18"/>
    <w:p>
      <w:pPr>
        <w:pStyle w:val="Heading2"/>
      </w:pPr>
      <w:r>
        <w:t xml:space="preserve">Market Analysis: Understanding the Singaporean Design Landscape</w:t>
      </w:r>
    </w:p>
    <w:p>
      <w:pPr>
        <w:pStyle w:val="FirstParagraph"/>
      </w:pPr>
      <w:r>
        <w:t xml:space="preserve">Singapore's dynamic business environment, characterized by a thriving startup culture (over 10,000 new businesses registered in 2023 per Enterprise Singapore), high digital penetration (98% internet usage), and a strong emphasis on visual branding for global competitiveness, creates significant demand for professional Graphic Designer services. However, the market is fragmented: many small businesses resort to cheap overseas freelancers or generic templates, sacrificing quality and cultural relevance. This gap presents a clear opportunity for a Singapore-based Graphic Designer who understands local aesthetics (e.g., balancing modern minimalism with cultural nuances), regulatory requirements (e.g., for food &amp; beverage licenses), and the operational realities of Singaporean SMEs. Competitors often lack deep local market knowledge, making this our key differentiator within the Singapore context.</w:t>
      </w:r>
    </w:p>
    <w:bookmarkEnd w:id="21"/>
    <w:bookmarkStart w:id="22" w:name="Xdf25d9d181adb676fe7e0587a590d73a00ce3c4"/>
    <w:p>
      <w:pPr>
        <w:pStyle w:val="Heading2"/>
      </w:pPr>
      <w:r>
        <w:t xml:space="preserve">Target Audience: Strategic Focus in Singapore</w:t>
      </w:r>
    </w:p>
    <w:p>
      <w:pPr>
        <w:pStyle w:val="FirstParagraph"/>
      </w:pPr>
      <w:r>
        <w:t xml:space="preserve">Our primary target is mid-sized Singaporean businesses (5-50 employees) operating in high-growth sectors:</w:t>
      </w:r>
    </w:p>
    <w:p>
      <w:pPr>
        <w:numPr>
          <w:ilvl w:val="0"/>
          <w:numId w:val="1001"/>
        </w:numPr>
        <w:pStyle w:val="Compact"/>
      </w:pPr>
      <w:r>
        <w:rPr>
          <w:bCs/>
          <w:b/>
        </w:rPr>
        <w:t xml:space="preserve">Hospitality &amp; Food &amp; Beverage:</w:t>
      </w:r>
      <w:r>
        <w:t xml:space="preserve"> </w:t>
      </w:r>
      <w:r>
        <w:t xml:space="preserve">Hawker center rebrands, cafe menus, event collateral (e.g., for brands like "Joo Chiat" or "Tiong Bahru Market" adjacent concepts).</w:t>
      </w:r>
    </w:p>
    <w:p>
      <w:pPr>
        <w:numPr>
          <w:ilvl w:val="0"/>
          <w:numId w:val="1001"/>
        </w:numPr>
        <w:pStyle w:val="Compact"/>
      </w:pPr>
      <w:r>
        <w:rPr>
          <w:bCs/>
          <w:b/>
        </w:rPr>
        <w:t xml:space="preserve">Technology Startups:</w:t>
      </w:r>
      <w:r>
        <w:t xml:space="preserve"> </w:t>
      </w:r>
      <w:r>
        <w:t xml:space="preserve">SaaS platforms needing cohesive UI/UX and marketing assets for Singaporean and ASEAN markets.</w:t>
      </w:r>
    </w:p>
    <w:p>
      <w:pPr>
        <w:numPr>
          <w:ilvl w:val="0"/>
          <w:numId w:val="1001"/>
        </w:numPr>
        <w:pStyle w:val="Compact"/>
      </w:pPr>
      <w:r>
        <w:rPr>
          <w:bCs/>
          <w:b/>
        </w:rPr>
        <w:t xml:space="preserve">E-commerce &amp; Retail:</w:t>
      </w:r>
      <w:r>
        <w:t xml:space="preserve"> </w:t>
      </w:r>
      <w:r>
        <w:t xml:space="preserve">Local boutiques, D2C brands requiring Instagram-ready visuals, packaging design compliant with Singapore standards.</w:t>
      </w:r>
    </w:p>
    <w:p>
      <w:pPr>
        <w:numPr>
          <w:ilvl w:val="0"/>
          <w:numId w:val="1001"/>
        </w:numPr>
        <w:pStyle w:val="Compact"/>
      </w:pPr>
      <w:r>
        <w:rPr>
          <w:bCs/>
          <w:b/>
        </w:rPr>
        <w:t xml:space="preserve">Professional Services:</w:t>
      </w:r>
      <w:r>
        <w:t xml:space="preserve"> </w:t>
      </w:r>
      <w:r>
        <w:t xml:space="preserve">Consultancies, agencies needing sophisticated business cards, pitch decks reflecting Singapore's professional ethos.</w:t>
      </w:r>
    </w:p>
    <w:bookmarkEnd w:id="22"/>
    <w:bookmarkStart w:id="23" w:name="X671504f7b6a824759d35be9177b4b9fd5f3b0f5"/>
    <w:p>
      <w:pPr>
        <w:pStyle w:val="Heading2"/>
      </w:pPr>
      <w:r>
        <w:t xml:space="preserve">Unique Value Proposition (UVP): The Singapore Advantage</w:t>
      </w:r>
    </w:p>
    <w:p>
      <w:pPr>
        <w:pStyle w:val="FirstParagraph"/>
      </w:pPr>
      <w:r>
        <w:t xml:space="preserve">We are not just a Graphic Designer; we are your strategic branding partner deeply embedded in the Singapore business fabric. Our UVP centers on:</w:t>
      </w:r>
      <w:r>
        <w:t xml:space="preserve"> </w:t>
      </w:r>
      <w:r>
        <w:rPr>
          <w:iCs/>
          <w:i/>
        </w:rPr>
        <w:t xml:space="preserve">"Singapore-Crafted Design: Where Local Insight Meets Global Standards for Your Brand's Success."</w:t>
      </w:r>
      <w:r>
        <w:t xml:space="preserve"> </w:t>
      </w:r>
      <w:r>
        <w:t xml:space="preserve">This means:</w:t>
      </w:r>
    </w:p>
    <w:p>
      <w:pPr>
        <w:numPr>
          <w:ilvl w:val="0"/>
          <w:numId w:val="1002"/>
        </w:numPr>
        <w:pStyle w:val="Compact"/>
      </w:pPr>
      <w:r>
        <w:rPr>
          <w:bCs/>
          <w:b/>
        </w:rPr>
        <w:t xml:space="preserve">Cultural Precision:</w:t>
      </w:r>
      <w:r>
        <w:t xml:space="preserve"> </w:t>
      </w:r>
      <w:r>
        <w:t xml:space="preserve">Designs that resonate with Singaporean consumers (e.g., avoiding cultural missteps in colors, symbols).</w:t>
      </w:r>
    </w:p>
    <w:p>
      <w:pPr>
        <w:numPr>
          <w:ilvl w:val="0"/>
          <w:numId w:val="1002"/>
        </w:numPr>
        <w:pStyle w:val="Compact"/>
      </w:pPr>
      <w:r>
        <w:rPr>
          <w:bCs/>
          <w:b/>
        </w:rPr>
        <w:t xml:space="preserve">Regulatory Awareness:</w:t>
      </w:r>
      <w:r>
        <w:t xml:space="preserve"> </w:t>
      </w:r>
      <w:r>
        <w:t xml:space="preserve">Ensuring all materials comply with Singapore’s ACRA and IMDA guidelines.</w:t>
      </w:r>
    </w:p>
    <w:p>
      <w:pPr>
        <w:numPr>
          <w:ilvl w:val="0"/>
          <w:numId w:val="1002"/>
        </w:numPr>
        <w:pStyle w:val="Compact"/>
      </w:pPr>
      <w:r>
        <w:rPr>
          <w:bCs/>
          <w:b/>
        </w:rPr>
        <w:t xml:space="preserve">Local Context Expertise:</w:t>
      </w:r>
      <w:r>
        <w:t xml:space="preserve"> </w:t>
      </w:r>
      <w:r>
        <w:t xml:space="preserve">Understanding the nuances of local markets like Jurong East, Orchard Road, or Sentosa marketing campaigns.</w:t>
      </w:r>
    </w:p>
    <w:p>
      <w:pPr>
        <w:numPr>
          <w:ilvl w:val="0"/>
          <w:numId w:val="1002"/>
        </w:numPr>
        <w:pStyle w:val="Compact"/>
      </w:pPr>
      <w:r>
        <w:rPr>
          <w:bCs/>
          <w:b/>
        </w:rPr>
        <w:t xml:space="preserve">Singaporean Workflow Efficiency:</w:t>
      </w:r>
      <w:r>
        <w:t xml:space="preserve"> </w:t>
      </w:r>
      <w:r>
        <w:t xml:space="preserve">Project management aligned with typical Singapore business hours and communication preferences (e.g., WhatsApp integration).</w:t>
      </w:r>
    </w:p>
    <w:bookmarkEnd w:id="23"/>
    <w:bookmarkStart w:id="24" w:name="X5f09de6d84abec26435adb1b6ac90f6a65b7fe2"/>
    <w:p>
      <w:pPr>
        <w:pStyle w:val="Heading2"/>
      </w:pPr>
      <w:r>
        <w:t xml:space="preserve">Marketing &amp; Sales Strategy: Dominate the Local Scene</w:t>
      </w:r>
    </w:p>
    <w:p>
      <w:pPr>
        <w:pStyle w:val="FirstParagraph"/>
      </w:pPr>
      <w:r>
        <w:t xml:space="preserve">To effectively reach our target audience within Singapore, this Marketing Plan implements a multi-channel approach:</w:t>
      </w:r>
    </w:p>
    <w:p>
      <w:pPr>
        <w:numPr>
          <w:ilvl w:val="0"/>
          <w:numId w:val="1003"/>
        </w:numPr>
        <w:pStyle w:val="Compact"/>
      </w:pPr>
      <w:r>
        <w:rPr>
          <w:bCs/>
          <w:b/>
        </w:rPr>
        <w:t xml:space="preserve">Localized Digital Presence:</w:t>
      </w:r>
      <w:r>
        <w:t xml:space="preserve"> </w:t>
      </w:r>
      <w:r>
        <w:t xml:space="preserve">A highly optimized website featuring case studies of successful Singapore projects (e.g., "Rebranded 'Mama's Kitchen' in Geylang, increasing social engagement by 40%"). SEO focused on keywords like "premium graphic designer Singapore," "branding agency for startups Singapore." Active presence on LinkedIn and Instagram showcasing local work.</w:t>
      </w:r>
    </w:p>
    <w:p>
      <w:pPr>
        <w:numPr>
          <w:ilvl w:val="0"/>
          <w:numId w:val="1003"/>
        </w:numPr>
        <w:pStyle w:val="Compact"/>
      </w:pPr>
      <w:r>
        <w:rPr>
          <w:bCs/>
          <w:b/>
        </w:rPr>
        <w:t xml:space="preserve">Strategic Partnerships within Singapore:</w:t>
      </w:r>
      <w:r>
        <w:t xml:space="preserve"> </w:t>
      </w:r>
      <w:r>
        <w:t xml:space="preserve">Formal collaborations with complementary Singaporean businesses: Business incubators (e.g., NUS Enterprise, BLOCK71), co-working spaces (WeWork, The Working Capitol), and marketing agencies in Singapore. Offer referral fees for qualified leads.</w:t>
      </w:r>
    </w:p>
    <w:p>
      <w:pPr>
        <w:numPr>
          <w:ilvl w:val="0"/>
          <w:numId w:val="1003"/>
        </w:numPr>
        <w:pStyle w:val="Compact"/>
      </w:pPr>
      <w:r>
        <w:rPr>
          <w:bCs/>
          <w:b/>
        </w:rPr>
        <w:t xml:space="preserve">Singapore-Specific Events:</w:t>
      </w:r>
      <w:r>
        <w:t xml:space="preserve"> </w:t>
      </w:r>
      <w:r>
        <w:t xml:space="preserve">Sponsorship of local events like Singapore FinTech Festival (for tech clients) or Eat! Fest (for F&amp;B clients). Hosting free workshops on "Designing for the Singapore Consumer" at community centers (e.g., Jurong East Public Library).</w:t>
      </w:r>
    </w:p>
    <w:p>
      <w:pPr>
        <w:numPr>
          <w:ilvl w:val="0"/>
          <w:numId w:val="1003"/>
        </w:numPr>
        <w:pStyle w:val="Compact"/>
      </w:pPr>
      <w:r>
        <w:rPr>
          <w:bCs/>
          <w:b/>
        </w:rPr>
        <w:t xml:space="preserve">Targeted Content Marketing:</w:t>
      </w:r>
      <w:r>
        <w:t xml:space="preserve"> </w:t>
      </w:r>
      <w:r>
        <w:t xml:space="preserve">Publishing articles on platforms like The Business Times or local blogs about "Why Singapore SMEs Need a Local Graphic Designer," focusing on cost savings from avoiding rework due to cultural misalignment.</w:t>
      </w:r>
    </w:p>
    <w:p>
      <w:pPr>
        <w:numPr>
          <w:ilvl w:val="0"/>
          <w:numId w:val="1003"/>
        </w:numPr>
        <w:pStyle w:val="Compact"/>
      </w:pPr>
      <w:r>
        <w:rPr>
          <w:bCs/>
          <w:b/>
        </w:rPr>
        <w:t xml:space="preserve">Social Proof in Singapore:</w:t>
      </w:r>
      <w:r>
        <w:t xml:space="preserve"> </w:t>
      </w:r>
      <w:r>
        <w:t xml:space="preserve">Featuring testimonials and logos from recognizable Singaporean clients (e.g., "Partnered with 'Cafe 8' at Tiong Bahru, enhancing their Instagram aesthetic and customer experience").</w:t>
      </w:r>
    </w:p>
    <w:bookmarkEnd w:id="24"/>
    <w:bookmarkStart w:id="25" w:name="X55abea76b42a3120aee111ddf3504a010077789"/>
    <w:p>
      <w:pPr>
        <w:pStyle w:val="Heading2"/>
      </w:pPr>
      <w:r>
        <w:t xml:space="preserve">Pricing &amp; Packaging: Competitive for the Singapore Market</w:t>
      </w:r>
    </w:p>
    <w:p>
      <w:pPr>
        <w:pStyle w:val="FirstParagraph"/>
      </w:pPr>
      <w:r>
        <w:t xml:space="preserve">Aligned with Singaporean business expectations, we offer tiered packages:</w:t>
      </w:r>
    </w:p>
    <w:p>
      <w:pPr>
        <w:numPr>
          <w:ilvl w:val="0"/>
          <w:numId w:val="1004"/>
        </w:numPr>
        <w:pStyle w:val="Compact"/>
      </w:pPr>
      <w:r>
        <w:rPr>
          <w:bCs/>
          <w:b/>
        </w:rPr>
        <w:t xml:space="preserve">Essential Brand Kit (Singapore Startups):</w:t>
      </w:r>
      <w:r>
        <w:t xml:space="preserve"> </w:t>
      </w:r>
      <w:r>
        <w:t xml:space="preserve">$800 SGD - Logo, basic business card design, social media kit. (Ideal for new entities registering with ACRA).</w:t>
      </w:r>
    </w:p>
    <w:p>
      <w:pPr>
        <w:numPr>
          <w:ilvl w:val="0"/>
          <w:numId w:val="1004"/>
        </w:numPr>
        <w:pStyle w:val="Compact"/>
      </w:pPr>
      <w:r>
        <w:rPr>
          <w:bCs/>
          <w:b/>
        </w:rPr>
        <w:t xml:space="preserve">Growth Suite (SMEs in Singapore):</w:t>
      </w:r>
      <w:r>
        <w:t xml:space="preserve"> </w:t>
      </w:r>
      <w:r>
        <w:t xml:space="preserve">$2,500 SGD - Full brand identity system + marketing collateral (brochures, digital ads) tailored for the Singapore market.</w:t>
      </w:r>
    </w:p>
    <w:p>
      <w:pPr>
        <w:numPr>
          <w:ilvl w:val="0"/>
          <w:numId w:val="1004"/>
        </w:numPr>
        <w:pStyle w:val="Compact"/>
      </w:pPr>
      <w:r>
        <w:rPr>
          <w:bCs/>
          <w:b/>
        </w:rPr>
        <w:t xml:space="preserve">Elite Partnership:</w:t>
      </w:r>
      <w:r>
        <w:t xml:space="preserve"> </w:t>
      </w:r>
      <w:r>
        <w:t xml:space="preserve">Custom pricing - Ongoing design support for key Singaporean clients seeking long-term branding evolution.</w:t>
      </w:r>
    </w:p>
    <w:p>
      <w:pPr>
        <w:pStyle w:val="FirstParagraph"/>
      </w:pPr>
      <w:r>
        <w:t xml:space="preserve">Pricing reflects the value of local expertise and avoids undercutting, positioning us as a premium Graphic Designer service within Singapore's market.</w:t>
      </w:r>
    </w:p>
    <w:bookmarkEnd w:id="25"/>
    <w:bookmarkStart w:id="26" w:name="X39670b6dc9c49be641a1e1622630b361b3e0f5c"/>
    <w:p>
      <w:pPr>
        <w:pStyle w:val="Heading2"/>
      </w:pPr>
      <w:r>
        <w:t xml:space="preserve">Measurement &amp; KPIs: Success in the Singapore Context</w:t>
      </w:r>
    </w:p>
    <w:p>
      <w:pPr>
        <w:pStyle w:val="FirstParagraph"/>
      </w:pPr>
      <w:r>
        <w:t xml:space="preserve">We track success metrics directly tied to our Marketing Plan goals in Singapore:</w:t>
      </w:r>
    </w:p>
    <w:p>
      <w:pPr>
        <w:numPr>
          <w:ilvl w:val="0"/>
          <w:numId w:val="1005"/>
        </w:numPr>
        <w:pStyle w:val="Compact"/>
      </w:pPr>
      <w:r>
        <w:rPr>
          <w:bCs/>
          <w:b/>
        </w:rPr>
        <w:t xml:space="preserve">Lead Generation:</w:t>
      </w:r>
      <w:r>
        <w:t xml:space="preserve"> </w:t>
      </w:r>
      <w:r>
        <w:t xml:space="preserve">30 qualified leads/month from Singapore-based businesses (measured via website inquiries, event sign-ups).</w:t>
      </w:r>
    </w:p>
    <w:p>
      <w:pPr>
        <w:numPr>
          <w:ilvl w:val="0"/>
          <w:numId w:val="1005"/>
        </w:numPr>
        <w:pStyle w:val="Compact"/>
      </w:pPr>
      <w:r>
        <w:rPr>
          <w:bCs/>
          <w:b/>
        </w:rPr>
        <w:t xml:space="preserve">Conversion Rate:</w:t>
      </w:r>
      <w:r>
        <w:t xml:space="preserve"> </w:t>
      </w:r>
      <w:r>
        <w:t xml:space="preserve">25% lead-to-client conversion rate for the Singapore market.</w:t>
      </w:r>
    </w:p>
    <w:p>
      <w:pPr>
        <w:numPr>
          <w:ilvl w:val="0"/>
          <w:numId w:val="1005"/>
        </w:numPr>
        <w:pStyle w:val="Compact"/>
      </w:pPr>
      <w:r>
        <w:rPr>
          <w:bCs/>
          <w:b/>
        </w:rPr>
        <w:t xml:space="preserve">Singapore Market Share:</w:t>
      </w:r>
      <w:r>
        <w:t xml:space="preserve"> </w:t>
      </w:r>
      <w:r>
        <w:t xml:space="preserve">Achieve 15% share within our target SME segment in Singapore by Year 2.</w:t>
      </w:r>
    </w:p>
    <w:p>
      <w:pPr>
        <w:numPr>
          <w:ilvl w:val="0"/>
          <w:numId w:val="1005"/>
        </w:numPr>
        <w:pStyle w:val="Compact"/>
      </w:pPr>
      <w:r>
        <w:rPr>
          <w:bCs/>
          <w:b/>
        </w:rPr>
        <w:t xml:space="preserve">Client Satisfaction (Singapore):</w:t>
      </w:r>
      <w:r>
        <w:t xml:space="preserve"> </w:t>
      </w:r>
      <w:r>
        <w:t xml:space="preserve">Maintain &gt;4.8/5 average rating on platforms like Google Reviews, specifically highlighting "local understanding" and "Singapore context."</w:t>
      </w:r>
    </w:p>
    <w:p>
      <w:pPr>
        <w:numPr>
          <w:ilvl w:val="0"/>
          <w:numId w:val="1005"/>
        </w:numPr>
        <w:pStyle w:val="Compact"/>
      </w:pPr>
      <w:r>
        <w:rPr>
          <w:bCs/>
          <w:b/>
        </w:rPr>
        <w:t xml:space="preserve">Local Referrals:</w:t>
      </w:r>
      <w:r>
        <w:t xml:space="preserve"> </w:t>
      </w:r>
      <w:r>
        <w:t xml:space="preserve">Generate 20% of new business through Singaporean client referrals.</w:t>
      </w:r>
    </w:p>
    <w:bookmarkEnd w:id="26"/>
    <w:bookmarkStart w:id="27" w:name="X13130687cd1812890f459bbb764a6caca0f4cc3"/>
    <w:p>
      <w:pPr>
        <w:pStyle w:val="Heading2"/>
      </w:pPr>
      <w:r>
        <w:t xml:space="preserve">Conclusion: The Definitive Graphic Designer for Singapore</w:t>
      </w:r>
    </w:p>
    <w:p>
      <w:pPr>
        <w:pStyle w:val="FirstParagraph"/>
      </w:pPr>
      <w:r>
        <w:t xml:space="preserve">This Marketing Plan provides a clear, actionable roadmap for establishing a leading Graphic Designer service uniquely positioned within Singapore. By embedding our strategy in the local culture, understanding the specific challenges faced by businesses across Singapore (from Jurong to Sentosa), and delivering services that solve real problems relevant to the Singapore market, we will become the trusted partner of choice. Success is not just measured in projects completed, but in building brands that authentically resonate within Singapore and drive measurable growth for our clients. This Marketing Plan ensures every effort aligns with the core promise: exceptional design crafted for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Singapore</dc:title>
  <dc:creator/>
  <cp:keywords/>
  <dcterms:created xsi:type="dcterms:W3CDTF">2025-12-12T12:38:31Z</dcterms:created>
  <dcterms:modified xsi:type="dcterms:W3CDTF">2025-12-12T12:38:31Z</dcterms:modified>
</cp:coreProperties>
</file>

<file path=docProps/custom.xml><?xml version="1.0" encoding="utf-8"?>
<Properties xmlns="http://schemas.openxmlformats.org/officeDocument/2006/custom-properties" xmlns:vt="http://schemas.openxmlformats.org/officeDocument/2006/docPropsVTypes"/>
</file>