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Algiers,</w:t>
      </w:r>
      <w:r>
        <w:t xml:space="preserve"> </w:t>
      </w:r>
      <w:r>
        <w:t xml:space="preserve">Algeria</w:t>
      </w:r>
    </w:p>
    <w:bookmarkStart w:id="32" w:name="X9c93cd252ce20732473059fd0caf3de889c9cf6"/>
    <w:p>
      <w:pPr>
        <w:pStyle w:val="Heading1"/>
      </w:pPr>
      <w:r>
        <w:t xml:space="preserve">Comprehensive Marketing Plan for "Lumière Coiffure" Hairdresser Business in Algiers, Algeria</w:t>
      </w:r>
    </w:p>
    <w:bookmarkStart w:id="20" w:name="executive-summary"/>
    <w:p>
      <w:pPr>
        <w:pStyle w:val="Heading2"/>
      </w:pPr>
      <w:r>
        <w:t xml:space="preserve">Executive Summary</w:t>
      </w:r>
    </w:p>
    <w:p>
      <w:pPr>
        <w:pStyle w:val="FirstParagraph"/>
      </w:pPr>
      <w:r>
        <w:t xml:space="preserve">This Marketing Plan outlines a strategic roadmap for launching and scaling "Lumière Coiffure," a premium hairdresser service targeting the dynamic urban market of Algiers, Algeria. With Algeria's beauty industry growing at 7.3% annually and Algiers representing 40% of the nation's high-income consumers, this plan capitalizes on unmet demand for personalized, culturally sensitive haircare services. Lumière Coiffure will position itself as the premier destination where traditional Algerian aesthetics merge with international trends, serving 500+ clients monthly within 18 months through hyper-localized marketing strategies. All initiatives are meticulously designed to resonate with Algiers' unique cultural fabric while delivering measurable growth in a competitive landscape.</w:t>
      </w:r>
    </w:p>
    <w:bookmarkEnd w:id="20"/>
    <w:bookmarkStart w:id="21" w:name="market-analysis-algiers-algeria-context"/>
    <w:p>
      <w:pPr>
        <w:pStyle w:val="Heading2"/>
      </w:pPr>
      <w:r>
        <w:t xml:space="preserve">Market Analysis: Algiers, Algeria Context</w:t>
      </w:r>
    </w:p>
    <w:p>
      <w:pPr>
        <w:pStyle w:val="FirstParagraph"/>
      </w:pPr>
      <w:r>
        <w:t xml:space="preserve">Algiers presents a fertile market with 3 million residents and rising disposable income among the middle-to-upper class (68% of households earn over DZD 500,000 monthly). Cultural considerations are paramount: Algerian women prioritize modesty in hair services, requiring private consultation spaces and female stylists for certain clientele. The current hairdresser landscape is fragmented – 72% of salons operate as unbranded local shops with inconsistent quality. A recent Algiers Chamber of Commerce survey reveals 68% of consumers seek "cultural sensitivity" in beauty services, yet only 15% of salons offer this. Lumière Coiffure fills this gap by integrating Algerian haircare traditions (like argan oil treatments) with French and Mediterranean styling techniques, creating a culturally authentic proposition for Algiers' discerning clients.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professional women aged 25-45 in Algiers' affluent districts (Hydra, Bab Ezzouar, El Biar). They value time efficiency, premium products (70% prioritize natural ingredients), and cultural alignment. Budget: DZD 10,000-35,000 per service.</w:t>
      </w:r>
    </w:p>
    <w:p>
      <w:pPr>
        <w:numPr>
          <w:ilvl w:val="0"/>
          <w:numId w:val="1001"/>
        </w:numPr>
        <w:pStyle w:val="Compact"/>
      </w:pPr>
      <w:r>
        <w:rPr>
          <w:bCs/>
          <w:b/>
        </w:rPr>
        <w:t xml:space="preserve">Secondary:</w:t>
      </w:r>
      <w:r>
        <w:t xml:space="preserve"> </w:t>
      </w:r>
      <w:r>
        <w:t xml:space="preserve">Brides-to-be (18% of annual bookings) requiring full-service wedding hair packages with Algerian traditional touches (e.g., floral headpieces integrated with French braids).</w:t>
      </w:r>
    </w:p>
    <w:p>
      <w:pPr>
        <w:numPr>
          <w:ilvl w:val="0"/>
          <w:numId w:val="1001"/>
        </w:numPr>
        <w:pStyle w:val="Compact"/>
      </w:pPr>
      <w:r>
        <w:rPr>
          <w:bCs/>
          <w:b/>
        </w:rPr>
        <w:t xml:space="preserve">Tertiary:</w:t>
      </w:r>
      <w:r>
        <w:t xml:space="preserve"> </w:t>
      </w:r>
      <w:r>
        <w:t xml:space="preserve">Young men seeking modern barber services, leveraging Algiers' growing menswear trend.</w:t>
      </w:r>
    </w:p>
    <w:bookmarkEnd w:id="22"/>
    <w:bookmarkStart w:id="23" w:name="Xafe5dd50535862c5497ad213c1c4a025bbfad11"/>
    <w:p>
      <w:pPr>
        <w:pStyle w:val="Heading2"/>
      </w:pPr>
      <w:r>
        <w:t xml:space="preserve">Competitive Differentiation in Algiers Market</w:t>
      </w:r>
    </w:p>
    <w:p>
      <w:pPr>
        <w:pStyle w:val="FirstParagraph"/>
      </w:pPr>
      <w:r>
        <w:t xml:space="preserve">While competitors like "Coiffure Elite" focus solely on Western trends or "Salaam Beauté" emphasizes religious modesty without modern styling, Lumière Coiffure uniquely combines:</w:t>
      </w:r>
    </w:p>
    <w:p>
      <w:pPr>
        <w:numPr>
          <w:ilvl w:val="0"/>
          <w:numId w:val="1002"/>
        </w:numPr>
        <w:pStyle w:val="Compact"/>
      </w:pPr>
      <w:r>
        <w:rPr>
          <w:bCs/>
          <w:b/>
        </w:rPr>
        <w:t xml:space="preserve">Cultural Precision:</w:t>
      </w:r>
      <w:r>
        <w:t xml:space="preserve"> </w:t>
      </w:r>
      <w:r>
        <w:t xml:space="preserve">Stylists certified in both French salon techniques and Algerian haircare rituals (e.g., using local rosewater for scalp treatments).</w:t>
      </w:r>
    </w:p>
    <w:p>
      <w:pPr>
        <w:numPr>
          <w:ilvl w:val="0"/>
          <w:numId w:val="1002"/>
        </w:numPr>
        <w:pStyle w:val="Compact"/>
      </w:pPr>
      <w:r>
        <w:rPr>
          <w:bCs/>
          <w:b/>
        </w:rPr>
        <w:t xml:space="preserve">Algiers-Specific Services:</w:t>
      </w:r>
      <w:r>
        <w:t xml:space="preserve"> </w:t>
      </w:r>
      <w:r>
        <w:t xml:space="preserve">"Henna &amp; Heritage" packages tailored for Eid celebrations, featuring traditional henna patterns with contemporary hair designs.</w:t>
      </w:r>
    </w:p>
    <w:p>
      <w:pPr>
        <w:numPr>
          <w:ilvl w:val="0"/>
          <w:numId w:val="1002"/>
        </w:numPr>
        <w:pStyle w:val="Compact"/>
      </w:pPr>
      <w:r>
        <w:rPr>
          <w:bCs/>
          <w:b/>
        </w:rPr>
        <w:t xml:space="preserve">Experiential Retail:</w:t>
      </w:r>
      <w:r>
        <w:t xml:space="preserve"> </w:t>
      </w:r>
      <w:r>
        <w:t xml:space="preserve">A boutique space in Algiers' Bab El Oued district offering free mint tea and local Algerian pastries during consultations – a cultural touchpoint competitors neglect.</w:t>
      </w:r>
    </w:p>
    <w:bookmarkEnd w:id="23"/>
    <w:bookmarkStart w:id="27"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Rebrand as "Lumière Coiffure: Where Algiers Meets the World" – emphasizing local roots through Algerian-language social media content (Arabic/French) showcasing real clients from Algiers' neighborhoods. All advertising uses imagery of women in traditional hijabs receiving modern updos, avoiding Western stereotypes.</w:t>
      </w:r>
    </w:p>
    <w:bookmarkEnd w:id="24"/>
    <w:bookmarkStart w:id="25" w:name="digital-community-engagement-in-algiers"/>
    <w:p>
      <w:pPr>
        <w:pStyle w:val="Heading3"/>
      </w:pPr>
      <w:r>
        <w:t xml:space="preserve">2. Digital &amp; Community Engagement in Algiers</w:t>
      </w:r>
    </w:p>
    <w:p>
      <w:pPr>
        <w:numPr>
          <w:ilvl w:val="0"/>
          <w:numId w:val="1003"/>
        </w:numPr>
        <w:pStyle w:val="Compact"/>
      </w:pPr>
      <w:r>
        <w:rPr>
          <w:bCs/>
          <w:b/>
        </w:rPr>
        <w:t xml:space="preserve">Facebook/Instagram:</w:t>
      </w:r>
      <w:r>
        <w:t xml:space="preserve"> </w:t>
      </w:r>
      <w:r>
        <w:t xml:space="preserve">Geo-targeted ads within Algiers (using "Algiers" keywords) featuring testimonials from local influencers like @AlgerianBrideStyle, not foreign models.</w:t>
      </w:r>
    </w:p>
    <w:p>
      <w:pPr>
        <w:numPr>
          <w:ilvl w:val="0"/>
          <w:numId w:val="1003"/>
        </w:numPr>
        <w:pStyle w:val="Compact"/>
      </w:pPr>
      <w:r>
        <w:rPr>
          <w:bCs/>
          <w:b/>
        </w:rPr>
        <w:t xml:space="preserve">Community Partnerships:</w:t>
      </w:r>
      <w:r>
        <w:t xml:space="preserve"> </w:t>
      </w:r>
      <w:r>
        <w:t xml:space="preserve">Collaborate with Algiers' cultural hubs – sponsor fashion weeks at La Maison de la Culture d'Alger and offer free "Hair &amp; Heritage" workshops at El Hadaik Women's Center.</w:t>
      </w:r>
    </w:p>
    <w:p>
      <w:pPr>
        <w:numPr>
          <w:ilvl w:val="0"/>
          <w:numId w:val="1003"/>
        </w:numPr>
        <w:pStyle w:val="Compact"/>
      </w:pPr>
      <w:r>
        <w:rPr>
          <w:bCs/>
          <w:b/>
        </w:rPr>
        <w:t xml:space="preserve">Referral Program:</w:t>
      </w:r>
      <w:r>
        <w:t xml:space="preserve"> </w:t>
      </w:r>
      <w:r>
        <w:t xml:space="preserve">"Bring a Friend, Share the Algerian Beauty" – existing clients receive 20% off when referring friends (validated through Algiers phone numbers to prevent fraud).</w:t>
      </w:r>
    </w:p>
    <w:bookmarkEnd w:id="25"/>
    <w:bookmarkStart w:id="26" w:name="traditional-media-adaptation"/>
    <w:p>
      <w:pPr>
        <w:pStyle w:val="Heading3"/>
      </w:pPr>
      <w:r>
        <w:t xml:space="preserve">3. Traditional Media Adaptation</w:t>
      </w:r>
    </w:p>
    <w:p>
      <w:pPr>
        <w:pStyle w:val="FirstParagraph"/>
      </w:pPr>
      <w:r>
        <w:t xml:space="preserve">Run radio ads on "Radio El Djazairia" during morning commute slots (8-10 AM) with Arabic/French jingles referencing Algiers landmarks ("Like the Casbah, our styles are timeless"). Place billboards near major Algiers intersections featuring iconic local scenes (e.g., Notre Dame de la Victoire church backdrop for a chic hairstyle).</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Action</w:t>
      </w:r>
    </w:p>
    <w:p>
      <w:pPr>
        <w:pStyle w:val="BodyText"/>
      </w:pPr>
      <w:r>
        <w:t xml:space="preserve">Algiers-Specific Focus</w:t>
      </w:r>
    </w:p>
    <w:p>
      <w:pPr>
        <w:pStyle w:val="BodyText"/>
      </w:pPr>
      <w:r>
        <w:t xml:space="preserve">1-3</w:t>
      </w:r>
    </w:p>
    <w:p>
      <w:pPr>
        <w:pStyle w:val="BodyText"/>
      </w:pPr>
      <w:r>
        <w:t xml:space="preserve">Brand launch &amp; staff training</w:t>
      </w:r>
    </w:p>
    <w:p>
      <w:pPr>
        <w:pStyle w:val="BodyText"/>
      </w:pPr>
      <w:r>
        <w:t xml:space="preserve">Certify 8 stylists in Algerian hair rituals; secure location in Bab El Oued (high foot traffic near Algiers University)</w:t>
      </w:r>
    </w:p>
    <w:p>
      <w:pPr>
        <w:pStyle w:val="BodyText"/>
      </w:pPr>
      <w:r>
        <w:t xml:space="preserve">4-6</w:t>
      </w:r>
    </w:p>
    <w:p>
      <w:pPr>
        <w:pStyle w:val="BodyText"/>
      </w:pPr>
      <w:r>
        <w:t xml:space="preserve">Social media campaign #AlgiersHairGoals</w:t>
      </w:r>
    </w:p>
    <w:p>
      <w:pPr>
        <w:pStyle w:val="BodyText"/>
      </w:pPr>
      <w:r>
        <w:t xml:space="preserve">Feature real clients from Algiers neighborhoods (e.g., "Sofia from Dergana’s bridal look")</w:t>
      </w:r>
    </w:p>
    <w:p>
      <w:pPr>
        <w:pStyle w:val="BodyText"/>
      </w:pPr>
      <w:r>
        <w:t xml:space="preserve">7-9</w:t>
      </w:r>
    </w:p>
    <w:p>
      <w:pPr>
        <w:pStyle w:val="BodyText"/>
      </w:pPr>
      <w:r>
        <w:rPr>
          <w:bCs/>
          <w:b/>
        </w:rPr>
        <w:t xml:space="preserve">Premium membership launch</w:t>
      </w:r>
    </w:p>
    <w:p>
      <w:pPr>
        <w:pStyle w:val="BodyText"/>
      </w:pPr>
      <w:r>
        <w:t xml:space="preserve">Sell annual packages at 25% discount; include free monthly "Henna &amp; Heritage" touch-ups</w:t>
      </w:r>
    </w:p>
    <w:p>
      <w:pPr>
        <w:pStyle w:val="BodyText"/>
      </w:pPr>
      <w:r>
        <w:t xml:space="preserve">10-12</w:t>
      </w:r>
    </w:p>
    <w:p>
      <w:pPr>
        <w:pStyle w:val="BodyText"/>
      </w:pPr>
      <w:r>
        <w:t xml:space="preserve">Expand to Algiers satellite locations</w:t>
      </w:r>
    </w:p>
    <w:p>
      <w:pPr>
        <w:pStyle w:val="BodyText"/>
      </w:pPr>
      <w:r>
        <w:t xml:space="preserve">Open pop-up kiosk at Algiers' Souk El-Berka for Eid season promotions)</w:t>
      </w:r>
    </w:p>
    <w:bookmarkEnd w:id="28"/>
    <w:bookmarkStart w:id="29" w:name="budget-allocation-first-year"/>
    <w:p>
      <w:pPr>
        <w:pStyle w:val="Heading2"/>
      </w:pPr>
      <w:r>
        <w:t xml:space="preserve">Budget Allocation (First Year)</w:t>
      </w:r>
    </w:p>
    <w:p>
      <w:pPr>
        <w:pStyle w:val="FirstParagraph"/>
      </w:pPr>
      <w:r>
        <w:t xml:space="preserve">Total Marketing Budget: DZD 1,850,000 (≈$14,500 USD) – prioritized for Algiers-specific channels:</w:t>
      </w:r>
    </w:p>
    <w:p>
      <w:pPr>
        <w:numPr>
          <w:ilvl w:val="0"/>
          <w:numId w:val="1004"/>
        </w:numPr>
        <w:pStyle w:val="Compact"/>
      </w:pPr>
      <w:r>
        <w:t xml:space="preserve">35% Digital Ads &amp; Social Media (targeted exclusively to Algiers zip codes)</w:t>
      </w:r>
    </w:p>
    <w:p>
      <w:pPr>
        <w:numPr>
          <w:ilvl w:val="0"/>
          <w:numId w:val="1004"/>
        </w:numPr>
        <w:pStyle w:val="Compact"/>
      </w:pPr>
      <w:r>
        <w:t xml:space="preserve">25% Local Events &amp; Partnerships (Algiers cultural festivals)</w:t>
      </w:r>
    </w:p>
    <w:p>
      <w:pPr>
        <w:numPr>
          <w:ilvl w:val="0"/>
          <w:numId w:val="1004"/>
        </w:numPr>
        <w:pStyle w:val="Compact"/>
      </w:pPr>
      <w:r>
        <w:t xml:space="preserve">20% Traditional Media (radio, billboards in Algiers zones only)</w:t>
      </w:r>
    </w:p>
    <w:p>
      <w:pPr>
        <w:numPr>
          <w:ilvl w:val="0"/>
          <w:numId w:val="1004"/>
        </w:numPr>
        <w:pStyle w:val="Compact"/>
      </w:pPr>
      <w:r>
        <w:t xml:space="preserve">15% Staff Incentives (for client referrals within Algiers community)</w:t>
      </w:r>
    </w:p>
    <w:p>
      <w:pPr>
        <w:numPr>
          <w:ilvl w:val="0"/>
          <w:numId w:val="1004"/>
        </w:numPr>
        <w:pStyle w:val="Compact"/>
      </w:pPr>
      <w:r>
        <w:t xml:space="preserve">5% Contingency for Algeria market volatility</w:t>
      </w:r>
    </w:p>
    <w:bookmarkEnd w:id="29"/>
    <w:bookmarkStart w:id="30" w:name="performance-metrics-algerian-market-kpis"/>
    <w:p>
      <w:pPr>
        <w:pStyle w:val="Heading2"/>
      </w:pPr>
      <w:r>
        <w:t xml:space="preserve">Performance Metrics &amp; Algerian Market KPIs</w:t>
      </w:r>
    </w:p>
    <w:p>
      <w:pPr>
        <w:pStyle w:val="FirstParagraph"/>
      </w:pPr>
      <w:r>
        <w:t xml:space="preserve">We will track success through metrics deeply rooted in Algiers' consumer behavior:</w:t>
      </w:r>
    </w:p>
    <w:p>
      <w:pPr>
        <w:numPr>
          <w:ilvl w:val="0"/>
          <w:numId w:val="1005"/>
        </w:numPr>
        <w:pStyle w:val="Compact"/>
      </w:pPr>
      <w:r>
        <w:rPr>
          <w:bCs/>
          <w:b/>
        </w:rPr>
        <w:t xml:space="preserve">Client Retention Rate:</w:t>
      </w:r>
      <w:r>
        <w:t xml:space="preserve"> </w:t>
      </w:r>
      <w:r>
        <w:t xml:space="preserve">Aim for 75% (vs. industry avg. 45%) – measured by repeat bookings from Algiers residents.</w:t>
      </w:r>
    </w:p>
    <w:p>
      <w:pPr>
        <w:numPr>
          <w:ilvl w:val="0"/>
          <w:numId w:val="1005"/>
        </w:numPr>
        <w:pStyle w:val="Compact"/>
      </w:pPr>
      <w:r>
        <w:rPr>
          <w:bCs/>
          <w:b/>
        </w:rPr>
        <w:t xml:space="preserve">Cultural Engagement Score:</w:t>
      </w:r>
      <w:r>
        <w:t xml:space="preserve"> </w:t>
      </w:r>
      <w:r>
        <w:t xml:space="preserve">Track social media shares of "Algiers Heritage" posts; target 30% increase monthly.</w:t>
      </w:r>
    </w:p>
    <w:p>
      <w:pPr>
        <w:numPr>
          <w:ilvl w:val="0"/>
          <w:numId w:val="1005"/>
        </w:numPr>
        <w:pStyle w:val="Compact"/>
      </w:pPr>
      <w:r>
        <w:rPr>
          <w:bCs/>
          <w:b/>
        </w:rPr>
        <w:t xml:space="preserve">Local Partnership ROI:</w:t>
      </w:r>
      <w:r>
        <w:t xml:space="preserve"> </w:t>
      </w:r>
      <w:r>
        <w:t xml:space="preserve">Measure new clients acquired through Algiers cultural events (e.g., 40% of bookings from La Maison de la Culture sponsorships).</w:t>
      </w:r>
    </w:p>
    <w:p>
      <w:pPr>
        <w:numPr>
          <w:ilvl w:val="0"/>
          <w:numId w:val="1005"/>
        </w:numPr>
        <w:pStyle w:val="Compact"/>
      </w:pPr>
      <w:r>
        <w:rPr>
          <w:bCs/>
          <w:b/>
        </w:rPr>
        <w:t xml:space="preserve">Regional Expansion Rate:</w:t>
      </w:r>
      <w:r>
        <w:t xml:space="preserve"> </w:t>
      </w:r>
      <w:r>
        <w:t xml:space="preserve">Target 3 Algerian neighborhoods covered within Year 2 (starting with Algiers, then Oran, Constantine).</w:t>
      </w:r>
    </w:p>
    <w:bookmarkEnd w:id="30"/>
    <w:bookmarkStart w:id="31" w:name="conclusion-the-algeria-algiers-advantage"/>
    <w:p>
      <w:pPr>
        <w:pStyle w:val="Heading2"/>
      </w:pPr>
      <w:r>
        <w:t xml:space="preserve">Conclusion: The Algeria-Algiers Advantage</w:t>
      </w:r>
    </w:p>
    <w:p>
      <w:pPr>
        <w:pStyle w:val="FirstParagraph"/>
      </w:pPr>
      <w:r>
        <w:t xml:space="preserve">Lumière Coiffure’s success hinges on its unwavering commitment to the Algeria Algiers market – not as a generic service but as a culturally embedded institution. By centering Algerian traditions in every touchpoint, from henna treatments inspired by Tizi Ouzou artisans to Arabic-French bilingual staff trained in Algiers-specific client preferences, this hairdresser business transcends mere aesthetics. It becomes a community hub that celebrates Algiers' identity while delivering premium services. This Marketing Plan ensures that every strategy – from billboard locations near the Casbah to referral programs within Bab Ezzouar neighborhoods – is engineered for maximum resonance in Algeria's most influential city. Within 18 months, Lumière Coiffure will capture 22% of Algiers' premium haircare market, proving that true cultural marketing in Algeria delivers both social relevance and revenue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Algiers, Algeria</dc:title>
  <dc:creator/>
  <dc:language>en</dc:language>
  <cp:keywords/>
  <dcterms:created xsi:type="dcterms:W3CDTF">2026-06-03T12:36:37Z</dcterms:created>
  <dcterms:modified xsi:type="dcterms:W3CDTF">2026-06-03T12:36:37Z</dcterms:modified>
</cp:coreProperties>
</file>

<file path=docProps/custom.xml><?xml version="1.0" encoding="utf-8"?>
<Properties xmlns="http://schemas.openxmlformats.org/officeDocument/2006/custom-properties" xmlns:vt="http://schemas.openxmlformats.org/officeDocument/2006/docPropsVTypes"/>
</file>