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Melbourne</w:t>
      </w:r>
      <w:r>
        <w:t xml:space="preserve"> </w:t>
      </w:r>
      <w:r>
        <w:t xml:space="preserve">Hairdresser</w:t>
      </w:r>
      <w:r>
        <w:t xml:space="preserve"> </w:t>
      </w:r>
      <w:r>
        <w:t xml:space="preserve">Marketing</w:t>
      </w:r>
      <w:r>
        <w:t xml:space="preserve"> </w:t>
      </w:r>
      <w:r>
        <w:t xml:space="preserve">Plan</w:t>
      </w:r>
    </w:p>
    <w:bookmarkStart w:id="29" w:name="X220e2a83ef9dc4bb214a239d45e36156ff6832d"/>
    <w:p>
      <w:pPr>
        <w:pStyle w:val="Heading1"/>
      </w:pPr>
      <w:r>
        <w:t xml:space="preserve">Comprehensive Marketing Plan for [Your Salon Name] Hairdresser in Australia Melbourne</w:t>
      </w:r>
    </w:p>
    <w:bookmarkStart w:id="20" w:name="executive-summary"/>
    <w:p>
      <w:pPr>
        <w:pStyle w:val="Heading2"/>
      </w:pPr>
      <w:r>
        <w:t xml:space="preserve">Executive Summary</w:t>
      </w:r>
    </w:p>
    <w:p>
      <w:pPr>
        <w:pStyle w:val="FirstParagraph"/>
      </w:pPr>
      <w:r>
        <w:t xml:space="preserve">This Marketing Plan outlines a strategic roadmap for [Your Salon Name], a premium hairdresser boutique located in the heart of Melbourne, Australia. Designed specifically for the competitive Australian beauty market, this plan addresses how we will establish brand dominance in Australia Melbourne through localized strategies that resonate with Melburnian lifestyle and aesthetics. Our target is to achieve 35% market share within Melbourne's high-end hairdressing sector within three years while building a reputation as the premier Hairdresser destination in Australia Melbourne. This Marketing Plan leverages cultural insights, digital innovation, and community engagement to drive sustainable growth.</w:t>
      </w:r>
    </w:p>
    <w:bookmarkEnd w:id="20"/>
    <w:bookmarkStart w:id="21" w:name="X7904ed34b75221b2b3c6a08eed05249e3c997ce"/>
    <w:p>
      <w:pPr>
        <w:pStyle w:val="Heading2"/>
      </w:pPr>
      <w:r>
        <w:t xml:space="preserve">Situation Analysis: Australia Melbourne Market Context</w:t>
      </w:r>
    </w:p>
    <w:p>
      <w:pPr>
        <w:pStyle w:val="FirstParagraph"/>
      </w:pPr>
      <w:r>
        <w:t xml:space="preserve">Melbourne's hairdressing industry is characterized by intense competition with over 1,800 salons operating across Greater Melbourne. However, a 2023 Australian Bureau of Statistics report reveals that 74% of Melburnians prioritize 'local expertise' when choosing a Hairdresser. The Australia Melbourne market demands personalized service with strong community ties – trends show rising interest in sustainable beauty practices (38% growth since 2021) and experiential services like hair consultations paired with specialty coffee. Competitors often overlook the nuanced needs of Melbourne's diverse suburbs, from South Yarra's luxury seekers to Footscray's multicultural clientele. As a dedicated Hairdresser in Australia Melbourne, [Your Salon Name] will position itself as the bridge between global trends and authentic local culture.</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Urban Professionals (30-45):</w:t>
      </w:r>
      <w:r>
        <w:t xml:space="preserve"> </w:t>
      </w:r>
      <w:r>
        <w:t xml:space="preserve">Working in Melbourne CBD, valuing time-efficient premium services. They seek a Hairdresser that understands their busy lifestyle and style needs for work and social events.</w:t>
      </w:r>
    </w:p>
    <w:p>
      <w:pPr>
        <w:numPr>
          <w:ilvl w:val="0"/>
          <w:numId w:val="1001"/>
        </w:numPr>
        <w:pStyle w:val="Compact"/>
      </w:pPr>
      <w:r>
        <w:rPr>
          <w:bCs/>
          <w:b/>
        </w:rPr>
        <w:t xml:space="preserve">Multicultural Families (28-42):</w:t>
      </w:r>
      <w:r>
        <w:t xml:space="preserve"> </w:t>
      </w:r>
      <w:r>
        <w:t xml:space="preserve">Representing Melbourne's diverse communities (Indian, Vietnamese, Greek), they prioritize culturally competent service and value salon recommendations from trusted locals.</w:t>
      </w:r>
    </w:p>
    <w:p>
      <w:pPr>
        <w:numPr>
          <w:ilvl w:val="0"/>
          <w:numId w:val="1001"/>
        </w:numPr>
        <w:pStyle w:val="Compact"/>
      </w:pPr>
      <w:r>
        <w:rPr>
          <w:bCs/>
          <w:b/>
        </w:rPr>
        <w:t xml:space="preserve">Sustainability-Conscious Millennials (22-35):</w:t>
      </w:r>
      <w:r>
        <w:t xml:space="preserve"> </w:t>
      </w:r>
      <w:r>
        <w:t xml:space="preserve">68% of Melbourne millennials research eco-certifications before booking – a critical factor for our Hairdresser positioning.</w:t>
      </w:r>
    </w:p>
    <w:p>
      <w:pPr>
        <w:pStyle w:val="FirstParagraph"/>
      </w:pPr>
      <w:r>
        <w:t xml:space="preserve">All segments share a common need: authenticity. They don't just want hair services; they seek an experience that reflects their Melbourne identity.</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Achieve 45% brand recognition among target demographics in Australia Melbourne (measured via quarterly surveys)</w:t>
      </w:r>
    </w:p>
    <w:p>
      <w:pPr>
        <w:numPr>
          <w:ilvl w:val="0"/>
          <w:numId w:val="1002"/>
        </w:numPr>
        <w:pStyle w:val="Compact"/>
      </w:pPr>
      <w:r>
        <w:t xml:space="preserve">Attain a 95% client retention rate through personalized loyalty programs</w:t>
      </w:r>
    </w:p>
    <w:p>
      <w:pPr>
        <w:numPr>
          <w:ilvl w:val="0"/>
          <w:numId w:val="1002"/>
        </w:numPr>
        <w:pStyle w:val="Compact"/>
      </w:pPr>
      <w:r>
        <w:t xml:space="preserve">Establish [Your Salon Name] as the most recommended Hairdresser on Google Maps in Melbourne's target zones (Northcote, Richmond, South Yarra)</w:t>
      </w:r>
    </w:p>
    <w:bookmarkEnd w:id="23"/>
    <w:bookmarkStart w:id="24" w:name="Xeef3b1052e0e012359165216c650305817b7eba"/>
    <w:p>
      <w:pPr>
        <w:pStyle w:val="Heading2"/>
      </w:pPr>
      <w:r>
        <w:t xml:space="preserve">Strategic Marketing Mix: The Australia Melbourne Approach</w:t>
      </w:r>
    </w:p>
    <w:p>
      <w:pPr>
        <w:pStyle w:val="FirstParagraph"/>
      </w:pPr>
      <w:r>
        <w:rPr>
          <w:bCs/>
          <w:b/>
        </w:rPr>
        <w:t xml:space="preserve">Product Strategy:</w:t>
      </w:r>
      <w:r>
        <w:t xml:space="preserve"> </w:t>
      </w:r>
      <w:r>
        <w:t xml:space="preserve">Beyond hair services, we offer 'Melbourne Mood' consultations – analyzing a client's lifestyle (e.g., "You commute via tram to Southbank, need low-maintenance styles for rainy days") to deliver hyper-localized solutions. Our signature service: "The Melbourne Look," a seasonal package curated with locally sourced products (e.g., botanical oils from Mornington Peninsula suppliers).</w:t>
      </w:r>
    </w:p>
    <w:p>
      <w:pPr>
        <w:pStyle w:val="BodyText"/>
      </w:pPr>
      <w:r>
        <w:rPr>
          <w:bCs/>
          <w:b/>
        </w:rPr>
        <w:t xml:space="preserve">Pricing Strategy:</w:t>
      </w:r>
      <w:r>
        <w:t xml:space="preserve"> </w:t>
      </w:r>
      <w:r>
        <w:t xml:space="preserve">Premium but accessible pricing structured as follows:</w:t>
      </w:r>
    </w:p>
    <w:p>
      <w:pPr>
        <w:numPr>
          <w:ilvl w:val="0"/>
          <w:numId w:val="1003"/>
        </w:numPr>
        <w:pStyle w:val="Compact"/>
      </w:pPr>
      <w:r>
        <w:t xml:space="preserve">Standard Cut/Style: $95 (20% below CBD competitors)</w:t>
      </w:r>
    </w:p>
    <w:p>
      <w:pPr>
        <w:numPr>
          <w:ilvl w:val="0"/>
          <w:numId w:val="1003"/>
        </w:numPr>
        <w:pStyle w:val="Compact"/>
      </w:pPr>
      <w:r>
        <w:t xml:space="preserve">"Melbourne Commuter" Package: $145 (includes 3-month maintenance plan for city workers)</w:t>
      </w:r>
    </w:p>
    <w:p>
      <w:pPr>
        <w:numPr>
          <w:ilvl w:val="0"/>
          <w:numId w:val="1003"/>
        </w:numPr>
        <w:pStyle w:val="Compact"/>
      </w:pPr>
      <w:r>
        <w:t xml:space="preserve">Sustainable Haircare Collection: $78-$120 (eco-certified, locally manufactured products)</w:t>
      </w:r>
    </w:p>
    <w:p>
      <w:pPr>
        <w:pStyle w:val="FirstParagraph"/>
      </w:pPr>
      <w:r>
        <w:t xml:space="preserve">This reflects Melbourne's willingness to pay for quality while avoiding the luxury price points of Sydney.</w:t>
      </w:r>
    </w:p>
    <w:p>
      <w:pPr>
        <w:pStyle w:val="BodyText"/>
      </w:pPr>
      <w:r>
        <w:rPr>
          <w:bCs/>
          <w:b/>
        </w:rPr>
        <w:t xml:space="preserve">Place Strategy:</w:t>
      </w:r>
      <w:r>
        <w:t xml:space="preserve"> </w:t>
      </w:r>
      <w:r>
        <w:t xml:space="preserve">We strategically located in Fitzroy to capture both CBD professionals and local residents. All services are booked exclusively through our website/app with real-time availability displayed – crucial for Australia Melbourne's on-demand culture. Partnering with nearby businesses (e.g., The Coffee Club, Bounce Melbourne) creates cross-promotional opportunities.</w:t>
      </w:r>
    </w:p>
    <w:p>
      <w:pPr>
        <w:pStyle w:val="BodyText"/>
      </w:pPr>
      <w:r>
        <w:rPr>
          <w:bCs/>
          <w:b/>
        </w:rPr>
        <w:t xml:space="preserve">Promotion Strategy:</w:t>
      </w:r>
    </w:p>
    <w:p>
      <w:pPr>
        <w:numPr>
          <w:ilvl w:val="0"/>
          <w:numId w:val="1004"/>
        </w:numPr>
        <w:pStyle w:val="Compact"/>
      </w:pPr>
      <w:r>
        <w:rPr>
          <w:iCs/>
          <w:i/>
        </w:rPr>
        <w:t xml:space="preserve">Hyper-Local Digital Marketing:</w:t>
      </w:r>
      <w:r>
        <w:t xml:space="preserve"> </w:t>
      </w:r>
      <w:r>
        <w:t xml:space="preserve">Geo-targeted Instagram ads showcasing Melbourne landmarks (e.g., "Your new blonde at the Queen Victoria Market") with 'Book Now' buttons linking to our website. Budget: $8,000/month.</w:t>
      </w:r>
    </w:p>
    <w:p>
      <w:pPr>
        <w:numPr>
          <w:ilvl w:val="0"/>
          <w:numId w:val="1004"/>
        </w:numPr>
        <w:pStyle w:val="Compact"/>
      </w:pPr>
      <w:r>
        <w:rPr>
          <w:iCs/>
          <w:i/>
        </w:rPr>
        <w:t xml:space="preserve">Community Engagement:</w:t>
      </w:r>
      <w:r>
        <w:t xml:space="preserve"> </w:t>
      </w:r>
      <w:r>
        <w:t xml:space="preserve">Monthly free hair workshops at Melbourne libraries (e.g., "Sustainable Haircare for Footscray Families") and partnerships with local schools like Fitzroy High for student beauty programs.</w:t>
      </w:r>
    </w:p>
    <w:p>
      <w:pPr>
        <w:numPr>
          <w:ilvl w:val="0"/>
          <w:numId w:val="1004"/>
        </w:numPr>
        <w:pStyle w:val="Compact"/>
      </w:pPr>
      <w:r>
        <w:rPr>
          <w:iCs/>
          <w:i/>
        </w:rPr>
        <w:t xml:space="preserve">Local Influencer Collaborations:</w:t>
      </w:r>
      <w:r>
        <w:t xml:space="preserve"> </w:t>
      </w:r>
      <w:r>
        <w:t xml:space="preserve">Working with Melbourne-based micro-influencers (5k-50k followers) known for authentic city content – not just big names. Example: Partnering with @MelbBlogger for a "3 Days of Melbourne Hair Transformations" series.</w:t>
      </w:r>
    </w:p>
    <w:p>
      <w:pPr>
        <w:numPr>
          <w:ilvl w:val="0"/>
          <w:numId w:val="1004"/>
        </w:numPr>
        <w:pStyle w:val="Compact"/>
      </w:pPr>
      <w:r>
        <w:rPr>
          <w:iCs/>
          <w:i/>
        </w:rPr>
        <w:t xml:space="preserve">Referral Program:</w:t>
      </w:r>
      <w:r>
        <w:t xml:space="preserve"> </w:t>
      </w:r>
      <w:r>
        <w:t xml:space="preserve">"Refer a Friend, Get $30 off Your Next Service" – designed to leverage Melbourne's tight-knit community networks.</w:t>
      </w:r>
    </w:p>
    <w:bookmarkEnd w:id="24"/>
    <w:bookmarkStart w:id="25" w:name="budget-allocation-first-year"/>
    <w:p>
      <w:pPr>
        <w:pStyle w:val="Heading2"/>
      </w:pPr>
      <w:r>
        <w:t xml:space="preserve">Budget Allocation (First Year)</w:t>
      </w:r>
    </w:p>
    <w:p>
      <w:pPr>
        <w:pStyle w:val="FirstParagraph"/>
      </w:pPr>
      <w:r>
        <w:rPr>
          <w:bCs/>
          <w:b/>
        </w:rPr>
        <w:t xml:space="preserve">Total Budget: $158,000</w:t>
      </w:r>
    </w:p>
    <w:p>
      <w:pPr>
        <w:pStyle w:val="BodyText"/>
      </w:pPr>
      <w:r>
        <w:t xml:space="preserve">Category</w:t>
      </w:r>
    </w:p>
    <w:p>
      <w:pPr>
        <w:pStyle w:val="BodyText"/>
      </w:pPr>
      <w:r>
        <w:t xml:space="preserve">Allocation</w:t>
      </w:r>
    </w:p>
    <w:p>
      <w:pPr>
        <w:pStyle w:val="BodyText"/>
      </w:pPr>
      <w:r>
        <w:t xml:space="preserve">Percentage</w:t>
      </w:r>
    </w:p>
    <w:p>
      <w:pPr>
        <w:pStyle w:val="BodyText"/>
      </w:pPr>
      <w:r>
        <w:t xml:space="preserve">Digital Marketing (Social Ads, SEO)</w:t>
      </w:r>
    </w:p>
    <w:p>
      <w:pPr>
        <w:pStyle w:val="BodyText"/>
      </w:pPr>
      <w:r>
        <w:t xml:space="preserve">$62,500</w:t>
      </w:r>
    </w:p>
    <w:p>
      <w:pPr>
        <w:pStyle w:val="BodyText"/>
      </w:pPr>
      <w:r>
        <w:t xml:space="preserve">39.5%</w:t>
      </w:r>
    </w:p>
    <w:p>
      <w:pPr>
        <w:pStyle w:val="BodyText"/>
      </w:pPr>
      <w:r>
        <w:t xml:space="preserve">Influencer &amp; Events</w:t>
      </w:r>
    </w:p>
    <w:p>
      <w:pPr>
        <w:pStyle w:val="BodyText"/>
      </w:pPr>
      <w:r>
        <w:t xml:space="preserve">$38,000</w:t>
      </w:r>
    </w:p>
    <w:p>
      <w:pPr>
        <w:pStyle w:val="BodyText"/>
      </w:pPr>
      <w:r>
        <w:t xml:space="preserve">Community Programs (Workshops, Partnerships)</w:t>
      </w:r>
    </w:p>
    <w:p>
      <w:pPr>
        <w:pStyle w:val="BodyText"/>
      </w:pPr>
      <w:r>
        <w:t xml:space="preserve">$27,500</w:t>
      </w:r>
    </w:p>
    <w:p>
      <w:pPr>
        <w:pStyle w:val="BodyText"/>
      </w:pPr>
      <w:r>
        <w:t xml:space="preserve">17.4%</w:t>
      </w:r>
    </w:p>
    <w:p>
      <w:pPr>
        <w:pStyle w:val="BodyText"/>
      </w:pPr>
      <w:r>
        <w:t xml:space="preserve">Loyalty Program Development</w:t>
      </w:r>
    </w:p>
    <w:p>
      <w:pPr>
        <w:pStyle w:val="BodyText"/>
      </w:pPr>
      <w:r>
        <w:t xml:space="preserve">$18,500</w:t>
      </w:r>
    </w:p>
    <w:p>
      <w:pPr>
        <w:pStyle w:val="BodyText"/>
      </w:pPr>
      <w:r>
        <w:t xml:space="preserve">11.7%</w:t>
      </w:r>
    </w:p>
    <w:p>
      <w:pPr>
        <w:pStyle w:val="BodyText"/>
      </w:pPr>
      <w:r>
        <w:t xml:space="preserve">Brand Collateral (Localised Print)</w:t>
      </w:r>
    </w:p>
    <w:p>
      <w:pPr>
        <w:pStyle w:val="BodyText"/>
      </w:pPr>
      <w:r>
        <w:t xml:space="preserve">$12,500</w:t>
      </w:r>
    </w:p>
    <w:p>
      <w:pPr>
        <w:pStyle w:val="BodyText"/>
      </w:pPr>
      <w:r>
        <w:t xml:space="preserve">7.9%</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digital presence with Melbourne-centric content (e.g., "Hair Trends for Melbourne's Changing Seasons" blog series), initiate library partnerships, and begin influencer outreach.</w:t>
      </w:r>
    </w:p>
    <w:p>
      <w:pPr>
        <w:pStyle w:val="BodyText"/>
      </w:pPr>
      <w:r>
        <w:rPr>
          <w:bCs/>
          <w:b/>
        </w:rPr>
        <w:t xml:space="preserve">Months 4-6:</w:t>
      </w:r>
      <w:r>
        <w:t xml:space="preserve"> </w:t>
      </w:r>
      <w:r>
        <w:t xml:space="preserve">Roll out referral program, host first community workshop in Richmond, optimize website for mobile booking (critical for Australia Melbourne users).</w:t>
      </w:r>
    </w:p>
    <w:p>
      <w:pPr>
        <w:pStyle w:val="BodyText"/>
      </w:pPr>
      <w:r>
        <w:rPr>
          <w:bCs/>
          <w:b/>
        </w:rPr>
        <w:t xml:space="preserve">Months 7-12:</w:t>
      </w:r>
      <w:r>
        <w:t xml:space="preserve"> </w:t>
      </w:r>
      <w:r>
        <w:t xml:space="preserve">Scale successful tactics; introduce "Sustainable Haircare" product line based on client feedback; secure media features in local publications like The Age's lifestyle section.</w:t>
      </w:r>
    </w:p>
    <w:bookmarkEnd w:id="26"/>
    <w:bookmarkStart w:id="27" w:name="measurement-evaluation"/>
    <w:p>
      <w:pPr>
        <w:pStyle w:val="Heading2"/>
      </w:pPr>
      <w:r>
        <w:t xml:space="preserve">Measurement &amp; Evaluation</w:t>
      </w:r>
    </w:p>
    <w:p>
      <w:pPr>
        <w:pStyle w:val="FirstParagraph"/>
      </w:pPr>
      <w:r>
        <w:t xml:space="preserve">We track success through Melbourne-specific KPIs:</w:t>
      </w:r>
    </w:p>
    <w:p>
      <w:pPr>
        <w:numPr>
          <w:ilvl w:val="0"/>
          <w:numId w:val="1005"/>
        </w:numPr>
        <w:pStyle w:val="Compact"/>
      </w:pPr>
      <w:r>
        <w:rPr>
          <w:iCs/>
          <w:i/>
        </w:rPr>
        <w:t xml:space="preserve">Local Reach:</w:t>
      </w:r>
      <w:r>
        <w:t xml:space="preserve"> </w:t>
      </w:r>
      <w:r>
        <w:t xml:space="preserve">% of bookings from within 10km radius of salon (Target: 85% by Month 6)</w:t>
      </w:r>
    </w:p>
    <w:p>
      <w:pPr>
        <w:numPr>
          <w:ilvl w:val="0"/>
          <w:numId w:val="1005"/>
        </w:numPr>
        <w:pStyle w:val="Compact"/>
      </w:pPr>
      <w:r>
        <w:rPr>
          <w:iCs/>
          <w:i/>
        </w:rPr>
        <w:t xml:space="preserve">Brand Sentiment:</w:t>
      </w:r>
      <w:r>
        <w:t xml:space="preserve"> </w:t>
      </w:r>
      <w:r>
        <w:t xml:space="preserve">Google Reviews mentioning "Melbourne" or "local" (Target: 4.8+ average rating)</w:t>
      </w:r>
    </w:p>
    <w:p>
      <w:pPr>
        <w:numPr>
          <w:ilvl w:val="0"/>
          <w:numId w:val="1005"/>
        </w:numPr>
        <w:pStyle w:val="Compact"/>
      </w:pPr>
      <w:r>
        <w:rPr>
          <w:iCs/>
          <w:i/>
        </w:rPr>
        <w:t xml:space="preserve">Community Impact:</w:t>
      </w:r>
      <w:r>
        <w:t xml:space="preserve"> </w:t>
      </w:r>
      <w:r>
        <w:t xml:space="preserve">Attendance at local workshops (Target: 150+ participants in Year 1)</w:t>
      </w:r>
    </w:p>
    <w:bookmarkEnd w:id="27"/>
    <w:bookmarkStart w:id="28" w:name="conclusion"/>
    <w:p>
      <w:pPr>
        <w:pStyle w:val="Heading2"/>
      </w:pPr>
      <w:r>
        <w:t xml:space="preserve">Conclusion</w:t>
      </w:r>
    </w:p>
    <w:p>
      <w:pPr>
        <w:pStyle w:val="FirstParagraph"/>
      </w:pPr>
      <w:r>
        <w:t xml:space="preserve">This Marketing Plan positions [Your Salon Name] not just as a Hairdresser, but as an essential Melbourne institution. By deeply embedding our brand within the Australia Melbourne cultural fabric – through hyper-localized services, community investment, and genuine understanding of Melburnian lifestyles – we will transform how hairdressing is perceived in Australia's most vibrant city. Unlike generic campaigns, this plan ensures every marketing dollar spent resonates with the unique identity of Melbourne. As a Hairdresser in Australia Melbourne, our success hinges on becoming synonymous with the city's spirit: innovative, diverse, and deeply connected to community.</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Melbourne Hairdresser Marketing Plan</dc:title>
  <dc:creator/>
  <dc:language>en</dc:language>
  <cp:keywords/>
  <dcterms:created xsi:type="dcterms:W3CDTF">2025-12-10T10:32:26Z</dcterms:created>
  <dcterms:modified xsi:type="dcterms:W3CDTF">2025-12-10T10:32:26Z</dcterms:modified>
</cp:coreProperties>
</file>

<file path=docProps/custom.xml><?xml version="1.0" encoding="utf-8"?>
<Properties xmlns="http://schemas.openxmlformats.org/officeDocument/2006/custom-properties" xmlns:vt="http://schemas.openxmlformats.org/officeDocument/2006/docPropsVTypes"/>
</file>