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Haircare</w:t>
      </w:r>
      <w:r>
        <w:t xml:space="preserve"> </w:t>
      </w:r>
      <w:r>
        <w:t xml:space="preserve">Renaissance:</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Premium</w:t>
      </w:r>
      <w:r>
        <w:t xml:space="preserve"> </w:t>
      </w:r>
      <w:r>
        <w:t xml:space="preserve">Hairdresser</w:t>
      </w:r>
      <w:r>
        <w:t xml:space="preserve"> </w:t>
      </w:r>
      <w:r>
        <w:t xml:space="preserve">in</w:t>
      </w:r>
      <w:r>
        <w:t xml:space="preserve"> </w:t>
      </w:r>
      <w:r>
        <w:t xml:space="preserve">France</w:t>
      </w:r>
    </w:p>
    <w:bookmarkStart w:id="31" w:name="Xf4e182fc95a31885605c37c6ecef89561bf407d"/>
    <w:p>
      <w:pPr>
        <w:pStyle w:val="Heading1"/>
      </w:pPr>
      <w:r>
        <w:t xml:space="preserve">Parisian Haircare Renaissance: Strategic Marketing Plan for a Premium Hairdresser in France, Paris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Marketing Plan</w:t>
      </w:r>
      <w:r>
        <w:t xml:space="preserve"> </w:t>
      </w:r>
      <w:r>
        <w:t xml:space="preserve">outlines a targeted strategy to position "Éclat Coiffure" as the premier destination for discerning clients seeking exceptional hair care experiences within France's most iconic city: Paris. Operating in the heart of Paris, this plan capitalizes on the unique cultural dynamics of the French beauty market, where hairdressers are not merely service providers but trusted stylists integral to personal identity and luxury lifestyle. We focus on delivering an unparalleled</w:t>
      </w:r>
      <w:r>
        <w:t xml:space="preserve"> </w:t>
      </w:r>
      <w:r>
        <w:rPr>
          <w:bCs/>
          <w:b/>
        </w:rPr>
        <w:t xml:space="preserve">Hairdresser</w:t>
      </w:r>
      <w:r>
        <w:t xml:space="preserve"> </w:t>
      </w:r>
      <w:r>
        <w:t xml:space="preserve">experience that resonates with both Parisian residents and international visitors, ensuring sustainable growth within the competitive Parisian salon landscape.</w:t>
      </w:r>
    </w:p>
    <w:bookmarkEnd w:id="20"/>
    <w:bookmarkStart w:id="21" w:name="Xd33083c1e1c98a4184926ce38e831f41a171500"/>
    <w:p>
      <w:pPr>
        <w:pStyle w:val="Heading2"/>
      </w:pPr>
      <w:r>
        <w:t xml:space="preserve">Situation Analysis: The Parisian Haircare Landscape</w:t>
      </w:r>
    </w:p>
    <w:p>
      <w:pPr>
        <w:pStyle w:val="FirstParagraph"/>
      </w:pPr>
      <w:r>
        <w:t xml:space="preserve">Paris remains Europe's global capital of beauty and haute coiffure, attracting over 15 million tourists annually seeking authentic French style. However, the market is fiercely competitive, dominated by established salons and rising boutique concepts. Key challenges include:</w:t>
      </w:r>
    </w:p>
    <w:p>
      <w:pPr>
        <w:numPr>
          <w:ilvl w:val="0"/>
          <w:numId w:val="1001"/>
        </w:numPr>
        <w:pStyle w:val="Compact"/>
      </w:pPr>
      <w:r>
        <w:rPr>
          <w:bCs/>
          <w:b/>
        </w:rPr>
        <w:t xml:space="preserve">High Client Expectations:</w:t>
      </w:r>
      <w:r>
        <w:t xml:space="preserve"> </w:t>
      </w:r>
      <w:r>
        <w:t xml:space="preserve">Parisians demand meticulous craftsmanship, personalized consultations (a core French salon tradition), and premium product use (e.g., L'Oréal Paris luxury line, local brands like Osmia).</w:t>
      </w:r>
    </w:p>
    <w:p>
      <w:pPr>
        <w:numPr>
          <w:ilvl w:val="0"/>
          <w:numId w:val="1001"/>
        </w:numPr>
        <w:pStyle w:val="Compact"/>
      </w:pPr>
      <w:r>
        <w:rPr>
          <w:bCs/>
          <w:b/>
        </w:rPr>
        <w:t xml:space="preserve">Tourism-Driven Demand:</w:t>
      </w:r>
      <w:r>
        <w:t xml:space="preserve"> </w:t>
      </w:r>
      <w:r>
        <w:t xml:space="preserve">Tourists often seek quick, high-quality hair touch-ups before departure; however, they frequently encounter inconsistent service or tourist traps outside authentic neighborhoods.</w:t>
      </w:r>
    </w:p>
    <w:p>
      <w:pPr>
        <w:numPr>
          <w:ilvl w:val="0"/>
          <w:numId w:val="1001"/>
        </w:numPr>
        <w:pStyle w:val="Compact"/>
      </w:pPr>
      <w:r>
        <w:rPr>
          <w:bCs/>
          <w:b/>
        </w:rPr>
        <w:t xml:space="preserve">Luxury Positioning Pressure:</w:t>
      </w:r>
      <w:r>
        <w:t xml:space="preserve"> </w:t>
      </w:r>
      <w:r>
        <w:t xml:space="preserve">Competitors increasingly position as "luxury," yet few deliver the seamless blend of artistry, wellness integration (e.g., scalp treatments), and French cultural authenticity required to stand out in Paris.</w:t>
      </w:r>
    </w:p>
    <w:bookmarkEnd w:id="21"/>
    <w:bookmarkStart w:id="22" w:name="target-audience-the-parisian-client"/>
    <w:p>
      <w:pPr>
        <w:pStyle w:val="Heading2"/>
      </w:pPr>
      <w:r>
        <w:t xml:space="preserve">Target Audience: The Parisian Client</w:t>
      </w:r>
    </w:p>
    <w:p>
      <w:pPr>
        <w:pStyle w:val="FirstParagraph"/>
      </w:pPr>
      <w:r>
        <w:t xml:space="preserve">Our primary audience comprises:</w:t>
      </w:r>
    </w:p>
    <w:p>
      <w:pPr>
        <w:numPr>
          <w:ilvl w:val="0"/>
          <w:numId w:val="1002"/>
        </w:numPr>
        <w:pStyle w:val="Compact"/>
      </w:pPr>
      <w:r>
        <w:rPr>
          <w:bCs/>
          <w:b/>
        </w:rPr>
        <w:t xml:space="preserve">Parisian Residents (60%):</w:t>
      </w:r>
      <w:r>
        <w:t xml:space="preserve"> </w:t>
      </w:r>
      <w:r>
        <w:t xml:space="preserve">Affluent professionals (35–55 years), particularly women in the 7th/8th arrondissements and Le Marais, prioritizing health-conscious haircare, sustainable products, and a serene salon environment. They value long-term relationships with their</w:t>
      </w:r>
      <w:r>
        <w:t xml:space="preserve"> </w:t>
      </w:r>
      <w:r>
        <w:rPr>
          <w:bCs/>
          <w:b/>
        </w:rPr>
        <w:t xml:space="preserve">Hairdresser</w:t>
      </w:r>
      <w:r>
        <w:t xml:space="preserve">.</w:t>
      </w:r>
    </w:p>
    <w:p>
      <w:pPr>
        <w:numPr>
          <w:ilvl w:val="0"/>
          <w:numId w:val="1002"/>
        </w:numPr>
        <w:pStyle w:val="Compact"/>
      </w:pPr>
      <w:r>
        <w:rPr>
          <w:bCs/>
          <w:b/>
        </w:rPr>
        <w:t xml:space="preserve">International Visitors (40%):</w:t>
      </w:r>
      <w:r>
        <w:t xml:space="preserve"> </w:t>
      </w:r>
      <w:r>
        <w:t xml:space="preserve">High-spending tourists (USA, Asia) seeking authentic Parisian style; they need seamless booking in English/French and service within 24–72 hours of arrival.</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Attain 85% client retention rate through personalized loyalty programs.</w:t>
      </w:r>
    </w:p>
    <w:p>
      <w:pPr>
        <w:numPr>
          <w:ilvl w:val="0"/>
          <w:numId w:val="1003"/>
        </w:numPr>
        <w:pStyle w:val="Compact"/>
      </w:pPr>
      <w:r>
        <w:t xml:space="preserve">Achieve 30% market share among premium salons (€100+ service) in the Saint-Germain-des-Prés district by Year 2.</w:t>
      </w:r>
    </w:p>
    <w:p>
      <w:pPr>
        <w:numPr>
          <w:ilvl w:val="0"/>
          <w:numId w:val="1003"/>
        </w:numPr>
        <w:pStyle w:val="Compact"/>
      </w:pPr>
      <w:r>
        <w:t xml:space="preserve">Grow Instagram following to 15,000 Paris-focused followers via localized content.</w:t>
      </w:r>
    </w:p>
    <w:p>
      <w:pPr>
        <w:numPr>
          <w:ilvl w:val="0"/>
          <w:numId w:val="1003"/>
        </w:numPr>
        <w:pStyle w:val="Compact"/>
      </w:pPr>
      <w:r>
        <w:t xml:space="preserve">Secure partnerships with 5 high-end Parisian boutiques (e.g., Le Marais fashion labels) for cross-promotion.</w:t>
      </w:r>
    </w:p>
    <w:bookmarkEnd w:id="23"/>
    <w:bookmarkStart w:id="27" w:name="X0d12e04369b0d51e8ce003a5985955927fcc57f"/>
    <w:p>
      <w:pPr>
        <w:pStyle w:val="Heading2"/>
      </w:pPr>
      <w:r>
        <w:t xml:space="preserve">Core Strategies: Integrating France’s Hair Culture</w:t>
      </w:r>
    </w:p>
    <w:p>
      <w:pPr>
        <w:pStyle w:val="FirstParagraph"/>
      </w:pPr>
      <w:r>
        <w:t xml:space="preserve">This plan strategically aligns with French beauty culture, where hair is a pillar of personal identity and wellness. Our approach emphasizes three pillars:</w:t>
      </w:r>
    </w:p>
    <w:bookmarkStart w:id="24" w:name="X3caace5ea0c9c002cbf6bb82a7551a65bdc4404"/>
    <w:p>
      <w:pPr>
        <w:pStyle w:val="Heading3"/>
      </w:pPr>
      <w:r>
        <w:t xml:space="preserve">1. Hyper-Localized Client Experience in Paris</w:t>
      </w:r>
    </w:p>
    <w:p>
      <w:pPr>
        <w:pStyle w:val="FirstParagraph"/>
      </w:pPr>
      <w:r>
        <w:t xml:space="preserve">Move beyond transactional service by embedding ourselves into Parisian life:</w:t>
      </w:r>
    </w:p>
    <w:p>
      <w:pPr>
        <w:numPr>
          <w:ilvl w:val="0"/>
          <w:numId w:val="1004"/>
        </w:numPr>
        <w:pStyle w:val="Compact"/>
      </w:pPr>
      <w:r>
        <w:rPr>
          <w:bCs/>
          <w:b/>
        </w:rPr>
        <w:t xml:space="preserve">Neighborhood Ambassadors:</w:t>
      </w:r>
      <w:r>
        <w:t xml:space="preserve"> </w:t>
      </w:r>
      <w:r>
        <w:t xml:space="preserve">Hire stylists fluent in both French and English, deeply familiar with local culture (e.g., recommending cafes near the salon post-appointment). Target specific arrondissements: Saint-Germain for luxury clients, Le Marais for young creatives.</w:t>
      </w:r>
    </w:p>
    <w:p>
      <w:pPr>
        <w:numPr>
          <w:ilvl w:val="0"/>
          <w:numId w:val="1004"/>
        </w:numPr>
        <w:pStyle w:val="Compact"/>
      </w:pPr>
      <w:r>
        <w:rPr>
          <w:bCs/>
          <w:b/>
        </w:rPr>
        <w:t xml:space="preserve">Parisian Wellness Integration:</w:t>
      </w:r>
      <w:r>
        <w:t xml:space="preserve"> </w:t>
      </w:r>
      <w:r>
        <w:t xml:space="preserve">Partner with nearby wellness studios (e.g., in the 6th arrondissement) to offer "Hair &amp; Wellness" packages including scalp massages with organic oils, reflecting France's holistic beauty trend.</w:t>
      </w:r>
    </w:p>
    <w:bookmarkEnd w:id="24"/>
    <w:bookmarkStart w:id="25" w:name="Xd649896ffcb62334d9bb94f583963ff16b8d4b8"/>
    <w:p>
      <w:pPr>
        <w:pStyle w:val="Heading3"/>
      </w:pPr>
      <w:r>
        <w:t xml:space="preserve">2. Digital-First Engagement for the Parisian Client</w:t>
      </w:r>
    </w:p>
    <w:p>
      <w:pPr>
        <w:pStyle w:val="FirstParagraph"/>
      </w:pPr>
      <w:r>
        <w:t xml:space="preserve">Leverage digital tools tailored for Paris' tech-savvy market:</w:t>
      </w:r>
    </w:p>
    <w:p>
      <w:pPr>
        <w:numPr>
          <w:ilvl w:val="0"/>
          <w:numId w:val="1005"/>
        </w:numPr>
        <w:pStyle w:val="Compact"/>
      </w:pPr>
      <w:r>
        <w:rPr>
          <w:bCs/>
          <w:b/>
        </w:rPr>
        <w:t xml:space="preserve">Paris-Specific Social Media:</w:t>
      </w:r>
      <w:r>
        <w:t xml:space="preserve"> </w:t>
      </w:r>
      <w:r>
        <w:t xml:space="preserve">Instagram/TikTok content showcasing "A Day in a Parisian Hairdresser's Life" – e.g., styling clients at the Seine, using local ingredients. Hashtags: #ParisHairRenaissance, #CoiffureÉclat.</w:t>
      </w:r>
    </w:p>
    <w:p>
      <w:pPr>
        <w:numPr>
          <w:ilvl w:val="0"/>
          <w:numId w:val="1005"/>
        </w:numPr>
        <w:pStyle w:val="Compact"/>
      </w:pPr>
      <w:r>
        <w:rPr>
          <w:bCs/>
          <w:b/>
        </w:rPr>
        <w:t xml:space="preserve">AI-Powered Booking:</w:t>
      </w:r>
      <w:r>
        <w:t xml:space="preserve"> </w:t>
      </w:r>
      <w:r>
        <w:t xml:space="preserve">Implement an intuitive online booking system with real-time availability in French/English, optimized for mobile (70% of Parisian bookings occur via phone). Highlight "Tourist Slots" prominently.</w:t>
      </w:r>
    </w:p>
    <w:bookmarkEnd w:id="25"/>
    <w:bookmarkStart w:id="26" w:name="strategic-partnerships-within-france"/>
    <w:p>
      <w:pPr>
        <w:pStyle w:val="Heading3"/>
      </w:pPr>
      <w:r>
        <w:t xml:space="preserve">3. Strategic Partnerships within France</w:t>
      </w:r>
    </w:p>
    <w:p>
      <w:pPr>
        <w:pStyle w:val="FirstParagraph"/>
      </w:pPr>
      <w:r>
        <w:t xml:space="preserve">Cement our position as a key player in the Parisian beauty ecosystem:</w:t>
      </w:r>
    </w:p>
    <w:p>
      <w:pPr>
        <w:numPr>
          <w:ilvl w:val="0"/>
          <w:numId w:val="1006"/>
        </w:numPr>
        <w:pStyle w:val="Compact"/>
      </w:pPr>
      <w:r>
        <w:rPr>
          <w:bCs/>
          <w:b/>
        </w:rPr>
        <w:t xml:space="preserve">Boutique Collaborations:</w:t>
      </w:r>
      <w:r>
        <w:t xml:space="preserve"> </w:t>
      </w:r>
      <w:r>
        <w:t xml:space="preserve">Partner with 5 Parisian fashion houses (e.g., in Saint-Honoré) for exclusive client events – e.g., "Hair &amp; Fashion Preview" nights. Offer stylists to clients at partner events.</w:t>
      </w:r>
    </w:p>
    <w:p>
      <w:pPr>
        <w:numPr>
          <w:ilvl w:val="0"/>
          <w:numId w:val="1006"/>
        </w:numPr>
        <w:pStyle w:val="Compact"/>
      </w:pPr>
      <w:r>
        <w:rPr>
          <w:bCs/>
          <w:b/>
        </w:rPr>
        <w:t xml:space="preserve">Tourism Integration:</w:t>
      </w:r>
      <w:r>
        <w:t xml:space="preserve"> </w:t>
      </w:r>
      <w:r>
        <w:t xml:space="preserve">Work with Paris tourism boards and hotels (Hôtel de Crillon, Le Meurice) to create "Parisian Haircare Packages" for guests, including complimentary consultations.</w:t>
      </w:r>
    </w:p>
    <w:bookmarkEnd w:id="26"/>
    <w:bookmarkEnd w:id="27"/>
    <w:bookmarkStart w:id="28" w:name="budget-allocation-key-metrics"/>
    <w:p>
      <w:pPr>
        <w:pStyle w:val="Heading2"/>
      </w:pPr>
      <w:r>
        <w:t xml:space="preserve">Budget Allocation &amp; Key Metrics</w:t>
      </w:r>
    </w:p>
    <w:p>
      <w:pPr>
        <w:pStyle w:val="FirstParagraph"/>
      </w:pPr>
      <w:r>
        <w:t xml:space="preserve">Allocate 45% of budget to digital marketing (localized social ads targeting Paris IP ranges), 30% to partnerships/events, and 25% to staff training on French client psychology. Success will be measured by:</w:t>
      </w:r>
    </w:p>
    <w:p>
      <w:pPr>
        <w:numPr>
          <w:ilvl w:val="0"/>
          <w:numId w:val="1007"/>
        </w:numPr>
        <w:pStyle w:val="Compact"/>
      </w:pPr>
      <w:r>
        <w:t xml:space="preserve">Client retention rate (tracked via our CRM)</w:t>
      </w:r>
    </w:p>
    <w:p>
      <w:pPr>
        <w:numPr>
          <w:ilvl w:val="0"/>
          <w:numId w:val="1007"/>
        </w:numPr>
        <w:pStyle w:val="Compact"/>
      </w:pPr>
      <w:r>
        <w:t xml:space="preserve">Website conversion rate from "Tourist" landing page</w:t>
      </w:r>
    </w:p>
    <w:p>
      <w:pPr>
        <w:numPr>
          <w:ilvl w:val="0"/>
          <w:numId w:val="1007"/>
        </w:numPr>
        <w:pStyle w:val="Compact"/>
      </w:pPr>
      <w:r>
        <w:t xml:space="preserve">Sentiment analysis of Parisian-focused reviews on Google/Trustpilot</w:t>
      </w:r>
    </w:p>
    <w:bookmarkEnd w:id="28"/>
    <w:bookmarkStart w:id="29" w:name="X909e488d0965ea80993e2decd10cd2224b26aad"/>
    <w:p>
      <w:pPr>
        <w:pStyle w:val="Heading2"/>
      </w:pPr>
      <w:r>
        <w:t xml:space="preserve">Why This Works for France, Paris Specifically</w:t>
      </w:r>
    </w:p>
    <w:p>
      <w:pPr>
        <w:pStyle w:val="FirstParagraph"/>
      </w:pPr>
      <w:r>
        <w:t xml:space="preserve">This plan isn't just a generic marketing strategy—it’s a cultural immersion. In France, hairdressers are pillars of community trust; our focus on French-style consultation rituals, neighborhood integration (e.g., "We know your street"), and leveraging Paris' tourism infrastructure directly addresses the unspoken expectations of Parisian clients. Unlike global chains, Éclat Coiffure embodies the artistry and local authenticity that make a</w:t>
      </w:r>
      <w:r>
        <w:t xml:space="preserve"> </w:t>
      </w:r>
      <w:r>
        <w:rPr>
          <w:bCs/>
          <w:b/>
        </w:rPr>
        <w:t xml:space="preserve">Hairdresser</w:t>
      </w:r>
      <w:r>
        <w:t xml:space="preserve"> </w:t>
      </w:r>
      <w:r>
        <w:t xml:space="preserve">in France Paris synonymous with excellence. We’re not selling haircuts; we’re curating a French cultural experience within the heart of Paris.</w:t>
      </w:r>
    </w:p>
    <w:bookmarkEnd w:id="29"/>
    <w:bookmarkStart w:id="30" w:name="conclusion"/>
    <w:p>
      <w:pPr>
        <w:pStyle w:val="Heading2"/>
      </w:pPr>
      <w:r>
        <w:t xml:space="preserve">Conclusion</w:t>
      </w:r>
    </w:p>
    <w:p>
      <w:pPr>
        <w:pStyle w:val="FirstParagraph"/>
      </w:pPr>
      <w:r>
        <w:t xml:space="preserve">This Marketing Plan positions Éclat Coiffure not merely as another salon, but as an essential part of the Parisian identity. By deeply understanding France’s hair culture and executing hyper-local strategies in Paris, we will dominate the premium segment while fostering genuine community ties. The result: a loyal clientele that chooses us not for convenience, but because our</w:t>
      </w:r>
      <w:r>
        <w:t xml:space="preserve"> </w:t>
      </w:r>
      <w:r>
        <w:rPr>
          <w:bCs/>
          <w:b/>
        </w:rPr>
        <w:t xml:space="preserve">Hairdresser</w:t>
      </w:r>
      <w:r>
        <w:t xml:space="preserve"> </w:t>
      </w:r>
      <w:r>
        <w:t xml:space="preserve">experience embodies the very essence of Parisian elegance and care. This is how we become the hair salon every Parisian—and visitor—dreams of.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Haircare Renaissance: Marketing Plan for a Premium Hairdresser in France</dc:title>
  <dc:creator/>
  <dc:language>en</dc:language>
  <cp:keywords/>
  <dcterms:created xsi:type="dcterms:W3CDTF">2025-12-10T13:57:58Z</dcterms:created>
  <dcterms:modified xsi:type="dcterms:W3CDTF">2025-12-10T13:57:58Z</dcterms:modified>
</cp:coreProperties>
</file>

<file path=docProps/custom.xml><?xml version="1.0" encoding="utf-8"?>
<Properties xmlns="http://schemas.openxmlformats.org/officeDocument/2006/custom-properties" xmlns:vt="http://schemas.openxmlformats.org/officeDocument/2006/docPropsVTypes"/>
</file>