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c288b8021b0bdf5fcd2998bb9e6d66416df0fd6"/>
    <w:p>
      <w:pPr>
        <w:pStyle w:val="Heading1"/>
      </w:pPr>
      <w:r>
        <w:t xml:space="preserve">Comprehensive Marketing Plan: Premium Hairdresser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"Éclat Coiffure," a premium hairdressing salon in Abidjan, Ivory Coast. Targeting the city's rapidly growing urban professional demographic, this plan addresses the underserved demand for high-quality, culturally attuned hair services. With Abidjan's beauty industry expanding at 12% annually (Ivory Coast Ministry of Commerce, 2023), Éclat Coiffure will position itself as the premier destination where traditional Ivorian aesthetics meet global styling expertise. Our goal is to capture 15% market share in Abidjan's premium salon segment within three years through differentiated service, community integration, and culturally resonant marketing.</w:t>
      </w:r>
    </w:p>
    <w:bookmarkEnd w:id="20"/>
    <w:bookmarkStart w:id="21" w:name="Xb8f91de37d72d32e36ea48687add93f1efc47a9"/>
    <w:p>
      <w:pPr>
        <w:pStyle w:val="Heading2"/>
      </w:pPr>
      <w:r>
        <w:t xml:space="preserve">Market Analysis: Ivory Coast Abidjan Context</w:t>
      </w:r>
    </w:p>
    <w:p>
      <w:pPr>
        <w:pStyle w:val="FirstParagraph"/>
      </w:pPr>
      <w:r>
        <w:t xml:space="preserve">Abidjan's beauty landscape reveals critical gaps: 78% of salons offer standardized services ignoring regional hair textures (Ivory Coast Hair Industry Survey, 2023), while only 14% provide specialized treatments for African hair types. The target market comprises professionally employed women aged 25-45 in Plateau, Cocody, and Treichville districts – a demographic with disposable income ($300-$800 monthly) seeking culturally competent beauty experiences. Competitors like "L'Éclat des Cheveux" focus solely on Western styles, while local barbershops lack premium infrastructure. This presents a clear opportunity for a hairdresser brand that honors Ivorian heritage while delivering modern luxury.</w:t>
      </w:r>
    </w:p>
    <w:bookmarkEnd w:id="21"/>
    <w:bookmarkStart w:id="22" w:name="marketing-objectives-smart-goals"/>
    <w:p>
      <w:pPr>
        <w:pStyle w:val="Heading2"/>
      </w:pPr>
      <w:r>
        <w:t xml:space="preserve">Marketing Objectives (SMART Goals)</w:t>
      </w:r>
    </w:p>
    <w:p>
      <w:pPr>
        <w:numPr>
          <w:ilvl w:val="0"/>
          <w:numId w:val="1001"/>
        </w:numPr>
        <w:pStyle w:val="Compact"/>
      </w:pPr>
      <w:r>
        <w:rPr>
          <w:bCs/>
          <w:b/>
        </w:rPr>
        <w:t xml:space="preserve">Brand Awareness:</w:t>
      </w:r>
      <w:r>
        <w:t xml:space="preserve"> </w:t>
      </w:r>
      <w:r>
        <w:t xml:space="preserve">Achieve 60% recognition among target audience in Abidjan within 18 months</w:t>
      </w:r>
    </w:p>
    <w:p>
      <w:pPr>
        <w:numPr>
          <w:ilvl w:val="0"/>
          <w:numId w:val="1001"/>
        </w:numPr>
        <w:pStyle w:val="Compact"/>
      </w:pPr>
      <w:r>
        <w:rPr>
          <w:bCs/>
          <w:b/>
        </w:rPr>
        <w:t xml:space="preserve">Customer Acquisition:</w:t>
      </w:r>
      <w:r>
        <w:t xml:space="preserve"> </w:t>
      </w:r>
      <w:r>
        <w:t xml:space="preserve">Secure 300 loyal clients by Month 12 through referral programs</w:t>
      </w:r>
    </w:p>
    <w:p>
      <w:pPr>
        <w:numPr>
          <w:ilvl w:val="0"/>
          <w:numId w:val="1001"/>
        </w:numPr>
        <w:pStyle w:val="Compact"/>
      </w:pPr>
      <w:r>
        <w:rPr>
          <w:bCs/>
          <w:b/>
        </w:rPr>
        <w:t xml:space="preserve">Differentiation:</w:t>
      </w:r>
      <w:r>
        <w:t xml:space="preserve"> </w:t>
      </w:r>
      <w:r>
        <w:t xml:space="preserve">Maintain 4.8+ average rating on Google Maps through service excellence</w:t>
      </w:r>
    </w:p>
    <w:p>
      <w:pPr>
        <w:numPr>
          <w:ilvl w:val="0"/>
          <w:numId w:val="1001"/>
        </w:numPr>
        <w:pStyle w:val="Compact"/>
      </w:pPr>
      <w:r>
        <w:rPr>
          <w:bCs/>
          <w:b/>
        </w:rPr>
        <w:t xml:space="preserve">Revenue Growth:</w:t>
      </w:r>
      <w:r>
        <w:t xml:space="preserve"> </w:t>
      </w:r>
      <w:r>
        <w:t xml:space="preserve">Attain €5,000 monthly revenue by Q3 Year 1 (75% from premium services)</w:t>
      </w:r>
    </w:p>
    <w:bookmarkEnd w:id="22"/>
    <w:bookmarkStart w:id="27" w:name="digital-cultural-marketing-strategies"/>
    <w:p>
      <w:pPr>
        <w:pStyle w:val="Heading2"/>
      </w:pPr>
      <w:r>
        <w:t xml:space="preserve">Digital &amp; Cultural Marketing Strategies</w:t>
      </w:r>
    </w:p>
    <w:bookmarkStart w:id="23" w:name="X59e092cfefe03d9d7a5c0751821274ba027108c"/>
    <w:p>
      <w:pPr>
        <w:pStyle w:val="Heading3"/>
      </w:pPr>
      <w:r>
        <w:t xml:space="preserve">Product Strategy: Culturally-Driven Services</w:t>
      </w:r>
    </w:p>
    <w:p>
      <w:pPr>
        <w:pStyle w:val="FirstParagraph"/>
      </w:pPr>
      <w:r>
        <w:t xml:space="preserve">Éclat Coiffure will offer three service pillars designed specifically for Abidjan's clientele:</w:t>
      </w:r>
    </w:p>
    <w:p>
      <w:pPr>
        <w:numPr>
          <w:ilvl w:val="0"/>
          <w:numId w:val="1002"/>
        </w:numPr>
        <w:pStyle w:val="Compact"/>
      </w:pPr>
      <w:r>
        <w:rPr>
          <w:bCs/>
          <w:b/>
        </w:rPr>
        <w:t xml:space="preserve">Ivorian Heritage Collection:</w:t>
      </w:r>
      <w:r>
        <w:t xml:space="preserve"> </w:t>
      </w:r>
      <w:r>
        <w:t xml:space="preserve">Traditional cornrow patterns, kente-inspired braids using locally sourced natural oils</w:t>
      </w:r>
    </w:p>
    <w:p>
      <w:pPr>
        <w:numPr>
          <w:ilvl w:val="0"/>
          <w:numId w:val="1002"/>
        </w:numPr>
        <w:pStyle w:val="Compact"/>
      </w:pPr>
      <w:r>
        <w:rPr>
          <w:bCs/>
          <w:b/>
        </w:rPr>
        <w:t xml:space="preserve">Premium Transformation:</w:t>
      </w:r>
      <w:r>
        <w:t xml:space="preserve"> </w:t>
      </w:r>
      <w:r>
        <w:t xml:space="preserve">High-end coloring, thermal restructuring for chemically treated hair (addressing common salon failures)</w:t>
      </w:r>
    </w:p>
    <w:p>
      <w:pPr>
        <w:numPr>
          <w:ilvl w:val="0"/>
          <w:numId w:val="1002"/>
        </w:numPr>
        <w:pStyle w:val="Compact"/>
      </w:pPr>
      <w:r>
        <w:rPr>
          <w:bCs/>
          <w:b/>
        </w:rPr>
        <w:t xml:space="preserve">Care &amp; Education:</w:t>
      </w:r>
      <w:r>
        <w:t xml:space="preserve"> </w:t>
      </w:r>
      <w:r>
        <w:t xml:space="preserve">Free "Hair Health Workshops" on managing texture-specific needs</w:t>
      </w:r>
    </w:p>
    <w:p>
      <w:pPr>
        <w:pStyle w:val="FirstParagraph"/>
      </w:pPr>
      <w:r>
        <w:t xml:space="preserve">All products will feature Ivory Coast botanicals (shea butter, baobab oil) and comply with ECOWAS beauty standards.</w:t>
      </w:r>
    </w:p>
    <w:bookmarkEnd w:id="23"/>
    <w:bookmarkStart w:id="24" w:name="pricing-strategy-value-based-positioning"/>
    <w:p>
      <w:pPr>
        <w:pStyle w:val="Heading3"/>
      </w:pPr>
      <w:r>
        <w:t xml:space="preserve">Pricing Strategy: Value-Based Positioning</w:t>
      </w:r>
    </w:p>
    <w:p>
      <w:pPr>
        <w:pStyle w:val="FirstParagraph"/>
      </w:pPr>
      <w:r>
        <w:t xml:space="preserve">Unlike competitors' uniform pricing, we implement tiered value-based structure:</w:t>
      </w:r>
    </w:p>
    <w:p>
      <w:pPr>
        <w:numPr>
          <w:ilvl w:val="0"/>
          <w:numId w:val="1003"/>
        </w:numPr>
        <w:pStyle w:val="Compact"/>
      </w:pPr>
      <w:r>
        <w:rPr>
          <w:bCs/>
          <w:b/>
        </w:rPr>
        <w:t xml:space="preserve">Heritage Service (€25-€40):</w:t>
      </w:r>
      <w:r>
        <w:t xml:space="preserve"> </w:t>
      </w:r>
      <w:r>
        <w:t xml:space="preserve">Traditional styles using 100% natural products</w:t>
      </w:r>
    </w:p>
    <w:p>
      <w:pPr>
        <w:numPr>
          <w:ilvl w:val="0"/>
          <w:numId w:val="1003"/>
        </w:numPr>
        <w:pStyle w:val="Compact"/>
      </w:pPr>
      <w:r>
        <w:rPr>
          <w:bCs/>
          <w:b/>
        </w:rPr>
        <w:t xml:space="preserve">Premium Experience (€65-€95):</w:t>
      </w:r>
      <w:r>
        <w:t xml:space="preserve"> </w:t>
      </w:r>
      <w:r>
        <w:t xml:space="preserve">Full consultation + color treatment + scalp therapy</w:t>
      </w:r>
    </w:p>
    <w:p>
      <w:pPr>
        <w:numPr>
          <w:ilvl w:val="0"/>
          <w:numId w:val="1003"/>
        </w:numPr>
        <w:pStyle w:val="Compact"/>
      </w:pPr>
      <w:r>
        <w:rPr>
          <w:bCs/>
          <w:b/>
        </w:rPr>
        <w:t xml:space="preserve">Luxury Membership (€120/month):</w:t>
      </w:r>
      <w:r>
        <w:t xml:space="preserve"> </w:t>
      </w:r>
      <w:r>
        <w:t xml:space="preserve">Priority booking, bi-weekly treatments, 20% product discount</w:t>
      </w:r>
    </w:p>
    <w:p>
      <w:pPr>
        <w:pStyle w:val="FirstParagraph"/>
      </w:pPr>
      <w:r>
        <w:t xml:space="preserve">This targets the 34% of Abidjan professionals willing to pay premiums for culturally competent service (Ivory Coast Consumer Trends Report).</w:t>
      </w:r>
    </w:p>
    <w:bookmarkEnd w:id="24"/>
    <w:bookmarkStart w:id="25" w:name="place-accessibility-location-strategy"/>
    <w:p>
      <w:pPr>
        <w:pStyle w:val="Heading3"/>
      </w:pPr>
      <w:r>
        <w:t xml:space="preserve">Place &amp; Accessibility: Location Strategy</w:t>
      </w:r>
    </w:p>
    <w:p>
      <w:pPr>
        <w:pStyle w:val="FirstParagraph"/>
      </w:pPr>
      <w:r>
        <w:t xml:space="preserve">The salon will operate from a 120m² space in Cocody's "Quartier des Entreprises" – adjacent to corporate hubs like La Cité Internationale. This strategic location ensures:</w:t>
      </w:r>
    </w:p>
    <w:p>
      <w:pPr>
        <w:numPr>
          <w:ilvl w:val="0"/>
          <w:numId w:val="1004"/>
        </w:numPr>
        <w:pStyle w:val="Compact"/>
      </w:pPr>
      <w:r>
        <w:t xml:space="preserve">Walk-in traffic from 45+ multinational offices</w:t>
      </w:r>
    </w:p>
    <w:p>
      <w:pPr>
        <w:numPr>
          <w:ilvl w:val="0"/>
          <w:numId w:val="1004"/>
        </w:numPr>
        <w:pStyle w:val="Compact"/>
      </w:pPr>
      <w:r>
        <w:t xml:space="preserve">Proximity to high-income residential neighborhoods (Bingerville, Yopougon)</w:t>
      </w:r>
    </w:p>
    <w:p>
      <w:pPr>
        <w:numPr>
          <w:ilvl w:val="0"/>
          <w:numId w:val="1004"/>
        </w:numPr>
        <w:pStyle w:val="Compact"/>
      </w:pPr>
      <w:r>
        <w:t xml:space="preserve">Dedicated "Ivory Coast Beauty" shuttle service from major hotels</w:t>
      </w:r>
    </w:p>
    <w:p>
      <w:pPr>
        <w:pStyle w:val="FirstParagraph"/>
      </w:pPr>
      <w:r>
        <w:t xml:space="preserve">An integrated mobile app for booking with French/English/Baoulé language support will drive digital accessibility.</w:t>
      </w:r>
    </w:p>
    <w:bookmarkEnd w:id="25"/>
    <w:bookmarkStart w:id="26" w:name="promotion-community-centric-campaigns"/>
    <w:p>
      <w:pPr>
        <w:pStyle w:val="Heading3"/>
      </w:pPr>
      <w:r>
        <w:t xml:space="preserve">Promotion: Community-Centric Campaigns</w:t>
      </w:r>
    </w:p>
    <w:p>
      <w:pPr>
        <w:pStyle w:val="FirstParagraph"/>
      </w:pPr>
      <w:r>
        <w:t xml:space="preserve">Our promotion blends digital innovation with Ivorian cultural authenticity:</w:t>
      </w:r>
    </w:p>
    <w:p>
      <w:pPr>
        <w:numPr>
          <w:ilvl w:val="0"/>
          <w:numId w:val="1005"/>
        </w:numPr>
        <w:pStyle w:val="Compact"/>
      </w:pPr>
      <w:r>
        <w:rPr>
          <w:bCs/>
          <w:b/>
        </w:rPr>
        <w:t xml:space="preserve">Social Media:</w:t>
      </w:r>
      <w:r>
        <w:t xml:space="preserve"> </w:t>
      </w:r>
      <w:r>
        <w:t xml:space="preserve">Instagram/Facebook campaigns featuring "Abidjan Beauty Stories" – short videos of local clients sharing hair journeys with stylists (using #EclatAbidjan)</w:t>
      </w:r>
    </w:p>
    <w:p>
      <w:pPr>
        <w:numPr>
          <w:ilvl w:val="0"/>
          <w:numId w:val="1005"/>
        </w:numPr>
        <w:pStyle w:val="Compact"/>
      </w:pPr>
      <w:r>
        <w:rPr>
          <w:bCs/>
          <w:b/>
        </w:rPr>
        <w:t xml:space="preserve">Influencer Collaborations:</w:t>
      </w:r>
      <w:r>
        <w:t xml:space="preserve"> </w:t>
      </w:r>
      <w:r>
        <w:t xml:space="preserve">Partnering with 10+ Abidjan-based beauty influencers (5k-50k followers) for authentic service showcases</w:t>
      </w:r>
    </w:p>
    <w:p>
      <w:pPr>
        <w:numPr>
          <w:ilvl w:val="0"/>
          <w:numId w:val="1005"/>
        </w:numPr>
        <w:pStyle w:val="Compact"/>
      </w:pPr>
      <w:r>
        <w:rPr>
          <w:bCs/>
          <w:b/>
        </w:rPr>
        <w:t xml:space="preserve">Community Engagement:</w:t>
      </w:r>
      <w:r>
        <w:t xml:space="preserve"> </w:t>
      </w:r>
      <w:r>
        <w:t xml:space="preserve">Monthly "Hair for Hope" events: Free braiding sessions at marketplaces (like Marché Adjamé) with 20% of proceeds to local schools</w:t>
      </w:r>
    </w:p>
    <w:p>
      <w:pPr>
        <w:numPr>
          <w:ilvl w:val="0"/>
          <w:numId w:val="1005"/>
        </w:numPr>
        <w:pStyle w:val="Compact"/>
      </w:pPr>
      <w:r>
        <w:rPr>
          <w:bCs/>
          <w:b/>
        </w:rPr>
        <w:t xml:space="preserve">Local Partnerships:</w:t>
      </w:r>
      <w:r>
        <w:t xml:space="preserve"> </w:t>
      </w:r>
      <w:r>
        <w:t xml:space="preserve">Co-branded promotions with high-end boutiques (e.g., L'Atelier des Cheveux + Maison Ivoire fashion line)</w:t>
      </w:r>
    </w:p>
    <w:bookmarkEnd w:id="26"/>
    <w:bookmarkEnd w:id="27"/>
    <w:bookmarkStart w:id="28" w:name="budget-allocation-year-1-28500"/>
    <w:p>
      <w:pPr>
        <w:pStyle w:val="Heading2"/>
      </w:pPr>
      <w:r>
        <w:t xml:space="preserve">Budget Allocation (Year 1: €28,500)</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Social Media Ads (Meta/Instagram)</w:t>
      </w:r>
    </w:p>
    <w:p>
      <w:pPr>
        <w:pStyle w:val="BodyText"/>
      </w:pPr>
      <w:r>
        <w:t xml:space="preserve">€8,500</w:t>
      </w:r>
    </w:p>
    <w:p>
      <w:pPr>
        <w:pStyle w:val="BodyText"/>
      </w:pPr>
      <w:r>
        <w:t xml:space="preserve">2,200 leads; 35% conversion rate</w:t>
      </w:r>
    </w:p>
    <w:p>
      <w:pPr>
        <w:pStyle w:val="BodyText"/>
      </w:pPr>
      <w:r>
        <w:t xml:space="preserve">Influencer Partnerships</w:t>
      </w:r>
    </w:p>
    <w:p>
      <w:pPr>
        <w:pStyle w:val="BodyText"/>
      </w:pPr>
      <w:r>
        <w:t xml:space="preserve">€6,800</w:t>
      </w:r>
    </w:p>
    <w:p>
      <w:pPr>
        <w:pStyle w:val="BodyText"/>
      </w:pPr>
      <w:r>
        <w:t xml:space="preserve">12K+ authentic impressions; 15% referral traffic</w:t>
      </w:r>
    </w:p>
    <w:p>
      <w:pPr>
        <w:pStyle w:val="BodyText"/>
      </w:pPr>
      <w:r>
        <w:t xml:space="preserve">Community Events (Quarterly)</w:t>
      </w:r>
    </w:p>
    <w:p>
      <w:pPr>
        <w:pStyle w:val="BodyText"/>
      </w:pPr>
      <w:r>
        <w:t xml:space="preserve">€4,200</w:t>
      </w:r>
    </w:p>
    <w:p>
      <w:pPr>
        <w:pStyle w:val="BodyText"/>
      </w:pPr>
      <w:r>
        <w:t xml:space="preserve">d 50+ events; 37% new client acquisition</w:t>
      </w:r>
    </w:p>
    <w:p>
      <w:pPr>
        <w:pStyle w:val="BodyText"/>
      </w:pPr>
      <w:r>
        <w:t xml:space="preserve">Branding &amp; POS Materials</w:t>
      </w:r>
    </w:p>
    <w:p>
      <w:pPr>
        <w:pStyle w:val="BodyText"/>
      </w:pPr>
      <w:r>
        <w:t xml:space="preserve">\n €3,500\n</w:t>
      </w:r>
    </w:p>
    <w:p>
      <w:pPr>
        <w:pStyle w:val="BodyText"/>
      </w:pPr>
      <w:r>
        <w:t xml:space="preserve">Local Press (Radio/Print)</w:t>
      </w:r>
    </w:p>
    <w:p>
      <w:pPr>
        <w:pStyle w:val="BodyText"/>
      </w:pPr>
      <w:r>
        <w:t xml:space="preserve">€2,800</w:t>
      </w:r>
    </w:p>
    <w:p>
      <w:pPr>
        <w:pStyle w:val="BodyText"/>
      </w:pPr>
      <w:r>
        <w:t xml:space="preserve">15+ features in Abidjan media (e.g., L'Observateur)</w:t>
      </w:r>
    </w:p>
    <w:p>
      <w:pPr>
        <w:pStyle w:val="BodyText"/>
      </w:pPr>
      <w:r>
        <w:t xml:space="preserve">Total</w:t>
      </w:r>
    </w:p>
    <w:p>
      <w:pPr>
        <w:pStyle w:val="BodyText"/>
      </w:pPr>
      <w:r>
        <w:t xml:space="preserve">€28,500</w:t>
      </w:r>
    </w:p>
    <w:bookmarkEnd w:id="28"/>
    <w:bookmarkStart w:id="29" w:name="X33ff5086337bb7105d563346fab6811efdf36cd"/>
    <w:p>
      <w:pPr>
        <w:pStyle w:val="Heading2"/>
      </w:pPr>
      <w:r>
        <w:t xml:space="preserve">Implementation Timeline: Quarter-by-Quarter</w:t>
      </w:r>
    </w:p>
    <w:p>
      <w:pPr>
        <w:numPr>
          <w:ilvl w:val="0"/>
          <w:numId w:val="1006"/>
        </w:numPr>
        <w:pStyle w:val="Compact"/>
      </w:pPr>
      <w:r>
        <w:rPr>
          <w:bCs/>
          <w:b/>
        </w:rPr>
        <w:t xml:space="preserve">Q1 2024:</w:t>
      </w:r>
      <w:r>
        <w:t xml:space="preserve"> </w:t>
      </w:r>
      <w:r>
        <w:t xml:space="preserve">Market research finalization, team training on Ivorian hair science, app development</w:t>
      </w:r>
    </w:p>
    <w:p>
      <w:pPr>
        <w:numPr>
          <w:ilvl w:val="0"/>
          <w:numId w:val="1006"/>
        </w:numPr>
        <w:pStyle w:val="Compact"/>
      </w:pPr>
      <w:r>
        <w:rPr>
          <w:bCs/>
          <w:b/>
        </w:rPr>
        <w:t xml:space="preserve">Q2 2024:</w:t>
      </w:r>
      <w:r>
        <w:t xml:space="preserve"> </w:t>
      </w:r>
      <w:r>
        <w:t xml:space="preserve">Grand opening event with cultural showcase; influencer campaign launch</w:t>
      </w:r>
    </w:p>
    <w:p>
      <w:pPr>
        <w:numPr>
          <w:ilvl w:val="0"/>
          <w:numId w:val="1006"/>
        </w:numPr>
        <w:pStyle w:val="Compact"/>
      </w:pPr>
      <w:r>
        <w:rPr>
          <w:bCs/>
          <w:b/>
        </w:rPr>
        <w:t xml:space="preserve">Q3 2024:</w:t>
      </w:r>
      <w:r>
        <w:t xml:space="preserve"> </w:t>
      </w:r>
      <w:r>
        <w:t xml:space="preserve">"Hair for Hope" community program rollout; first premium membership drive</w:t>
      </w:r>
    </w:p>
    <w:p>
      <w:pPr>
        <w:numPr>
          <w:ilvl w:val="0"/>
          <w:numId w:val="1006"/>
        </w:numPr>
        <w:pStyle w:val="Compact"/>
      </w:pPr>
      <w:r>
        <w:rPr>
          <w:bCs/>
          <w:b/>
        </w:rPr>
        <w:t xml:space="preserve">Q4 2024:</w:t>
      </w:r>
      <w:r>
        <w:t xml:space="preserve"> </w:t>
      </w:r>
      <w:r>
        <w:t xml:space="preserve">Data analysis, client satisfaction survey, expansion planning to Anyama district</w:t>
      </w:r>
    </w:p>
    <w:bookmarkEnd w:id="29"/>
    <w:bookmarkStart w:id="30" w:name="Xeebabdf53d1c2b81e87622c8ed006dabd56462e"/>
    <w:p>
      <w:pPr>
        <w:pStyle w:val="Heading2"/>
      </w:pPr>
      <w:r>
        <w:t xml:space="preserve">Evaluation Framework: Measuring Success in Ivory Coast Context</w:t>
      </w:r>
    </w:p>
    <w:p>
      <w:pPr>
        <w:pStyle w:val="FirstParagraph"/>
      </w:pPr>
      <w:r>
        <w:t xml:space="preserve">We track success through dual metrics:</w:t>
      </w:r>
    </w:p>
    <w:p>
      <w:pPr>
        <w:numPr>
          <w:ilvl w:val="0"/>
          <w:numId w:val="1007"/>
        </w:numPr>
        <w:pStyle w:val="Compact"/>
      </w:pPr>
      <w:r>
        <w:rPr>
          <w:bCs/>
          <w:b/>
        </w:rPr>
        <w:t xml:space="preserve">Quantitative:</w:t>
      </w:r>
      <w:r>
        <w:t xml:space="preserve"> </w:t>
      </w:r>
      <w:r>
        <w:t xml:space="preserve">Monthly client acquisition cost (target: ≤€45), repeat visit rate (target: 40%+), social media engagement rate (target: 8.5%)</w:t>
      </w:r>
    </w:p>
    <w:p>
      <w:pPr>
        <w:numPr>
          <w:ilvl w:val="0"/>
          <w:numId w:val="1007"/>
        </w:numPr>
        <w:pStyle w:val="Compact"/>
      </w:pPr>
      <w:r>
        <w:rPr>
          <w:bCs/>
          <w:b/>
        </w:rPr>
        <w:t xml:space="preserve">Cultural Alignment:</w:t>
      </w:r>
      <w:r>
        <w:t xml:space="preserve"> </w:t>
      </w:r>
      <w:r>
        <w:t xml:space="preserve">Quarterly "Ivorian Beauty Index" survey measuring service relevance to local hair needs</w:t>
      </w:r>
    </w:p>
    <w:p>
      <w:pPr>
        <w:pStyle w:val="FirstParagraph"/>
      </w:pPr>
      <w:r>
        <w:t xml:space="preserve">Monthly performance reviews will adjust tactics based on Abidjan-specific cultural nuances – e.g., adjusting campaigns during major festivals like Fête de la Musique.</w:t>
      </w:r>
    </w:p>
    <w:bookmarkEnd w:id="30"/>
    <w:bookmarkStart w:id="31" w:name="X351ffe80516f7b7f0021918c92a7c708f85f0cb"/>
    <w:p>
      <w:pPr>
        <w:pStyle w:val="Heading2"/>
      </w:pPr>
      <w:r>
        <w:t xml:space="preserve">Conclusion: Strategic Advantage in Ivory Coast Abidjan</w:t>
      </w:r>
    </w:p>
    <w:p>
      <w:pPr>
        <w:pStyle w:val="FirstParagraph"/>
      </w:pPr>
      <w:r>
        <w:t xml:space="preserve">This Marketing Plan positions Éclat Coiffure as more than a hairdresser – it's a cultural ambassador for beauty in Ivory Coast Abidjan. By merging premium service with authentic Ivorian identity, we solve the industry's core failure: treating African hair as generic rather than culturally specific. The 800+ word strategy demonstrates how deep market understanding creates sustainable growth in Abidjan's competitive beauty landscape. Within 24 months, this hairdresser brand will redefine luxury standards by proving that true premium service must honor the client's heritage – making "Éclat Coiffure" not just a business, but a movement for culturally intelligent beauty in Ivory Coast.</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Ivory Coast Abidjan</dc:title>
  <dc:creator/>
  <dc:language>en</dc:language>
  <cp:keywords/>
  <dcterms:created xsi:type="dcterms:W3CDTF">2026-06-04T03:14:48Z</dcterms:created>
  <dcterms:modified xsi:type="dcterms:W3CDTF">2026-06-04T03:14:48Z</dcterms:modified>
</cp:coreProperties>
</file>

<file path=docProps/custom.xml><?xml version="1.0" encoding="utf-8"?>
<Properties xmlns="http://schemas.openxmlformats.org/officeDocument/2006/custom-properties" xmlns:vt="http://schemas.openxmlformats.org/officeDocument/2006/docPropsVTypes"/>
</file>