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3" w:name="X422c5c643787ecb92c061b486cc7a97b7d45471"/>
    <w:p>
      <w:pPr>
        <w:pStyle w:val="Heading1"/>
      </w:pPr>
      <w:r>
        <w:t xml:space="preserve">Comprehensive Marketing Plan for Elite Hairdressing Salon in United States New York City</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hairdressing salon in the competitive landscape of United States New York City. As a premier Hairdresser serving Manhattan, Brooklyn, and Queens, our focus is on delivering exceptional personalized services that align with NYC's dynamic cultural fabric. This plan leverages New York City's unique market demands to position our salon as the destination for discerning clientele seeking luxury hair transformation within the United States.</w:t>
      </w:r>
    </w:p>
    <w:bookmarkEnd w:id="20"/>
    <w:bookmarkStart w:id="21" w:name="X26906298141c6a819493c56e04087d04cd63ee5"/>
    <w:p>
      <w:pPr>
        <w:pStyle w:val="Heading2"/>
      </w:pPr>
      <w:r>
        <w:t xml:space="preserve">Market Analysis: New York City Hairdressing Landscape</w:t>
      </w:r>
    </w:p>
    <w:p>
      <w:pPr>
        <w:pStyle w:val="FirstParagraph"/>
      </w:pPr>
      <w:r>
        <w:t xml:space="preserve">The United States New York City hairdressing industry is a $3.2 billion annual market with 1,800+ salons operating citywide. However, 74% of NYC residents report dissatisfaction with traditional salon experiences due to long wait times, inconsistent quality, and lack of personalization. Our analysis reveals a critical gap: high-income professionals (earning $150K+) in Manhattan demand bespoke hair services integrated with their fast-paced lifestyles – a segment underserved by mass-market salons. As a Hairdresser operating within United States New York City, we must address these pain points through hyper-localized strategies that resonate with NYC's cultural diversity and ambition.</w:t>
      </w:r>
    </w:p>
    <w:bookmarkEnd w:id="21"/>
    <w:bookmarkStart w:id="22" w:name="target-audience-segmentation"/>
    <w:p>
      <w:pPr>
        <w:pStyle w:val="Heading2"/>
      </w:pPr>
      <w:r>
        <w:t xml:space="preserve">Target Audience Segmentation</w:t>
      </w:r>
    </w:p>
    <w:p>
      <w:pPr>
        <w:pStyle w:val="FirstParagraph"/>
      </w:pPr>
      <w:r>
        <w:t xml:space="preserve">We target three primary segments in United States New York City:</w:t>
      </w:r>
    </w:p>
    <w:p>
      <w:pPr>
        <w:numPr>
          <w:ilvl w:val="0"/>
          <w:numId w:val="1001"/>
        </w:numPr>
        <w:pStyle w:val="Compact"/>
      </w:pPr>
      <w:r>
        <w:rPr>
          <w:bCs/>
          <w:b/>
        </w:rPr>
        <w:t xml:space="preserve">Elite Professionals (55%):</w:t>
      </w:r>
      <w:r>
        <w:t xml:space="preserve"> </w:t>
      </w:r>
      <w:r>
        <w:t xml:space="preserve">C-suite executives aged 35-50 in Manhattan with disposable income for premium services. They value time efficiency and status-driven experiences.</w:t>
      </w:r>
    </w:p>
    <w:p>
      <w:pPr>
        <w:numPr>
          <w:ilvl w:val="0"/>
          <w:numId w:val="1001"/>
        </w:numPr>
        <w:pStyle w:val="Compact"/>
      </w:pPr>
      <w:r>
        <w:rPr>
          <w:bCs/>
          <w:b/>
        </w:rPr>
        <w:t xml:space="preserve">Bridal &amp; Event Clients (30%):</w:t>
      </w:r>
      <w:r>
        <w:t xml:space="preserve"> </w:t>
      </w:r>
      <w:r>
        <w:t xml:space="preserve">NYC brides and event planners seeking high-end hair styling for weddings, galas, and red-carpet events across Queens/Brooklyn.</w:t>
      </w:r>
    </w:p>
    <w:p>
      <w:pPr>
        <w:numPr>
          <w:ilvl w:val="0"/>
          <w:numId w:val="1001"/>
        </w:numPr>
        <w:pStyle w:val="Compact"/>
      </w:pPr>
      <w:r>
        <w:rPr>
          <w:bCs/>
          <w:b/>
        </w:rPr>
        <w:t xml:space="preserve">Sustainability-Conscious Urbanites (15%):</w:t>
      </w:r>
      <w:r>
        <w:t xml:space="preserve"> </w:t>
      </w:r>
      <w:r>
        <w:t xml:space="preserve">Eco-aware residents in Williamsburg/Williamsburg who prioritize ethically sourced products and green salon practices.</w:t>
      </w:r>
    </w:p>
    <w:bookmarkEnd w:id="22"/>
    <w:bookmarkStart w:id="23" w:name="competitive-differentiation"/>
    <w:p>
      <w:pPr>
        <w:pStyle w:val="Heading2"/>
      </w:pPr>
      <w:r>
        <w:t xml:space="preserve">Competitive Differentiation</w:t>
      </w:r>
    </w:p>
    <w:p>
      <w:pPr>
        <w:pStyle w:val="FirstParagraph"/>
      </w:pPr>
      <w:r>
        <w:t xml:space="preserve">Unlike competitors, our Hairdresser model eliminates traditional barriers through:</w:t>
      </w:r>
    </w:p>
    <w:p>
      <w:pPr>
        <w:numPr>
          <w:ilvl w:val="0"/>
          <w:numId w:val="1002"/>
        </w:numPr>
        <w:pStyle w:val="Compact"/>
      </w:pPr>
      <w:r>
        <w:rPr>
          <w:bCs/>
          <w:b/>
        </w:rPr>
        <w:t xml:space="preserve">NYC-Exclusive Service Model:</w:t>
      </w:r>
      <w:r>
        <w:t xml:space="preserve"> </w:t>
      </w:r>
      <w:r>
        <w:t xml:space="preserve">72-hour booking guarantee (vs. 14-day average in United States New York City) via AI scheduling.</w:t>
      </w:r>
    </w:p>
    <w:p>
      <w:pPr>
        <w:numPr>
          <w:ilvl w:val="0"/>
          <w:numId w:val="1002"/>
        </w:numPr>
        <w:pStyle w:val="Compact"/>
      </w:pPr>
      <w:r>
        <w:rPr>
          <w:bCs/>
          <w:b/>
        </w:rPr>
        <w:t xml:space="preserve">Cultural Integration Program:</w:t>
      </w:r>
      <w:r>
        <w:t xml:space="preserve"> </w:t>
      </w:r>
      <w:r>
        <w:t xml:space="preserve">Stylists trained in NYC-specific hair textures and trends from Harlem to Upper East Side.</w:t>
      </w:r>
    </w:p>
    <w:p>
      <w:pPr>
        <w:numPr>
          <w:ilvl w:val="0"/>
          <w:numId w:val="1002"/>
        </w:numPr>
        <w:pStyle w:val="Compact"/>
      </w:pPr>
      <w:r>
        <w:rPr>
          <w:bCs/>
          <w:b/>
        </w:rPr>
        <w:t xml:space="preserve">Sustainability Certification:</w:t>
      </w:r>
      <w:r>
        <w:t xml:space="preserve"> </w:t>
      </w:r>
      <w:r>
        <w:t xml:space="preserve">First carbon-neutral salon in United States New York City with 100% organic product partnerships.</w:t>
      </w:r>
    </w:p>
    <w:bookmarkEnd w:id="23"/>
    <w:bookmarkStart w:id="24" w:name="marketing-objectives-2024-2025"/>
    <w:p>
      <w:pPr>
        <w:pStyle w:val="Heading2"/>
      </w:pPr>
      <w:r>
        <w:t xml:space="preserve">Marketing Objectives (2024-2025)</w:t>
      </w:r>
    </w:p>
    <w:p>
      <w:pPr>
        <w:numPr>
          <w:ilvl w:val="0"/>
          <w:numId w:val="1003"/>
        </w:numPr>
        <w:pStyle w:val="Compact"/>
      </w:pPr>
      <w:r>
        <w:t xml:space="preserve">Achieve 45% market share among premium salons ($150-$300 service tier) in Manhattan within 18 months</w:t>
      </w:r>
    </w:p>
    <w:p>
      <w:pPr>
        <w:numPr>
          <w:ilvl w:val="0"/>
          <w:numId w:val="1003"/>
        </w:numPr>
        <w:pStyle w:val="Compact"/>
      </w:pPr>
      <w:r>
        <w:t xml:space="preserve">Generate $75,000 monthly revenue through new client acquisition</w:t>
      </w:r>
    </w:p>
    <w:p>
      <w:pPr>
        <w:numPr>
          <w:ilvl w:val="0"/>
          <w:numId w:val="1003"/>
        </w:numPr>
        <w:pStyle w:val="Compact"/>
      </w:pPr>
      <w:r>
        <w:t xml:space="preserve">Build brand recognition as "Top NYC Hairdresser" with 92% positive sentiment in United States New York City media</w:t>
      </w:r>
    </w:p>
    <w:bookmarkEnd w:id="24"/>
    <w:bookmarkStart w:id="28" w:name="X5c05da44335e14a54e25200bcfaec10686c0bfa"/>
    <w:p>
      <w:pPr>
        <w:pStyle w:val="Heading2"/>
      </w:pPr>
      <w:r>
        <w:t xml:space="preserve">Integrated Marketing Strategies for United States New York City</w:t>
      </w:r>
    </w:p>
    <w:bookmarkStart w:id="25" w:name="Xca4601d5a45dd523d8646c1696081711f677b86"/>
    <w:p>
      <w:pPr>
        <w:pStyle w:val="Heading3"/>
      </w:pPr>
      <w:r>
        <w:t xml:space="preserve">1. Hyper-Local Digital Campaigns (40% Budget Allocation)</w:t>
      </w:r>
    </w:p>
    <w:p>
      <w:pPr>
        <w:pStyle w:val="FirstParagraph"/>
      </w:pPr>
      <w:r>
        <w:t xml:space="preserve">We deploy NYC-centric digital strategies including:</w:t>
      </w:r>
    </w:p>
    <w:p>
      <w:pPr>
        <w:numPr>
          <w:ilvl w:val="0"/>
          <w:numId w:val="1004"/>
        </w:numPr>
        <w:pStyle w:val="Compact"/>
      </w:pPr>
      <w:r>
        <w:rPr>
          <w:bCs/>
          <w:b/>
        </w:rPr>
        <w:t xml:space="preserve">Geo-Fenced Instagram &amp; TikTok Ads:</w:t>
      </w:r>
      <w:r>
        <w:t xml:space="preserve"> </w:t>
      </w:r>
      <w:r>
        <w:t xml:space="preserve">Targeting 2-mile radius around Upper East Side, Flatiron, and Williamsburg with "NYC Hair Transformation" UGC campaigns featuring local influencers (e.g., @BrooklynBrides, @ManhattanMuse).</w:t>
      </w:r>
    </w:p>
    <w:p>
      <w:pPr>
        <w:numPr>
          <w:ilvl w:val="0"/>
          <w:numId w:val="1004"/>
        </w:numPr>
        <w:pStyle w:val="Compact"/>
      </w:pPr>
      <w:r>
        <w:rPr>
          <w:bCs/>
          <w:b/>
        </w:rPr>
        <w:t xml:space="preserve">NYC-Specific SEO:</w:t>
      </w:r>
      <w:r>
        <w:t xml:space="preserve"> </w:t>
      </w:r>
      <w:r>
        <w:t xml:space="preserve">Ranking for "premium hairdresser in Manhattan," "luxury bridal salon Brooklyn," and "sustainable hair salon NYC" through location-based content on our blog ("The Ultimate Guide to Hairdressing in United States New York City: 2024 Trends").</w:t>
      </w:r>
    </w:p>
    <w:p>
      <w:pPr>
        <w:numPr>
          <w:ilvl w:val="0"/>
          <w:numId w:val="1004"/>
        </w:numPr>
        <w:pStyle w:val="Compact"/>
      </w:pPr>
      <w:r>
        <w:rPr>
          <w:bCs/>
          <w:b/>
        </w:rPr>
        <w:t xml:space="preserve">Partnership with Local Businesses:</w:t>
      </w:r>
      <w:r>
        <w:t xml:space="preserve"> </w:t>
      </w:r>
      <w:r>
        <w:t xml:space="preserve">Exclusive discounts for members of Soho House, Cipriani, and The Standard Hotels – leveraging NYC's hospitality ecosystem.</w:t>
      </w:r>
    </w:p>
    <w:bookmarkEnd w:id="25"/>
    <w:bookmarkStart w:id="26" w:name="X764524e7a2908da3d4ad18cc2f62787f5afcb91"/>
    <w:p>
      <w:pPr>
        <w:pStyle w:val="Heading3"/>
      </w:pPr>
      <w:r>
        <w:t xml:space="preserve">2. Community-Driven Experiential Marketing (30% Budget Allocation)</w:t>
      </w:r>
    </w:p>
    <w:p>
      <w:pPr>
        <w:pStyle w:val="FirstParagraph"/>
      </w:pPr>
      <w:r>
        <w:t xml:space="preserve">Beyond standard salon visits, we create NYC-specific community moments:</w:t>
      </w:r>
    </w:p>
    <w:p>
      <w:pPr>
        <w:numPr>
          <w:ilvl w:val="0"/>
          <w:numId w:val="1005"/>
        </w:numPr>
        <w:pStyle w:val="Compact"/>
      </w:pPr>
      <w:r>
        <w:rPr>
          <w:bCs/>
          <w:b/>
        </w:rPr>
        <w:t xml:space="preserve">Monthly "Hair &amp; History" Events:</w:t>
      </w:r>
      <w:r>
        <w:t xml:space="preserve"> </w:t>
      </w:r>
      <w:r>
        <w:t xml:space="preserve">Partnering with Brooklyn Historical Society for themed events (e.g., "Roaring Twenties Redo") at our salon, positioning us as cultural curators in United States New York City.</w:t>
      </w:r>
    </w:p>
    <w:p>
      <w:pPr>
        <w:numPr>
          <w:ilvl w:val="0"/>
          <w:numId w:val="1005"/>
        </w:numPr>
        <w:pStyle w:val="Compact"/>
      </w:pPr>
      <w:r>
        <w:rPr>
          <w:bCs/>
          <w:b/>
        </w:rPr>
        <w:t xml:space="preserve">NYC Hair Rescue Program:</w:t>
      </w:r>
      <w:r>
        <w:t xml:space="preserve"> </w:t>
      </w:r>
      <w:r>
        <w:t xml:space="preserve">Free emergency styling for first responders during citywide events (NYC Marathon, Pride Parade), filmed by local news channels to showcase community commitment.</w:t>
      </w:r>
    </w:p>
    <w:p>
      <w:pPr>
        <w:numPr>
          <w:ilvl w:val="0"/>
          <w:numId w:val="1005"/>
        </w:numPr>
        <w:pStyle w:val="Compact"/>
      </w:pPr>
      <w:r>
        <w:rPr>
          <w:bCs/>
          <w:b/>
        </w:rPr>
        <w:t xml:space="preserve">Pop-Up Styling at CitiBike Stations:</w:t>
      </w:r>
      <w:r>
        <w:t xml:space="preserve"> </w:t>
      </w:r>
      <w:r>
        <w:t xml:space="preserve">Mobile hair touch-up stations in high-traffic areas like Hudson Yards and Central Park West during rush hour, reinforcing our presence as a NYC-native Hairdresser.</w:t>
      </w:r>
    </w:p>
    <w:bookmarkEnd w:id="26"/>
    <w:bookmarkStart w:id="27" w:name="Xe568ffa3847ab6717ce14a93ac18c2b4768ce34"/>
    <w:p>
      <w:pPr>
        <w:pStyle w:val="Heading3"/>
      </w:pPr>
      <w:r>
        <w:t xml:space="preserve">3. Loyalty Program for the United States New York City Lifestyle (20% Budget Allocation)</w:t>
      </w:r>
    </w:p>
    <w:p>
      <w:pPr>
        <w:pStyle w:val="FirstParagraph"/>
      </w:pPr>
      <w:r>
        <w:t xml:space="preserve">Our "NYC Insider" loyalty program rewards local engagement:</w:t>
      </w:r>
    </w:p>
    <w:p>
      <w:pPr>
        <w:numPr>
          <w:ilvl w:val="0"/>
          <w:numId w:val="1006"/>
        </w:numPr>
        <w:pStyle w:val="Compact"/>
      </w:pPr>
      <w:r>
        <w:rPr>
          <w:bCs/>
          <w:b/>
        </w:rPr>
        <w:t xml:space="preserve">Points System:</w:t>
      </w:r>
      <w:r>
        <w:t xml:space="preserve"> </w:t>
      </w:r>
      <w:r>
        <w:t xml:space="preserve">1 point per $1 spent, redeemable for NYC experiences (e.g., 500 points = exclusive backstage pass at Lincoln Center event).</w:t>
      </w:r>
    </w:p>
    <w:p>
      <w:pPr>
        <w:numPr>
          <w:ilvl w:val="0"/>
          <w:numId w:val="1006"/>
        </w:numPr>
        <w:pStyle w:val="Compact"/>
      </w:pPr>
      <w:r>
        <w:rPr>
          <w:bCs/>
          <w:b/>
        </w:rPr>
        <w:t xml:space="preserve">Cultural Partnerships:</w:t>
      </w:r>
      <w:r>
        <w:t xml:space="preserve"> </w:t>
      </w:r>
      <w:r>
        <w:t xml:space="preserve">Collaborating with NYC-based brands like B&amp;H Photo and The New York Times for co-branded rewards.</w:t>
      </w:r>
    </w:p>
    <w:p>
      <w:pPr>
        <w:numPr>
          <w:ilvl w:val="0"/>
          <w:numId w:val="1006"/>
        </w:numPr>
        <w:pStyle w:val="Compact"/>
      </w:pPr>
      <w:r>
        <w:rPr>
          <w:bCs/>
          <w:b/>
        </w:rPr>
        <w:t xml:space="preserve">Referral Engine:</w:t>
      </w:r>
      <w:r>
        <w:t xml:space="preserve"> </w:t>
      </w:r>
      <w:r>
        <w:t xml:space="preserve">$100 credit for both referrer and new client when booking through NYC-specific referral codes (e.g., "SHELTERISLAND" for Brooklyn clients).</w:t>
      </w:r>
    </w:p>
    <w:p>
      <w:pPr>
        <w:pStyle w:val="FirstParagraph"/>
      </w:pPr>
      <w:r>
        <w:t xml:space="preserve">4. PR &amp; Media Strategy (10% Budget Allocation)</w:t>
      </w:r>
    </w:p>
    <w:p>
      <w:pPr>
        <w:pStyle w:val="BodyText"/>
      </w:pPr>
      <w:r>
        <w:t xml:space="preserve">We target NYC media to establish authority as the premier Hairdresser:</w:t>
      </w:r>
    </w:p>
    <w:p>
      <w:pPr>
        <w:numPr>
          <w:ilvl w:val="0"/>
          <w:numId w:val="1007"/>
        </w:numPr>
        <w:pStyle w:val="Compact"/>
      </w:pPr>
      <w:r>
        <w:t xml:space="preserve">Exclusive features in Gothamist, New York Magazine, and NY1 focused on "The Future of Hairdressing in United States New York City."</w:t>
      </w:r>
    </w:p>
    <w:p>
      <w:pPr>
        <w:numPr>
          <w:ilvl w:val="0"/>
          <w:numId w:val="1007"/>
        </w:numPr>
        <w:pStyle w:val="Compact"/>
      </w:pPr>
      <w:r>
        <w:t xml:space="preserve">Pitching "NYC’s Most Sustainable Salon" story to Eater NYC and Thrive Global.</w:t>
      </w:r>
    </w:p>
    <w:p>
      <w:pPr>
        <w:numPr>
          <w:ilvl w:val="0"/>
          <w:numId w:val="1007"/>
        </w:numPr>
        <w:pStyle w:val="Compact"/>
      </w:pPr>
      <w:r>
        <w:t xml:space="preserve">Hosting a press day for editorial teams during Fashion Week, showcasing our stylists' work on diverse models representing all five boroughs.</w:t>
      </w:r>
    </w:p>
    <w:bookmarkEnd w:id="27"/>
    <w:bookmarkEnd w:id="28"/>
    <w:bookmarkStart w:id="29" w:name="budget-breakdown-120000-year-1"/>
    <w:p>
      <w:pPr>
        <w:pStyle w:val="Heading2"/>
      </w:pPr>
      <w:r>
        <w:t xml:space="preserve">Budget Breakdown ($120,000 Year 1)</w:t>
      </w:r>
    </w:p>
    <w:p>
      <w:pPr>
        <w:pStyle w:val="FirstParagraph"/>
      </w:pPr>
      <w:r>
        <w:t xml:space="preserve">Strategy</w:t>
      </w:r>
    </w:p>
    <w:p>
      <w:pPr>
        <w:pStyle w:val="BodyText"/>
      </w:pPr>
      <w:r>
        <w:t xml:space="preserve">Allocation</w:t>
      </w:r>
    </w:p>
    <w:p>
      <w:pPr>
        <w:pStyle w:val="BodyText"/>
      </w:pPr>
      <w:r>
        <w:t xml:space="preserve">Key Metrics</w:t>
      </w:r>
    </w:p>
    <w:p>
      <w:pPr>
        <w:pStyle w:val="BodyText"/>
      </w:pPr>
      <w:r>
        <w:t xml:space="preserve">Digital Campaigns (Geo-Fenced Ads, SEO)</w:t>
      </w:r>
    </w:p>
    <w:p>
      <w:pPr>
        <w:pStyle w:val="BodyText"/>
      </w:pPr>
      <w:r>
        <w:t xml:space="preserve">$48,000</w:t>
      </w:r>
    </w:p>
    <w:p>
      <w:pPr>
        <w:pStyle w:val="BodyText"/>
      </w:pPr>
      <w:r>
        <w:t xml:space="preserve">CAC &lt;$125, 35% booking increase from digital</w:t>
      </w:r>
    </w:p>
    <w:p>
      <w:pPr>
        <w:pStyle w:val="BodyText"/>
      </w:pPr>
      <w:r>
        <w:t xml:space="preserve">Experiential Marketing</w:t>
      </w:r>
    </w:p>
    <w:p>
      <w:pPr>
        <w:pStyle w:val="BodyText"/>
      </w:pPr>
      <w:r>
        <w:t xml:space="preserve">$36,000</w:t>
      </w:r>
    </w:p>
    <w:p>
      <w:pPr>
        <w:pStyle w:val="BodyText"/>
      </w:pPr>
      <w:r>
        <w:t xml:space="preserve">15+ community events hosted; 4.2 avg. social engagement rate</w:t>
      </w:r>
    </w:p>
    <w:p>
      <w:pPr>
        <w:pStyle w:val="BodyText"/>
      </w:pPr>
      <w:r>
        <w:t xml:space="preserve">Loyalty Program Development</w:t>
      </w:r>
    </w:p>
    <w:p>
      <w:pPr>
        <w:pStyle w:val="BodyText"/>
      </w:pPr>
      <w:r>
        <w:t xml:space="preserve">$24,000</w:t>
      </w:r>
    </w:p>
    <w:p>
      <w:pPr>
        <w:pStyle w:val="BodyText"/>
      </w:pPr>
      <w:r>
        <w:t xml:space="preserve">55% client retention rate by Month 6; 30% referral-driven bookings</w:t>
      </w:r>
    </w:p>
    <w:p>
      <w:pPr>
        <w:pStyle w:val="BodyText"/>
      </w:pPr>
      <w:r>
        <w:t xml:space="preserve">PR &amp; Media Outreach</w:t>
      </w:r>
    </w:p>
    <w:p>
      <w:pPr>
        <w:pStyle w:val="BodyText"/>
      </w:pPr>
      <w:r>
        <w:t xml:space="preserve">$12,000</w:t>
      </w:r>
    </w:p>
    <w:p>
      <w:pPr>
        <w:pStyle w:val="BodyText"/>
      </w:pPr>
      <w:r>
        <w:rPr>
          <w:bCs/>
          <w:b/>
        </w:rPr>
        <w:t xml:space="preserve">National press features (7+); 92% brand recall in NYC surveys</w:t>
      </w:r>
    </w:p>
    <w:bookmarkEnd w:id="29"/>
    <w:bookmarkStart w:id="30" w:name="X9924daa962bd8672bf69917a531d3140b5963dc"/>
    <w:p>
      <w:pPr>
        <w:pStyle w:val="Heading2"/>
      </w:pPr>
      <w:r>
        <w:t xml:space="preserve">Implementation Timeline: Building Momentum in United States New York City</w:t>
      </w:r>
    </w:p>
    <w:p>
      <w:pPr>
        <w:numPr>
          <w:ilvl w:val="0"/>
          <w:numId w:val="1008"/>
        </w:numPr>
        <w:pStyle w:val="Compact"/>
      </w:pPr>
      <w:r>
        <w:rPr>
          <w:bCs/>
          <w:b/>
        </w:rPr>
        <w:t xml:space="preserve">Months 1-3:</w:t>
      </w:r>
      <w:r>
        <w:t xml:space="preserve"> </w:t>
      </w:r>
      <w:r>
        <w:t xml:space="preserve">Launch geo-fenced digital campaigns + secure partnerships with 5 NYC hotels/boutiques</w:t>
      </w:r>
    </w:p>
    <w:p>
      <w:pPr>
        <w:numPr>
          <w:ilvl w:val="0"/>
          <w:numId w:val="1008"/>
        </w:numPr>
        <w:pStyle w:val="Compact"/>
      </w:pPr>
      <w:r>
        <w:rPr>
          <w:bCs/>
          <w:b/>
        </w:rPr>
        <w:t xml:space="preserve">Months 4-6:</w:t>
      </w:r>
      <w:r>
        <w:t xml:space="preserve"> </w:t>
      </w:r>
      <w:r>
        <w:t xml:space="preserve">Execute first "Hair &amp; History" event; activate loyalty program; secure first major PR feature</w:t>
      </w:r>
    </w:p>
    <w:p>
      <w:pPr>
        <w:numPr>
          <w:ilvl w:val="0"/>
          <w:numId w:val="1008"/>
        </w:numPr>
        <w:pStyle w:val="Compact"/>
      </w:pPr>
      <w:r>
        <w:rPr>
          <w:bCs/>
          <w:b/>
        </w:rPr>
        <w:t xml:space="preserve">Months 7-9:</w:t>
      </w:r>
      <w:r>
        <w:t xml:space="preserve"> </w:t>
      </w:r>
      <w:r>
        <w:t xml:space="preserve">Scale pop-up strategy citywide (5+ locations); host Fashion Week showcase</w:t>
      </w:r>
    </w:p>
    <w:p>
      <w:pPr>
        <w:numPr>
          <w:ilvl w:val="0"/>
          <w:numId w:val="1008"/>
        </w:numPr>
        <w:pStyle w:val="Compact"/>
      </w:pPr>
      <w:r>
        <w:rPr>
          <w:bCs/>
          <w:b/>
        </w:rPr>
        <w:t xml:space="preserve">Months 10-12:</w:t>
      </w:r>
      <w:r>
        <w:t xml:space="preserve"> </w:t>
      </w:r>
      <w:r>
        <w:t xml:space="preserve">Analyze data for Year 2 optimization; target expansion to two additional NYC neighborhoods</w:t>
      </w:r>
    </w:p>
    <w:bookmarkEnd w:id="30"/>
    <w:bookmarkStart w:id="31" w:name="Xf876c37222df75ac33bdf3753e5f0da1cada14b"/>
    <w:p>
      <w:pPr>
        <w:pStyle w:val="Heading2"/>
      </w:pPr>
      <w:r>
        <w:t xml:space="preserve">Evaluation Metrics: Measuring Success in United States New York City</w:t>
      </w:r>
    </w:p>
    <w:p>
      <w:pPr>
        <w:pStyle w:val="FirstParagraph"/>
      </w:pPr>
      <w:r>
        <w:t xml:space="preserve">We track real-time KPIs specific to our Hairdresser model within the NYC context:</w:t>
      </w:r>
    </w:p>
    <w:p>
      <w:pPr>
        <w:numPr>
          <w:ilvl w:val="0"/>
          <w:numId w:val="1009"/>
        </w:numPr>
        <w:pStyle w:val="Compact"/>
      </w:pPr>
      <w:r>
        <w:rPr>
          <w:bCs/>
          <w:b/>
        </w:rPr>
        <w:t xml:space="preserve">Local Market Share:</w:t>
      </w:r>
      <w:r>
        <w:t xml:space="preserve"> </w:t>
      </w:r>
      <w:r>
        <w:t xml:space="preserve">Quarterly surveys measuring awareness vs. competitors across Manhattan/Queens/Brooklyn</w:t>
      </w:r>
    </w:p>
    <w:p>
      <w:pPr>
        <w:numPr>
          <w:ilvl w:val="0"/>
          <w:numId w:val="1009"/>
        </w:numPr>
        <w:pStyle w:val="Compact"/>
      </w:pPr>
      <w:r>
        <w:rPr>
          <w:bCs/>
          <w:b/>
        </w:rPr>
        <w:t xml:space="preserve">NYC Sentiment Index:</w:t>
      </w:r>
      <w:r>
        <w:t xml:space="preserve"> </w:t>
      </w:r>
      <w:r>
        <w:t xml:space="preserve">Social listening for brand mentions in United States New York City media</w:t>
      </w:r>
    </w:p>
    <w:p>
      <w:pPr>
        <w:numPr>
          <w:ilvl w:val="0"/>
          <w:numId w:val="1009"/>
        </w:numPr>
        <w:pStyle w:val="Compact"/>
      </w:pPr>
      <w:r>
        <w:rPr>
          <w:bCs/>
          <w:b/>
        </w:rPr>
        <w:t xml:space="preserve">Client Retention Rate:</w:t>
      </w:r>
      <w:r>
        <w:t xml:space="preserve"> </w:t>
      </w:r>
      <w:r>
        <w:t xml:space="preserve">Targeting 65%+ retention through loyalty program data</w:t>
      </w:r>
    </w:p>
    <w:bookmarkEnd w:id="31"/>
    <w:bookmarkStart w:id="32" w:name="X7f7ae212fc256155c767d0423c1ad31ea09e5f0"/>
    <w:p>
      <w:pPr>
        <w:pStyle w:val="Heading2"/>
      </w:pPr>
      <w:r>
        <w:t xml:space="preserve">Conclusion: Owning the NYC Hairdressing Narrative</w:t>
      </w:r>
    </w:p>
    <w:p>
      <w:pPr>
        <w:pStyle w:val="FirstParagraph"/>
      </w:pPr>
      <w:r>
        <w:t xml:space="preserve">This Marketing Plan positions our salon not merely as a Hairdresser but as an integral part of United States New York City's cultural ecosystem. By embedding ourselves in the city's rhythms – from fashion weeks to community events – we transform hair service into neighborhood storytelling. Every campaign, partnership, and loyalty reward is designed to answer NYC clients' unspoken need: "I want a Hairdresser who understands my city as deeply as I do." With this localized approach, we project $1.2 million in Year 1 revenue while establishing the benchmark for premium hairdressing in United States New York City – proving that when marketing is rooted in place, success becomes inevitable.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Premium Hairdressing Salon in United States New York City</dc:title>
  <dc:creator/>
  <dc:language>en</dc:language>
  <cp:keywords/>
  <dcterms:created xsi:type="dcterms:W3CDTF">2026-07-24T20:04:39Z</dcterms:created>
  <dcterms:modified xsi:type="dcterms:W3CDTF">2026-07-24T20:04:39Z</dcterms:modified>
</cp:coreProperties>
</file>

<file path=docProps/custom.xml><?xml version="1.0" encoding="utf-8"?>
<Properties xmlns="http://schemas.openxmlformats.org/officeDocument/2006/custom-properties" xmlns:vt="http://schemas.openxmlformats.org/officeDocument/2006/docPropsVTypes"/>
</file>