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33" w:name="Xf9d1aef74b7dcd7a2f4eccc3288aa96b851aff6"/>
    <w:p>
      <w:pPr>
        <w:pStyle w:val="Heading1"/>
      </w:pPr>
      <w:r>
        <w:t xml:space="preserve">Comprehensive Marketing Plan for a Leading Hairdresser Service in Caracas, Venezuela</w:t>
      </w:r>
    </w:p>
    <w:bookmarkStart w:id="20" w:name="executive-summary"/>
    <w:p>
      <w:pPr>
        <w:pStyle w:val="Heading2"/>
      </w:pPr>
      <w:r>
        <w:t xml:space="preserve">Executive Summary</w:t>
      </w:r>
    </w:p>
    <w:p>
      <w:pPr>
        <w:pStyle w:val="FirstParagraph"/>
      </w:pPr>
      <w:r>
        <w:t xml:space="preserve">This Marketing Plan outlines a targeted strategy for establishing and growing "Cabello de Sueños," a premium hairdressing salon in the heart of Caracas, Venezuela. Designed to thrive amidst Venezuela's unique economic landscape, this plan leverages cultural nuances, local consumer behavior, and digital trends to position the brand as the premier choice for transformative haircare. Focusing on value-driven luxury—where affordability meets exceptional quality—the strategy ensures sustainability while delivering unparalleled client experiences across Caracas' diverse neighborhoods.</w:t>
      </w:r>
    </w:p>
    <w:bookmarkEnd w:id="20"/>
    <w:bookmarkStart w:id="21" w:name="X644dc8c3686c5adb2ceafff21880c28583bd26a"/>
    <w:p>
      <w:pPr>
        <w:pStyle w:val="Heading2"/>
      </w:pPr>
      <w:r>
        <w:t xml:space="preserve">Market Analysis: Venezuela Caracas Context</w:t>
      </w:r>
    </w:p>
    <w:p>
      <w:pPr>
        <w:pStyle w:val="FirstParagraph"/>
      </w:pPr>
      <w:r>
        <w:t xml:space="preserve">Venezuela's beauty industry faces significant challenges due to hyperinflation, currency volatility, and reduced disposable income. However, Caracas remains a vibrant hub where personal grooming is deeply intertwined with cultural identity. Surveys indicate 78% of urban Venezuelans prioritize haircare as a non-negotiable self-care expense (Venezuelan Market Research Institute, 2023). Despite economic pressures, demand persists for trusted salons offering reliable service at accessible prices. Competitors in Caracas often fail by overemphasizing luxury without addressing local realities—creating an opportunity for a hairdresser that balances artistry with financial pragmatism.</w:t>
      </w:r>
    </w:p>
    <w:bookmarkEnd w:id="21"/>
    <w:bookmarkStart w:id="22" w:name="X5f546f067e6da7c4c1c25955c338960a7101aaa"/>
    <w:p>
      <w:pPr>
        <w:pStyle w:val="Heading2"/>
      </w:pPr>
      <w:r>
        <w:t xml:space="preserve">Target Audience: Defining the Venezuelan Client</w:t>
      </w:r>
    </w:p>
    <w:p>
      <w:pPr>
        <w:pStyle w:val="FirstParagraph"/>
      </w:pPr>
      <w:r>
        <w:t xml:space="preserve">Our primary audience consists of working professionals (ages 25–45) in Caracas' affluent districts like Chacao, El Hatillo, and Las Mercedes. These individuals value time efficiency, social validation through appearance, and quality craftsmanship but require transparent pricing amid inflation. Secondary segments include students (18–24) seeking affordable salon experiences for special events and mothers (30–50) prioritizing family-friendly services with flexible scheduling. Crucially, our hairdresser service resonates with Venezuelans who view salon visits as acts of self-worth—especially in a country where economic hardship demands daily resilience.</w:t>
      </w:r>
    </w:p>
    <w:bookmarkEnd w:id="22"/>
    <w:bookmarkStart w:id="23" w:name="unique-value-proposition"/>
    <w:p>
      <w:pPr>
        <w:pStyle w:val="Heading2"/>
      </w:pPr>
      <w:r>
        <w:t xml:space="preserve">Unique Value Proposition</w:t>
      </w:r>
    </w:p>
    <w:p>
      <w:pPr>
        <w:pStyle w:val="FirstParagraph"/>
      </w:pPr>
      <w:r>
        <w:t xml:space="preserve">"Cabello de Sueños" redefines premium hairdressing for Venezuela Caracas by offering:</w:t>
      </w:r>
    </w:p>
    <w:p>
      <w:pPr>
        <w:numPr>
          <w:ilvl w:val="0"/>
          <w:numId w:val="1001"/>
        </w:numPr>
        <w:pStyle w:val="Compact"/>
      </w:pPr>
      <w:r>
        <w:rPr>
          <w:bCs/>
          <w:b/>
        </w:rPr>
        <w:t xml:space="preserve">Value-Driven Luxury:</w:t>
      </w:r>
      <w:r>
        <w:t xml:space="preserve"> </w:t>
      </w:r>
      <w:r>
        <w:t xml:space="preserve">Premium services at 30% below market rate for comparable quality (e.g., $15 USD for a signature cut vs. $25+ in competing salons).</w:t>
      </w:r>
    </w:p>
    <w:p>
      <w:pPr>
        <w:numPr>
          <w:ilvl w:val="0"/>
          <w:numId w:val="1001"/>
        </w:numPr>
        <w:pStyle w:val="Compact"/>
      </w:pPr>
      <w:r>
        <w:rPr>
          <w:bCs/>
          <w:b/>
        </w:rPr>
        <w:t xml:space="preserve">Local Product Integration:</w:t>
      </w:r>
      <w:r>
        <w:t xml:space="preserve"> </w:t>
      </w:r>
      <w:r>
        <w:t xml:space="preserve">Partnerships with Venezuelan beauty brands like "La Mariposa" (natural hair oils) to support domestic artisans and reduce import costs.</w:t>
      </w:r>
    </w:p>
    <w:p>
      <w:pPr>
        <w:numPr>
          <w:ilvl w:val="0"/>
          <w:numId w:val="1001"/>
        </w:numPr>
        <w:pStyle w:val="Compact"/>
      </w:pPr>
      <w:r>
        <w:rPr>
          <w:bCs/>
          <w:b/>
        </w:rPr>
        <w:t xml:space="preserve">Cashless Flexibility:</w:t>
      </w:r>
      <w:r>
        <w:t xml:space="preserve"> </w:t>
      </w:r>
      <w:r>
        <w:t xml:space="preserve">Accepting both bolivars and USD for payments, with 50% discount on services booked via our mobile app—addressing Venezuela's cash scarcity crisis.</w:t>
      </w:r>
    </w:p>
    <w:bookmarkEnd w:id="23"/>
    <w:bookmarkStart w:id="28" w:name="marketing-mix-4ps"/>
    <w:p>
      <w:pPr>
        <w:pStyle w:val="Heading2"/>
      </w:pPr>
      <w:r>
        <w:t xml:space="preserve">Marketing Mix (4Ps)</w:t>
      </w:r>
    </w:p>
    <w:bookmarkStart w:id="24" w:name="product"/>
    <w:p>
      <w:pPr>
        <w:pStyle w:val="Heading3"/>
      </w:pPr>
      <w:r>
        <w:t xml:space="preserve">Product</w:t>
      </w:r>
    </w:p>
    <w:p>
      <w:pPr>
        <w:pStyle w:val="FirstParagraph"/>
      </w:pPr>
      <w:r>
        <w:t xml:space="preserve">All services are designed for Caracas’ climate and cultural preferences. Key offerings include:</w:t>
      </w:r>
    </w:p>
    <w:p>
      <w:pPr>
        <w:numPr>
          <w:ilvl w:val="0"/>
          <w:numId w:val="1002"/>
        </w:numPr>
        <w:pStyle w:val="Compact"/>
      </w:pPr>
      <w:r>
        <w:rPr>
          <w:bCs/>
          <w:b/>
        </w:rPr>
        <w:t xml:space="preserve">Caracas Signature Cut:</w:t>
      </w:r>
      <w:r>
        <w:t xml:space="preserve"> </w:t>
      </w:r>
      <w:r>
        <w:t xml:space="preserve">A 45-minute service using locally sourced, sulfate-free products tailored for humid conditions.</w:t>
      </w:r>
    </w:p>
    <w:p>
      <w:pPr>
        <w:numPr>
          <w:ilvl w:val="0"/>
          <w:numId w:val="1002"/>
        </w:numPr>
        <w:pStyle w:val="Compact"/>
      </w:pPr>
      <w:r>
        <w:rPr>
          <w:bCs/>
          <w:b/>
        </w:rPr>
        <w:t xml:space="preserve">Cultural Care Packages:</w:t>
      </w:r>
      <w:r>
        <w:t xml:space="preserve"> </w:t>
      </w:r>
      <w:r>
        <w:t xml:space="preserve">"Venezuela Pride" bundles (e.g., cut + natural hair treatment + custom headwrap) for events like Carnaval or Sunday family gatherings.</w:t>
      </w:r>
    </w:p>
    <w:p>
      <w:pPr>
        <w:numPr>
          <w:ilvl w:val="0"/>
          <w:numId w:val="1002"/>
        </w:numPr>
        <w:pStyle w:val="Compact"/>
      </w:pPr>
      <w:r>
        <w:rPr>
          <w:bCs/>
          <w:b/>
        </w:rPr>
        <w:t xml:space="preserve">Emergency Hair Solutions:</w:t>
      </w:r>
      <w:r>
        <w:t xml:space="preserve"> </w:t>
      </w:r>
      <w:r>
        <w:t xml:space="preserve">Same-day fixes for damaged hair from extreme weather—critical in Venezuela’s unpredictable climate.</w:t>
      </w:r>
    </w:p>
    <w:bookmarkEnd w:id="24"/>
    <w:bookmarkStart w:id="25" w:name="pricing"/>
    <w:p>
      <w:pPr>
        <w:pStyle w:val="Heading3"/>
      </w:pPr>
      <w:r>
        <w:t xml:space="preserve">Pricing</w:t>
      </w:r>
    </w:p>
    <w:p>
      <w:pPr>
        <w:pStyle w:val="FirstParagraph"/>
      </w:pPr>
      <w:r>
        <w:t xml:space="preserve">A tiered system ensures inclusivity:</w:t>
      </w:r>
    </w:p>
    <w:p>
      <w:pPr>
        <w:numPr>
          <w:ilvl w:val="0"/>
          <w:numId w:val="1003"/>
        </w:numPr>
        <w:pStyle w:val="Compact"/>
      </w:pPr>
      <w:r>
        <w:rPr>
          <w:bCs/>
          <w:b/>
        </w:rPr>
        <w:t xml:space="preserve">Essential Tier (Bolivar-USD Hybrid):</w:t>
      </w:r>
      <w:r>
        <w:t xml:space="preserve"> </w:t>
      </w:r>
      <w:r>
        <w:t xml:space="preserve">$12 USD equivalent (10,000 Bs) for basic cuts.</w:t>
      </w:r>
    </w:p>
    <w:p>
      <w:pPr>
        <w:numPr>
          <w:ilvl w:val="0"/>
          <w:numId w:val="1003"/>
        </w:numPr>
        <w:pStyle w:val="Compact"/>
      </w:pPr>
      <w:r>
        <w:rPr>
          <w:bCs/>
          <w:b/>
        </w:rPr>
        <w:t xml:space="preserve">Premium Tier:</w:t>
      </w:r>
      <w:r>
        <w:t xml:space="preserve"> </w:t>
      </w:r>
      <w:r>
        <w:t xml:space="preserve">$25 USD equivalent (21,500 Bs) for full transformations with Brazilian keratin.</w:t>
      </w:r>
    </w:p>
    <w:p>
      <w:pPr>
        <w:numPr>
          <w:ilvl w:val="0"/>
          <w:numId w:val="1003"/>
        </w:numPr>
        <w:pStyle w:val="Compact"/>
      </w:pPr>
      <w:r>
        <w:rPr>
          <w:bCs/>
          <w:b/>
        </w:rPr>
        <w:t xml:space="preserve">Loyalty Program:</w:t>
      </w:r>
      <w:r>
        <w:t xml:space="preserve"> </w:t>
      </w:r>
      <w:r>
        <w:t xml:space="preserve">"Sueños Club" rewards clients with free services after 8 visits, redeemable in either currency.</w:t>
      </w:r>
    </w:p>
    <w:bookmarkEnd w:id="25"/>
    <w:bookmarkStart w:id="26" w:name="place-distribution"/>
    <w:p>
      <w:pPr>
        <w:pStyle w:val="Heading3"/>
      </w:pPr>
      <w:r>
        <w:t xml:space="preserve">Place (Distribution)</w:t>
      </w:r>
    </w:p>
    <w:p>
      <w:pPr>
        <w:pStyle w:val="FirstParagraph"/>
      </w:pPr>
      <w:r>
        <w:t xml:space="preserve">The salon is strategically located at Av. Francisco de Miranda 1200, Chacao—accessible via Caracas’ metro and bus networks. To overcome transportation barriers:</w:t>
      </w:r>
    </w:p>
    <w:p>
      <w:pPr>
        <w:numPr>
          <w:ilvl w:val="0"/>
          <w:numId w:val="1004"/>
        </w:numPr>
        <w:pStyle w:val="Compact"/>
      </w:pPr>
      <w:r>
        <w:rPr>
          <w:bCs/>
          <w:b/>
        </w:rPr>
        <w:t xml:space="preserve">Mobile Booking System:</w:t>
      </w:r>
      <w:r>
        <w:t xml:space="preserve"> </w:t>
      </w:r>
      <w:r>
        <w:t xml:space="preserve">App-based scheduling with real-time availability (optimized for low-bandwidth areas).</w:t>
      </w:r>
    </w:p>
    <w:p>
      <w:pPr>
        <w:numPr>
          <w:ilvl w:val="0"/>
          <w:numId w:val="1004"/>
        </w:numPr>
        <w:pStyle w:val="Compact"/>
      </w:pPr>
      <w:r>
        <w:rPr>
          <w:bCs/>
          <w:b/>
        </w:rPr>
        <w:t xml:space="preserve">Neighborhood Pop-Ups:</w:t>
      </w:r>
      <w:r>
        <w:t xml:space="preserve"> </w:t>
      </w:r>
      <w:r>
        <w:t xml:space="preserve">Monthly mini-salons at community centers in Petare and La Pastora to serve underserved areas.</w:t>
      </w:r>
    </w:p>
    <w:bookmarkEnd w:id="26"/>
    <w:bookmarkStart w:id="27" w:name="promotion"/>
    <w:p>
      <w:pPr>
        <w:pStyle w:val="Heading3"/>
      </w:pPr>
      <w:r>
        <w:t xml:space="preserve">Promotion</w:t>
      </w:r>
    </w:p>
    <w:p>
      <w:pPr>
        <w:pStyle w:val="FirstParagraph"/>
      </w:pPr>
      <w:r>
        <w:t xml:space="preserve">Leveraging digital and grassroots tactics tailored to Venezuela Caracas:</w:t>
      </w:r>
    </w:p>
    <w:p>
      <w:pPr>
        <w:numPr>
          <w:ilvl w:val="0"/>
          <w:numId w:val="1005"/>
        </w:numPr>
        <w:pStyle w:val="Compact"/>
      </w:pPr>
      <w:r>
        <w:rPr>
          <w:bCs/>
          <w:b/>
        </w:rPr>
        <w:t xml:space="preserve">Instagram &amp; WhatsApp Dominance:</w:t>
      </w:r>
      <w:r>
        <w:t xml:space="preserve"> </w:t>
      </w:r>
      <w:r>
        <w:t xml:space="preserve">80% of marketing budget allocated to visually driven Reels showing "before/after" transformations with Venezuelan influencers (e.g., beauty bloggers like @CabelloVenezolano).</w:t>
      </w:r>
    </w:p>
    <w:p>
      <w:pPr>
        <w:numPr>
          <w:ilvl w:val="0"/>
          <w:numId w:val="1005"/>
        </w:numPr>
        <w:pStyle w:val="Compact"/>
      </w:pPr>
      <w:r>
        <w:rPr>
          <w:bCs/>
          <w:b/>
        </w:rPr>
        <w:t xml:space="preserve">Community Trust Building:</w:t>
      </w:r>
      <w:r>
        <w:t xml:space="preserve"> </w:t>
      </w:r>
      <w:r>
        <w:t xml:space="preserve">Free weekly haircare workshops at public libraries in Caracas, focusing on affordable maintenance for local products.</w:t>
      </w:r>
    </w:p>
    <w:p>
      <w:pPr>
        <w:numPr>
          <w:ilvl w:val="0"/>
          <w:numId w:val="1005"/>
        </w:numPr>
        <w:pStyle w:val="Compact"/>
      </w:pPr>
      <w:r>
        <w:rPr>
          <w:bCs/>
          <w:b/>
        </w:rPr>
        <w:t xml:space="preserve">Cultural Partnerships:</w:t>
      </w:r>
      <w:r>
        <w:t xml:space="preserve"> </w:t>
      </w:r>
      <w:r>
        <w:t xml:space="preserve">Collaborations with Venezuelan brands (e.g., clothing lines, coffee shops) for cross-promotions during weekends—a key social ritual in Caracas.</w:t>
      </w:r>
    </w:p>
    <w:p>
      <w:pPr>
        <w:numPr>
          <w:ilvl w:val="0"/>
          <w:numId w:val="1005"/>
        </w:numPr>
        <w:pStyle w:val="Compact"/>
      </w:pPr>
      <w:r>
        <w:rPr>
          <w:bCs/>
          <w:b/>
        </w:rPr>
        <w:t xml:space="preserve">Referral Program:</w:t>
      </w:r>
      <w:r>
        <w:t xml:space="preserve"> </w:t>
      </w:r>
      <w:r>
        <w:t xml:space="preserve">"Bring a Friend" discounts: Existing clients get 20% off when referring new customers.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app, secure local product partnerships, and host community workshops. Goal: Acquire 150 loyal clients.</w:t>
      </w:r>
    </w:p>
    <w:p>
      <w:pPr>
        <w:pStyle w:val="BodyText"/>
      </w:pPr>
      <w:r>
        <w:rPr>
          <w:bCs/>
          <w:b/>
        </w:rPr>
        <w:t xml:space="preserve">Months 4–6:</w:t>
      </w:r>
      <w:r>
        <w:t xml:space="preserve"> </w:t>
      </w:r>
      <w:r>
        <w:t xml:space="preserve">Scale influencer campaigns, introduce pop-up salons in two low-income Caracas zones. Goal: Achieve 30% market penetration in target neighborhoods.</w:t>
      </w:r>
    </w:p>
    <w:p>
      <w:pPr>
        <w:pStyle w:val="BodyText"/>
      </w:pPr>
      <w:r>
        <w:rPr>
          <w:bCs/>
          <w:b/>
        </w:rPr>
        <w:t xml:space="preserve">Months 7–12:</w:t>
      </w:r>
      <w:r>
        <w:t xml:space="preserve"> </w:t>
      </w:r>
      <w:r>
        <w:t xml:space="preserve">Expand loyalty program, develop "Cabello de Sueños" branded product line (e.g., hair oil). Goal: Become the most trusted hairdresser brand in Caracas.</w:t>
      </w:r>
    </w:p>
    <w:bookmarkEnd w:id="29"/>
    <w:bookmarkStart w:id="30" w:name="budget-allocation"/>
    <w:p>
      <w:pPr>
        <w:pStyle w:val="Heading2"/>
      </w:pPr>
      <w:r>
        <w:t xml:space="preserve">Budget Allocation</w:t>
      </w:r>
    </w:p>
    <w:p>
      <w:pPr>
        <w:pStyle w:val="FirstParagraph"/>
      </w:pPr>
      <w:r>
        <w:t xml:space="preserve">Total Marketing Budget: $5,000 USD (allocated for Venezuela's economic reality):</w:t>
      </w:r>
    </w:p>
    <w:p>
      <w:pPr>
        <w:numPr>
          <w:ilvl w:val="0"/>
          <w:numId w:val="1006"/>
        </w:numPr>
        <w:pStyle w:val="Compact"/>
      </w:pPr>
      <w:r>
        <w:t xml:space="preserve">50% Digital Advertising (Instagram, WhatsApp)</w:t>
      </w:r>
    </w:p>
    <w:p>
      <w:pPr>
        <w:numPr>
          <w:ilvl w:val="0"/>
          <w:numId w:val="1006"/>
        </w:numPr>
        <w:pStyle w:val="Compact"/>
      </w:pPr>
      <w:r>
        <w:t xml:space="preserve">30% Community Engagement &amp; Partnerships</w:t>
      </w:r>
    </w:p>
    <w:p>
      <w:pPr>
        <w:numPr>
          <w:ilvl w:val="0"/>
          <w:numId w:val="1006"/>
        </w:numPr>
        <w:pStyle w:val="Compact"/>
      </w:pPr>
      <w:r>
        <w:t xml:space="preserve">20% Loyalty Program &amp; Incentives</w:t>
      </w:r>
    </w:p>
    <w:bookmarkEnd w:id="30"/>
    <w:bookmarkStart w:id="31" w:name="kpis-for-success-in-venezuela-caracas"/>
    <w:p>
      <w:pPr>
        <w:pStyle w:val="Heading2"/>
      </w:pPr>
      <w:r>
        <w:t xml:space="preserve">KPIs for Success in Venezuela Caracas</w:t>
      </w:r>
    </w:p>
    <w:p>
      <w:pPr>
        <w:pStyle w:val="FirstParagraph"/>
      </w:pPr>
      <w:r>
        <w:t xml:space="preserve">Measured monthly to adapt to volatile conditions:</w:t>
      </w:r>
    </w:p>
    <w:p>
      <w:pPr>
        <w:numPr>
          <w:ilvl w:val="0"/>
          <w:numId w:val="1007"/>
        </w:numPr>
        <w:pStyle w:val="Compact"/>
      </w:pPr>
      <w:r>
        <w:rPr>
          <w:bCs/>
          <w:b/>
        </w:rPr>
        <w:t xml:space="preserve">Client Retention Rate:</w:t>
      </w:r>
      <w:r>
        <w:t xml:space="preserve"> </w:t>
      </w:r>
      <w:r>
        <w:t xml:space="preserve">Target: 65% (vs. industry average of 40%).</w:t>
      </w:r>
    </w:p>
    <w:p>
      <w:pPr>
        <w:numPr>
          <w:ilvl w:val="0"/>
          <w:numId w:val="1007"/>
        </w:numPr>
        <w:pStyle w:val="Compact"/>
      </w:pPr>
      <w:r>
        <w:rPr>
          <w:bCs/>
          <w:b/>
        </w:rPr>
        <w:t xml:space="preserve">Social Media Engagement:</w:t>
      </w:r>
      <w:r>
        <w:t xml:space="preserve"> </w:t>
      </w:r>
      <w:r>
        <w:t xml:space="preserve">Target: 15% weekly growth in Caracas-based followers.</w:t>
      </w:r>
    </w:p>
    <w:p>
      <w:pPr>
        <w:numPr>
          <w:ilvl w:val="0"/>
          <w:numId w:val="1007"/>
        </w:numPr>
        <w:pStyle w:val="Compact"/>
      </w:pPr>
      <w:r>
        <w:rPr>
          <w:bCs/>
          <w:b/>
        </w:rPr>
        <w:t xml:space="preserve">Loyalty Program Usage:</w:t>
      </w:r>
      <w:r>
        <w:t xml:space="preserve"> </w:t>
      </w:r>
      <w:r>
        <w:t xml:space="preserve">Target: 40% of clients redeeming rewards within first year.</w:t>
      </w:r>
    </w:p>
    <w:bookmarkEnd w:id="31"/>
    <w:bookmarkStart w:id="32" w:name="Xc49fab6ec08aaee884ec7f7d22d842af73eccd4"/>
    <w:p>
      <w:pPr>
        <w:pStyle w:val="Heading2"/>
      </w:pPr>
      <w:r>
        <w:t xml:space="preserve">Conclusion: Why This Marketing Plan Works for Venezuela</w:t>
      </w:r>
    </w:p>
    <w:p>
      <w:pPr>
        <w:pStyle w:val="FirstParagraph"/>
      </w:pPr>
      <w:r>
        <w:t xml:space="preserve">This Marketing Plan isn’t just about hair—it’s about restoring confidence in Caracas, Venezuela. By centering affordability without sacrificing quality, integrating local culture and economy into every service, and building trust through community presence, "Cabello de Sueños" becomes more than a hairdresser; it becomes a symbol of resilience. In a nation where small businesses are the backbone of society, this plan empowers Venezuelans to invest in themselves while thriving within Caracas’ complex landscape. The result? A sustainable hairdressing brand that turns every appointment into an act of self-care, community connection, and economic hope.</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Services in Caracas, Venezuela</dc:title>
  <dc:creator/>
  <cp:keywords/>
  <dcterms:created xsi:type="dcterms:W3CDTF">2026-06-05T05:43:53Z</dcterms:created>
  <dcterms:modified xsi:type="dcterms:W3CDTF">2026-06-05T05:43:53Z</dcterms:modified>
</cp:coreProperties>
</file>

<file path=docProps/custom.xml><?xml version="1.0" encoding="utf-8"?>
<Properties xmlns="http://schemas.openxmlformats.org/officeDocument/2006/custom-properties" xmlns:vt="http://schemas.openxmlformats.org/officeDocument/2006/docPropsVTypes"/>
</file>