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0" w:name="Xe081cdabeccf4d743694fb8748047d58280ba5d"/>
    <w:p>
      <w:pPr>
        <w:pStyle w:val="Heading1"/>
      </w:pPr>
      <w:r>
        <w:t xml:space="preserve">Strategic Marketing Plan for the Human Resources Manager Position in Afghanistan, Kabul</w:t>
      </w:r>
    </w:p>
    <w:bookmarkStart w:id="20" w:name="executive-summary"/>
    <w:p>
      <w:pPr>
        <w:pStyle w:val="Heading2"/>
      </w:pPr>
      <w:r>
        <w:t xml:space="preserve">Executive Summary</w:t>
      </w:r>
    </w:p>
    <w:p>
      <w:pPr>
        <w:pStyle w:val="FirstParagraph"/>
      </w:pPr>
      <w:r>
        <w:t xml:space="preserve">This document presents a comprehensive marketing strategy designed to attract, retain, and develop exceptional Human Resources Managers within the unique socio-economic landscape of Afghanistan's capital city, Kabul. Recognizing the critical role of talent management in stabilizing organizations amid post-conflict recovery efforts, this Marketing Plan focuses exclusively on positioning the</w:t>
      </w:r>
      <w:r>
        <w:t xml:space="preserve"> </w:t>
      </w:r>
      <w:r>
        <w:rPr>
          <w:bCs/>
          <w:b/>
        </w:rPr>
        <w:t xml:space="preserve">Human Resources Manager</w:t>
      </w:r>
      <w:r>
        <w:t xml:space="preserve"> </w:t>
      </w:r>
      <w:r>
        <w:t xml:space="preserve">as a strategic asset for businesses operating in</w:t>
      </w:r>
      <w:r>
        <w:t xml:space="preserve"> </w:t>
      </w:r>
      <w:r>
        <w:rPr>
          <w:bCs/>
          <w:b/>
        </w:rPr>
        <w:t xml:space="preserve">Afghanistan Kabul</w:t>
      </w:r>
      <w:r>
        <w:t xml:space="preserve">. The plan addresses immediate recruitment challenges while building sustainable HR capabilities essential for long-term organizational success across sectors including NGOs, international development agencies, and emerging Afghan enterprises.</w:t>
      </w:r>
    </w:p>
    <w:bookmarkEnd w:id="20"/>
    <w:bookmarkStart w:id="21" w:name="market-analysis-the-kabul-hr-landscape"/>
    <w:p>
      <w:pPr>
        <w:pStyle w:val="Heading2"/>
      </w:pPr>
      <w:r>
        <w:t xml:space="preserve">Market Analysis: The Kabul HR Landscape</w:t>
      </w:r>
    </w:p>
    <w:p>
      <w:pPr>
        <w:pStyle w:val="FirstParagraph"/>
      </w:pPr>
      <w:r>
        <w:t xml:space="preserve">Kabul's business environment presents distinct challenges requiring tailored HR approaches. With limited local talent pools in specialized HR roles, high turnover rates (averaging 35% annually in key sectors), and persistent security considerations, organizations struggle to secure competent Human Resources Managers. Simultaneously, Kabul's growing economy—driven by reconstruction efforts, digital startups, and international aid—creates unprecedented demand for HR professionals who understand both Afghan cultural context and global best practices. This Marketing Plan directly addresses these dynamics by repositioning the</w:t>
      </w:r>
      <w:r>
        <w:t xml:space="preserve"> </w:t>
      </w:r>
      <w:r>
        <w:rPr>
          <w:bCs/>
          <w:b/>
        </w:rPr>
        <w:t xml:space="preserve">Human Resources Manager</w:t>
      </w:r>
      <w:r>
        <w:t xml:space="preserve"> </w:t>
      </w:r>
      <w:r>
        <w:t xml:space="preserve">from an administrative function to a strategic business partner critical for operational continuity in</w:t>
      </w:r>
      <w:r>
        <w:t xml:space="preserve"> </w:t>
      </w:r>
      <w:r>
        <w:rPr>
          <w:bCs/>
          <w:b/>
        </w:rPr>
        <w:t xml:space="preserve">Afghanistan Kabul</w:t>
      </w:r>
      <w:r>
        <w:t xml:space="preserve">.</w:t>
      </w:r>
    </w:p>
    <w:bookmarkEnd w:id="21"/>
    <w:bookmarkStart w:id="22" w:name="target-audience-value-proposition"/>
    <w:p>
      <w:pPr>
        <w:pStyle w:val="Heading2"/>
      </w:pPr>
      <w:r>
        <w:t xml:space="preserve">Target Audience &amp; Value Proposition</w:t>
      </w:r>
    </w:p>
    <w:p>
      <w:pPr>
        <w:pStyle w:val="FirstParagraph"/>
      </w:pPr>
      <w:r>
        <w:rPr>
          <w:iCs/>
          <w:i/>
        </w:rPr>
        <w:t xml:space="preserve">Primary Target:</w:t>
      </w:r>
      <w:r>
        <w:t xml:space="preserve"> </w:t>
      </w:r>
      <w:r>
        <w:t xml:space="preserve">Highly skilled HR professionals (both Afghan nationals and experienced expatriates) seeking meaningful roles with organizations committed to ethical, culturally-informed HR practices in Kabul. This includes mid-career specialists with backgrounds in conflict-zone management, gender inclusion, and local labor law compliance.</w:t>
      </w:r>
    </w:p>
    <w:p>
      <w:pPr>
        <w:pStyle w:val="BodyText"/>
      </w:pPr>
      <w:r>
        <w:rPr>
          <w:iCs/>
          <w:i/>
        </w:rPr>
        <w:t xml:space="preserve">Value Proposition:</w:t>
      </w:r>
      <w:r>
        <w:t xml:space="preserve"> </w:t>
      </w:r>
      <w:r>
        <w:t xml:space="preserve">"Lead Strategic Talent Transformation in Kabul: Build resilient teams where cultural intelligence meets global HR excellence." We position the</w:t>
      </w:r>
      <w:r>
        <w:t xml:space="preserve"> </w:t>
      </w:r>
      <w:r>
        <w:rPr>
          <w:bCs/>
          <w:b/>
        </w:rPr>
        <w:t xml:space="preserve">Human Resources Manager</w:t>
      </w:r>
      <w:r>
        <w:t xml:space="preserve"> </w:t>
      </w:r>
      <w:r>
        <w:t xml:space="preserve">role as a catalyst for organizational stability—enabling companies to navigate Kabul's complex business terrain while advancing social impact goals. Key differentiators include:</w:t>
      </w:r>
    </w:p>
    <w:p>
      <w:pPr>
        <w:numPr>
          <w:ilvl w:val="0"/>
          <w:numId w:val="1001"/>
        </w:numPr>
        <w:pStyle w:val="Compact"/>
      </w:pPr>
      <w:r>
        <w:rPr>
          <w:bCs/>
          <w:b/>
        </w:rPr>
        <w:t xml:space="preserve">Cultural Integration Support:</w:t>
      </w:r>
      <w:r>
        <w:t xml:space="preserve"> </w:t>
      </w:r>
      <w:r>
        <w:t xml:space="preserve">Comprehensive onboarding addressing Afghan workplace norms, security protocols, and local stakeholder engagement.</w:t>
      </w:r>
    </w:p>
    <w:p>
      <w:pPr>
        <w:numPr>
          <w:ilvl w:val="0"/>
          <w:numId w:val="1001"/>
        </w:numPr>
        <w:pStyle w:val="Compact"/>
      </w:pPr>
      <w:r>
        <w:rPr>
          <w:bCs/>
          <w:b/>
        </w:rPr>
        <w:t xml:space="preserve">Strategic Influence:</w:t>
      </w:r>
      <w:r>
        <w:t xml:space="preserve"> </w:t>
      </w:r>
      <w:r>
        <w:t xml:space="preserve">Direct reporting to leadership with authority over talent strategy—moving beyond compliance to business growth.</w:t>
      </w:r>
    </w:p>
    <w:p>
      <w:pPr>
        <w:numPr>
          <w:ilvl w:val="0"/>
          <w:numId w:val="1001"/>
        </w:numPr>
        <w:pStyle w:val="Compact"/>
      </w:pPr>
      <w:r>
        <w:rPr>
          <w:bCs/>
          <w:b/>
        </w:rPr>
        <w:t xml:space="preserve">Safety-First Framework:</w:t>
      </w:r>
      <w:r>
        <w:t xml:space="preserve"> </w:t>
      </w:r>
      <w:r>
        <w:t xml:space="preserve">All HR operations designed with Kabul-specific security risk mitigation as a non-negotiable priority.</w:t>
      </w:r>
    </w:p>
    <w:bookmarkEnd w:id="22"/>
    <w:bookmarkStart w:id="26" w:name="marketing-channels-tactics"/>
    <w:p>
      <w:pPr>
        <w:pStyle w:val="Heading2"/>
      </w:pPr>
      <w:r>
        <w:t xml:space="preserve">Marketing Channels &amp; Tactics</w:t>
      </w:r>
    </w:p>
    <w:p>
      <w:pPr>
        <w:pStyle w:val="FirstParagraph"/>
      </w:pPr>
      <w:r>
        <w:t xml:space="preserve">This plan leverages hyper-localized channels to reach talent in</w:t>
      </w:r>
      <w:r>
        <w:t xml:space="preserve"> </w:t>
      </w:r>
      <w:r>
        <w:rPr>
          <w:bCs/>
          <w:b/>
        </w:rPr>
        <w:t xml:space="preserve">Afghanistan Kabul</w:t>
      </w:r>
      <w:r>
        <w:t xml:space="preserve">:</w:t>
      </w:r>
    </w:p>
    <w:bookmarkStart w:id="23" w:name="community-partnerships-kabul-focus"/>
    <w:p>
      <w:pPr>
        <w:pStyle w:val="Heading3"/>
      </w:pPr>
      <w:r>
        <w:t xml:space="preserve">1. Community Partnerships (Kabul Focus)</w:t>
      </w:r>
    </w:p>
    <w:p>
      <w:pPr>
        <w:pStyle w:val="FirstParagraph"/>
      </w:pPr>
      <w:r>
        <w:t xml:space="preserve">Collaborate with Kabul-based institutions like the Afghanistan Chamber of Commerce, Afghan Women's Network, and local universities (e.g., Kabul University, American University of Afghanistan) for targeted recruitment drives. Host bi-monthly "HR Leadership Roundtables" in secure Kabul venues to showcase career pathways for Human Resources Managers.</w:t>
      </w:r>
    </w:p>
    <w:bookmarkEnd w:id="23"/>
    <w:bookmarkStart w:id="24" w:name="digital-social-media-strategy"/>
    <w:p>
      <w:pPr>
        <w:pStyle w:val="Heading3"/>
      </w:pPr>
      <w:r>
        <w:t xml:space="preserve">2. Digital &amp; Social Media Strategy</w:t>
      </w:r>
    </w:p>
    <w:p>
      <w:pPr>
        <w:pStyle w:val="FirstParagraph"/>
      </w:pPr>
      <w:r>
        <w:t xml:space="preserve">Deploy LinkedIn and local platforms (e.g., Afghan social media groups) with content demonstrating authentic Kabul operations:</w:t>
      </w:r>
    </w:p>
    <w:p>
      <w:pPr>
        <w:numPr>
          <w:ilvl w:val="0"/>
          <w:numId w:val="1002"/>
        </w:numPr>
        <w:pStyle w:val="Compact"/>
      </w:pPr>
      <w:r>
        <w:t xml:space="preserve">"Day in the Life of a Kabul HR Manager" video series (featuring local professionals)</w:t>
      </w:r>
    </w:p>
    <w:p>
      <w:pPr>
        <w:numPr>
          <w:ilvl w:val="0"/>
          <w:numId w:val="1002"/>
        </w:numPr>
        <w:pStyle w:val="Compact"/>
      </w:pPr>
      <w:r>
        <w:t xml:space="preserve">Case studies on resolving talent challenges specific to</w:t>
      </w:r>
      <w:r>
        <w:t xml:space="preserve"> </w:t>
      </w:r>
      <w:r>
        <w:rPr>
          <w:bCs/>
          <w:b/>
        </w:rPr>
        <w:t xml:space="preserve">Afghanistan Kabul</w:t>
      </w:r>
      <w:r>
        <w:t xml:space="preserve"> </w:t>
      </w:r>
      <w:r>
        <w:t xml:space="preserve">(e.g., recruiting female staff post-conflict)</w:t>
      </w:r>
    </w:p>
    <w:p>
      <w:pPr>
        <w:numPr>
          <w:ilvl w:val="0"/>
          <w:numId w:val="1002"/>
        </w:numPr>
        <w:pStyle w:val="Compact"/>
      </w:pPr>
      <w:r>
        <w:t xml:space="preserve">Secure messaging via WhatsApp groups for verified candidates—avoiding platforms inaccessible in Kabul's internet environment.</w:t>
      </w:r>
    </w:p>
    <w:bookmarkEnd w:id="24"/>
    <w:bookmarkStart w:id="25" w:name="incentive-driven-talent-acquisition"/>
    <w:p>
      <w:pPr>
        <w:pStyle w:val="Heading3"/>
      </w:pPr>
      <w:r>
        <w:t xml:space="preserve">3. Incentive-Driven Talent Acquisition</w:t>
      </w:r>
    </w:p>
    <w:p>
      <w:pPr>
        <w:pStyle w:val="FirstParagraph"/>
      </w:pPr>
      <w:r>
        <w:t xml:space="preserve">Address Kabul's retention challenges through culturally resonant incentives:</w:t>
      </w:r>
    </w:p>
    <w:p>
      <w:pPr>
        <w:numPr>
          <w:ilvl w:val="0"/>
          <w:numId w:val="1003"/>
        </w:numPr>
        <w:pStyle w:val="Compact"/>
      </w:pPr>
      <w:r>
        <w:rPr>
          <w:bCs/>
          <w:b/>
        </w:rPr>
        <w:t xml:space="preserve">Family Support Packages:</w:t>
      </w:r>
      <w:r>
        <w:t xml:space="preserve"> </w:t>
      </w:r>
      <w:r>
        <w:t xml:space="preserve">On-ground childcare solutions and family safety coordination (critical for expat HR Managers)</w:t>
      </w:r>
    </w:p>
    <w:p>
      <w:pPr>
        <w:numPr>
          <w:ilvl w:val="0"/>
          <w:numId w:val="1003"/>
        </w:numPr>
        <w:pStyle w:val="Compact"/>
      </w:pPr>
      <w:r>
        <w:rPr>
          <w:bCs/>
          <w:b/>
        </w:rPr>
        <w:t xml:space="preserve">Cultural Proficiency Bonuses:</w:t>
      </w:r>
      <w:r>
        <w:t xml:space="preserve"> </w:t>
      </w:r>
      <w:r>
        <w:t xml:space="preserve">15% salary premium for HR Managers with verified Pashto/Dari fluency and local network access</w:t>
      </w:r>
    </w:p>
    <w:p>
      <w:pPr>
        <w:numPr>
          <w:ilvl w:val="0"/>
          <w:numId w:val="1003"/>
        </w:numPr>
        <w:pStyle w:val="Compact"/>
      </w:pPr>
      <w:r>
        <w:rPr>
          <w:bCs/>
          <w:b/>
        </w:rPr>
        <w:t xml:space="preserve">Impact Recognition:</w:t>
      </w:r>
      <w:r>
        <w:t xml:space="preserve"> </w:t>
      </w:r>
      <w:r>
        <w:t xml:space="preserve">Public acknowledgment of talent initiatives within Kabul's business community (e.g., "Kabul HR Excellence Award")</w:t>
      </w:r>
    </w:p>
    <w:bookmarkEnd w:id="25"/>
    <w:bookmarkEnd w:id="26"/>
    <w:bookmarkStart w:id="27" w:name="X0f48df3ec431066e6047d89dbdcc2d57780efb3"/>
    <w:p>
      <w:pPr>
        <w:pStyle w:val="Heading2"/>
      </w:pPr>
      <w:r>
        <w:t xml:space="preserve">Talent Retention Strategy: Beyond Recruitment</w:t>
      </w:r>
    </w:p>
    <w:p>
      <w:pPr>
        <w:pStyle w:val="FirstParagraph"/>
      </w:pPr>
      <w:r>
        <w:t xml:space="preserve">Attraction is only half the battle. This Marketing Plan embeds retention as a core metric:</w:t>
      </w:r>
    </w:p>
    <w:p>
      <w:pPr>
        <w:pStyle w:val="BodyText"/>
      </w:pPr>
      <w:r>
        <w:rPr>
          <w:bCs/>
          <w:b/>
        </w:rPr>
        <w:t xml:space="preserve">Professional Development Pathways:</w:t>
      </w:r>
      <w:r>
        <w:t xml:space="preserve"> </w:t>
      </w:r>
      <w:r>
        <w:t xml:space="preserve">Partner with Kabul-based training providers (e.g., Aman Foundation) to deliver monthly HR workshops on conflict-sensitive leadership—positioning the role as a growth vehicle, not just an operational job.</w:t>
      </w:r>
    </w:p>
    <w:p>
      <w:pPr>
        <w:pStyle w:val="BodyText"/>
      </w:pPr>
      <w:r>
        <w:rPr>
          <w:bCs/>
          <w:b/>
        </w:rPr>
        <w:t xml:space="preserve">Safety-Centric Work Environment:</w:t>
      </w:r>
      <w:r>
        <w:t xml:space="preserve"> </w:t>
      </w:r>
      <w:r>
        <w:t xml:space="preserve">All HR initiatives require mandatory security briefings. The Human Resources Manager becomes the central point for safety compliance, enhancing their strategic value and reducing turnover from avoidable risks.</w:t>
      </w:r>
    </w:p>
    <w:p>
      <w:pPr>
        <w:pStyle w:val="BodyText"/>
      </w:pPr>
      <w:r>
        <w:rPr>
          <w:bCs/>
          <w:b/>
        </w:rPr>
        <w:t xml:space="preserve">Cross-Functional Influence:</w:t>
      </w:r>
      <w:r>
        <w:t xml:space="preserve"> </w:t>
      </w:r>
      <w:r>
        <w:t xml:space="preserve">Empower HR Managers to lead company-wide diversity programs (e.g., "Women in Leadership Initiative")—making their role visible as a driver of Kabul's economic inclusion goals.</w:t>
      </w:r>
    </w:p>
    <w:bookmarkEnd w:id="27"/>
    <w:bookmarkStart w:id="28" w:name="kpis-success-metrics"/>
    <w:p>
      <w:pPr>
        <w:pStyle w:val="Heading2"/>
      </w:pPr>
      <w:r>
        <w:t xml:space="preserve">KPIs &amp; Success Metrics</w:t>
      </w:r>
    </w:p>
    <w:p>
      <w:pPr>
        <w:pStyle w:val="FirstParagraph"/>
      </w:pPr>
      <w:r>
        <w:t xml:space="preserve">Measuring success through metrics relevant to the</w:t>
      </w:r>
      <w:r>
        <w:t xml:space="preserve"> </w:t>
      </w:r>
      <w:r>
        <w:rPr>
          <w:bCs/>
          <w:b/>
        </w:rPr>
        <w:t xml:space="preserve">Afghanistan Kabul</w:t>
      </w:r>
      <w:r>
        <w:t xml:space="preserve"> </w:t>
      </w:r>
      <w:r>
        <w:t xml:space="preserve">context:</w:t>
      </w:r>
    </w:p>
    <w:p>
      <w:pPr>
        <w:numPr>
          <w:ilvl w:val="0"/>
          <w:numId w:val="1004"/>
        </w:numPr>
        <w:pStyle w:val="Compact"/>
      </w:pPr>
      <w:r>
        <w:rPr>
          <w:bCs/>
          <w:b/>
        </w:rPr>
        <w:t xml:space="preserve">Recruitment Speed:</w:t>
      </w:r>
      <w:r>
        <w:t xml:space="preserve"> </w:t>
      </w:r>
      <w:r>
        <w:t xml:space="preserve">Reduce time-to-hire for Human Resources Manager roles by 40% within 18 months (vs. national average of 90+ days)</w:t>
      </w:r>
    </w:p>
    <w:p>
      <w:pPr>
        <w:numPr>
          <w:ilvl w:val="0"/>
          <w:numId w:val="1004"/>
        </w:numPr>
        <w:pStyle w:val="Compact"/>
      </w:pPr>
      <w:r>
        <w:rPr>
          <w:bCs/>
          <w:b/>
        </w:rPr>
        <w:t xml:space="preserve">Talent Retention:</w:t>
      </w:r>
      <w:r>
        <w:t xml:space="preserve"> </w:t>
      </w:r>
      <w:r>
        <w:t xml:space="preserve">Achieve 75% retention rate for HR Managers in their first two years (vs. industry benchmark of ~55%)</w:t>
      </w:r>
    </w:p>
    <w:p>
      <w:pPr>
        <w:numPr>
          <w:ilvl w:val="0"/>
          <w:numId w:val="1004"/>
        </w:numPr>
        <w:pStyle w:val="Compact"/>
      </w:pPr>
      <w:r>
        <w:rPr>
          <w:bCs/>
          <w:b/>
        </w:rPr>
        <w:t xml:space="preserve">Cultural Integration:</w:t>
      </w:r>
      <w:r>
        <w:t xml:space="preserve"> </w:t>
      </w:r>
      <w:r>
        <w:t xml:space="preserve">90% of new Human Resources Managers report "effective navigation" of Kabul's business culture within 6 months</w:t>
      </w:r>
    </w:p>
    <w:p>
      <w:pPr>
        <w:numPr>
          <w:ilvl w:val="0"/>
          <w:numId w:val="1004"/>
        </w:numPr>
        <w:pStyle w:val="Compact"/>
      </w:pPr>
      <w:r>
        <w:rPr>
          <w:bCs/>
          <w:b/>
        </w:rPr>
        <w:t xml:space="preserve">Organizational Impact:</w:t>
      </w:r>
      <w:r>
        <w:t xml:space="preserve"> </w:t>
      </w:r>
      <w:r>
        <w:t xml:space="preserve">Link HR Manager tenure to measurable outcomes—e.g., 25% reduction in gender-based attrition in partner companies</w:t>
      </w:r>
    </w:p>
    <w:bookmarkEnd w:id="28"/>
    <w:bookmarkStart w:id="29" w:name="X1472b0ccef908874a8b1dc5fe5b925e192e26af"/>
    <w:p>
      <w:pPr>
        <w:pStyle w:val="Heading2"/>
      </w:pPr>
      <w:r>
        <w:t xml:space="preserve">Conclusion: Strategic Imperative for Kabul's Future</w:t>
      </w:r>
    </w:p>
    <w:p>
      <w:pPr>
        <w:pStyle w:val="FirstParagraph"/>
      </w:pPr>
      <w:r>
        <w:t xml:space="preserve">The Marketing Plan for the Human Resources Manager role is not merely an HR tactic—it is a foundational investment in Afghanistan's economic resilience. In</w:t>
      </w:r>
      <w:r>
        <w:t xml:space="preserve"> </w:t>
      </w:r>
      <w:r>
        <w:rPr>
          <w:bCs/>
          <w:b/>
        </w:rPr>
        <w:t xml:space="preserve">Afghanistan Kabul</w:t>
      </w:r>
      <w:r>
        <w:t xml:space="preserve">, where talent stability determines organizational survival, positioning the Human Resources Manager as a strategic leader accelerates recovery and ethical growth. This plan ensures organizations move beyond transactional hiring to cultivate HR leaders who understand that in Kabul, human capital development is synonymous with national progress.</w:t>
      </w:r>
    </w:p>
    <w:p>
      <w:pPr>
        <w:pStyle w:val="BodyText"/>
      </w:pPr>
      <w:r>
        <w:t xml:space="preserve">By embedding cultural intelligence, security awareness, and impact-driven incentives into every facet of the Human Resources Manager experience, this Marketing Plan delivers a replicable model for talent excellence in one of the world's most challenging markets. Organizations adopting this strategy will not only fill vacancies but will build the institutional capacity to thrive where others merely survive.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Afghanistan Kabul</dc:title>
  <dc:creator/>
  <dc:language>en</dc:language>
  <cp:keywords/>
  <dcterms:created xsi:type="dcterms:W3CDTF">2025-12-09T15:04:42Z</dcterms:created>
  <dcterms:modified xsi:type="dcterms:W3CDTF">2025-12-09T15:04:42Z</dcterms:modified>
</cp:coreProperties>
</file>

<file path=docProps/custom.xml><?xml version="1.0" encoding="utf-8"?>
<Properties xmlns="http://schemas.openxmlformats.org/officeDocument/2006/custom-properties" xmlns:vt="http://schemas.openxmlformats.org/officeDocument/2006/docPropsVTypes"/>
</file>