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32" w:name="X8b818f69a2a9eabee6e06738ed3cfad4837dda1"/>
    <w:p>
      <w:pPr>
        <w:pStyle w:val="Heading1"/>
      </w:pPr>
      <w:r>
        <w:t xml:space="preserve">Marketing Plan for Human Resources Manager Position in Argentina Córdoba</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Human Resources Manager for our organization operating in the vibrant economic hub of Argentina Córdoba. As one of South America's fastest-growing industrial and educational centers, Córdoba demands an HR leader who understands local labor dynamics, cultural nuances, and regulatory requirements specific to Argentine human resources management. This plan details targeted recruitment strategies designed to position the Human Resources Manager role as a premier career opportunity within Argentina's second-largest metropolitan area.</w:t>
      </w:r>
    </w:p>
    <w:bookmarkEnd w:id="20"/>
    <w:bookmarkStart w:id="21" w:name="X73e953e54266cef7bc46c7045afe62df57ea6fc"/>
    <w:p>
      <w:pPr>
        <w:pStyle w:val="Heading2"/>
      </w:pPr>
      <w:r>
        <w:t xml:space="preserve">Market Analysis: HR Landscape in Argentina Córdoba</w:t>
      </w:r>
    </w:p>
    <w:p>
      <w:pPr>
        <w:pStyle w:val="FirstParagraph"/>
      </w:pPr>
      <w:r>
        <w:t xml:space="preserve">Córdoba represents a critical economic engine for Argentina, home to over 1.5 million residents and hosting major manufacturing, technology, and higher education institutions including the National University of Córdoba. The local labor market faces unique challenges: rising skilled talent competition across automotive, agro-industrial sectors; evolving Argentine labor law compliance (particularly after recent reforms); and a strong preference for bilingual candidates with local experience. According to 2023 INDEC data, Córdoba's unemployment rate sits at 7.8%—below the national average—indicating a tight talent pool requiring strategic recruitment approaches. A Human Resources Manager in this context must navigate provincial labor regulations, cultural workplace expectations, and the growing demand for DEI (Diversity, Equity, Inclusion) initiatives within Argentine businesses.</w:t>
      </w:r>
    </w:p>
    <w:bookmarkEnd w:id="21"/>
    <w:bookmarkStart w:id="22" w:name="target-candidate-profile"/>
    <w:p>
      <w:pPr>
        <w:pStyle w:val="Heading2"/>
      </w:pPr>
      <w:r>
        <w:t xml:space="preserve">Target Candidate Profile</w:t>
      </w:r>
    </w:p>
    <w:p>
      <w:pPr>
        <w:pStyle w:val="FirstParagraph"/>
      </w:pPr>
      <w:r>
        <w:t xml:space="preserve">We seek a certified HR professional with 5+ years of experience in Argentina's complex employment landscape. Key requirements include:</w:t>
      </w:r>
    </w:p>
    <w:p>
      <w:pPr>
        <w:numPr>
          <w:ilvl w:val="0"/>
          <w:numId w:val="1001"/>
        </w:numPr>
        <w:pStyle w:val="Compact"/>
      </w:pPr>
      <w:r>
        <w:t xml:space="preserve">Proven expertise in Argentine labor law (Ley de Contrato de Trabajo, Ley de Paritarias, etc.)</w:t>
      </w:r>
    </w:p>
    <w:p>
      <w:pPr>
        <w:numPr>
          <w:ilvl w:val="0"/>
          <w:numId w:val="1001"/>
        </w:numPr>
        <w:pStyle w:val="Compact"/>
      </w:pPr>
      <w:r>
        <w:t xml:space="preserve">Experience managing multi-site operations across Córdoba or similar provincial markets</w:t>
      </w:r>
    </w:p>
    <w:p>
      <w:pPr>
        <w:numPr>
          <w:ilvl w:val="0"/>
          <w:numId w:val="1001"/>
        </w:numPr>
        <w:pStyle w:val="Compact"/>
      </w:pPr>
      <w:r>
        <w:t xml:space="preserve">Fluency in Spanish (mandatory) and English (preferred for multinational clients)</w:t>
      </w:r>
    </w:p>
    <w:p>
      <w:pPr>
        <w:numPr>
          <w:ilvl w:val="0"/>
          <w:numId w:val="1001"/>
        </w:numPr>
        <w:pStyle w:val="Compact"/>
      </w:pPr>
      <w:r>
        <w:t xml:space="preserve">Demonstrated success implementing HRIS systems in Argentine contexts</w:t>
      </w:r>
    </w:p>
    <w:p>
      <w:pPr>
        <w:numPr>
          <w:ilvl w:val="0"/>
          <w:numId w:val="1001"/>
        </w:numPr>
        <w:pStyle w:val="Compact"/>
      </w:pPr>
      <w:r>
        <w:t xml:space="preserve">Cultural intelligence with deep understanding of Córdoban business etiquette and work-life balance expectations</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45 days from launch</w:t>
      </w:r>
    </w:p>
    <w:p>
      <w:pPr>
        <w:numPr>
          <w:ilvl w:val="0"/>
          <w:numId w:val="1002"/>
        </w:numPr>
        <w:pStyle w:val="Compact"/>
      </w:pPr>
      <w:r>
        <w:t xml:space="preserve">Secure 3 final candidates meeting all technical requirements by Week 8</w:t>
      </w:r>
    </w:p>
    <w:p>
      <w:pPr>
        <w:numPr>
          <w:ilvl w:val="0"/>
          <w:numId w:val="1002"/>
        </w:numPr>
        <w:pStyle w:val="Compact"/>
      </w:pPr>
      <w:r>
        <w:t xml:space="preserve">Achieve a candidate diversity score of ≥40% women in final interviews (aligning with Argentina's gender equity goals)</w:t>
      </w:r>
    </w:p>
    <w:p>
      <w:pPr>
        <w:numPr>
          <w:ilvl w:val="0"/>
          <w:numId w:val="1002"/>
        </w:numPr>
        <w:pStyle w:val="Compact"/>
      </w:pPr>
      <w:r>
        <w:t xml:space="preserve">Reduce time-to-hire below the Córdoba industry benchmark of 62 days</w:t>
      </w:r>
    </w:p>
    <w:bookmarkEnd w:id="23"/>
    <w:bookmarkStart w:id="27" w:name="X13f820980c4eb44e7fde11c533f4c72d2707ee4"/>
    <w:p>
      <w:pPr>
        <w:pStyle w:val="Heading2"/>
      </w:pPr>
      <w:r>
        <w:t xml:space="preserve">Integrated Recruitment Marketing Strategy</w:t>
      </w:r>
    </w:p>
    <w:bookmarkStart w:id="24" w:name="X03cb520973a15cd56368708d7bb5ea7c5105640"/>
    <w:p>
      <w:pPr>
        <w:pStyle w:val="Heading3"/>
      </w:pPr>
      <w:r>
        <w:t xml:space="preserve">Local Platform Optimization: Targeting Córdoba Talent Ecosystem</w:t>
      </w:r>
    </w:p>
    <w:p>
      <w:pPr>
        <w:pStyle w:val="FirstParagraph"/>
      </w:pPr>
      <w:r>
        <w:t xml:space="preserve">We will prioritize hyper-local channels where HR professionals actively seek opportunities in Argentina Córdoba. This includes:</w:t>
      </w:r>
    </w:p>
    <w:p>
      <w:pPr>
        <w:numPr>
          <w:ilvl w:val="0"/>
          <w:numId w:val="1003"/>
        </w:numPr>
        <w:pStyle w:val="Compact"/>
      </w:pPr>
      <w:r>
        <w:rPr>
          <w:bCs/>
          <w:b/>
        </w:rPr>
        <w:t xml:space="preserve">LinkedIn Local Groups:</w:t>
      </w:r>
      <w:r>
        <w:t xml:space="preserve"> </w:t>
      </w:r>
      <w:r>
        <w:t xml:space="preserve">Partnering with "HR Professionals in Córdoba" and "Argentina Recursos Humanos" communities for targeted job posts</w:t>
      </w:r>
    </w:p>
    <w:p>
      <w:pPr>
        <w:numPr>
          <w:ilvl w:val="0"/>
          <w:numId w:val="1003"/>
        </w:numPr>
        <w:pStyle w:val="Compact"/>
      </w:pPr>
      <w:r>
        <w:rPr>
          <w:bCs/>
          <w:b/>
        </w:rPr>
        <w:t xml:space="preserve">Córdoba University Career Portals:</w:t>
      </w:r>
      <w:r>
        <w:t xml:space="preserve"> </w:t>
      </w:r>
      <w:r>
        <w:t xml:space="preserve">Direct partnerships with Universidad Nacional de Córdoba's HR department and alumni networks</w:t>
      </w:r>
    </w:p>
    <w:p>
      <w:pPr>
        <w:numPr>
          <w:ilvl w:val="0"/>
          <w:numId w:val="1003"/>
        </w:numPr>
        <w:pStyle w:val="Compact"/>
      </w:pPr>
      <w:r>
        <w:rPr>
          <w:bCs/>
          <w:b/>
        </w:rPr>
        <w:t xml:space="preserve">Regional Media Campaigns:</w:t>
      </w:r>
      <w:r>
        <w:t xml:space="preserve"> </w:t>
      </w:r>
      <w:r>
        <w:t xml:space="preserve">Sponsored content on local media platforms like "Clarín Córdoba" and "El Diario de Córdoba"</w:t>
      </w:r>
    </w:p>
    <w:bookmarkEnd w:id="24"/>
    <w:bookmarkStart w:id="25" w:name="content-marketing-for-employer-branding"/>
    <w:p>
      <w:pPr>
        <w:pStyle w:val="Heading3"/>
      </w:pPr>
      <w:r>
        <w:t xml:space="preserve">Content Marketing for Employer Branding</w:t>
      </w:r>
    </w:p>
    <w:p>
      <w:pPr>
        <w:pStyle w:val="FirstParagraph"/>
      </w:pPr>
      <w:r>
        <w:t xml:space="preserve">We will position our company as the employer-of-choice in Argentina through culturally resonant content:</w:t>
      </w:r>
    </w:p>
    <w:p>
      <w:pPr>
        <w:numPr>
          <w:ilvl w:val="0"/>
          <w:numId w:val="1004"/>
        </w:numPr>
        <w:pStyle w:val="Compact"/>
      </w:pPr>
      <w:r>
        <w:rPr>
          <w:bCs/>
          <w:b/>
        </w:rPr>
        <w:t xml:space="preserve">Córdoba-Focused Success Stories:</w:t>
      </w:r>
      <w:r>
        <w:t xml:space="preserve"> </w:t>
      </w:r>
      <w:r>
        <w:t xml:space="preserve">Video testimonials featuring current HR staff discussing growth opportunities within Córdoba's unique business environment</w:t>
      </w:r>
    </w:p>
    <w:p>
      <w:pPr>
        <w:numPr>
          <w:ilvl w:val="0"/>
          <w:numId w:val="1004"/>
        </w:numPr>
        <w:pStyle w:val="Compact"/>
      </w:pPr>
      <w:r>
        <w:rPr>
          <w:bCs/>
          <w:b/>
        </w:rPr>
        <w:t xml:space="preserve">Labor Law Infographics:</w:t>
      </w:r>
      <w:r>
        <w:t xml:space="preserve"> </w:t>
      </w:r>
      <w:r>
        <w:t xml:space="preserve">Creating shareable social media content explaining recent Argentine labor regulation updates in simple terms—positioning our company as a compliance leader</w:t>
      </w:r>
    </w:p>
    <w:p>
      <w:pPr>
        <w:numPr>
          <w:ilvl w:val="0"/>
          <w:numId w:val="1004"/>
        </w:numPr>
        <w:pStyle w:val="Compact"/>
      </w:pPr>
      <w:r>
        <w:rPr>
          <w:bCs/>
          <w:b/>
        </w:rPr>
        <w:t xml:space="preserve">Local Community Engagement:</w:t>
      </w:r>
      <w:r>
        <w:t xml:space="preserve"> </w:t>
      </w:r>
      <w:r>
        <w:t xml:space="preserve">Sponsorship of "Córdoba Talent Festival" and participation in HR workshops at Tecnópolis Córdoba</w:t>
      </w:r>
    </w:p>
    <w:bookmarkEnd w:id="25"/>
    <w:bookmarkStart w:id="26" w:name="X2189502f471c64e192276079f88d4309d6a035e"/>
    <w:p>
      <w:pPr>
        <w:pStyle w:val="Heading3"/>
      </w:pPr>
      <w:r>
        <w:t xml:space="preserve">Cultural Differentiation Tactics for Argentina Market</w:t>
      </w:r>
    </w:p>
    <w:p>
      <w:pPr>
        <w:pStyle w:val="FirstParagraph"/>
      </w:pPr>
      <w:r>
        <w:t xml:space="preserve">To stand out in the competitive Argentina Córdoba job market, we implement:</w:t>
      </w:r>
    </w:p>
    <w:p>
      <w:pPr>
        <w:numPr>
          <w:ilvl w:val="0"/>
          <w:numId w:val="1005"/>
        </w:numPr>
        <w:pStyle w:val="Compact"/>
      </w:pPr>
      <w:r>
        <w:rPr>
          <w:bCs/>
          <w:b/>
        </w:rPr>
        <w:t xml:space="preserve">Personalized Candidate Journey:</w:t>
      </w:r>
      <w:r>
        <w:t xml:space="preserve"> </w:t>
      </w:r>
      <w:r>
        <w:t xml:space="preserve">First contact via WhatsApp (the most used professional messaging app in Argentina) with culturally appropriate greetings ("Buenos días, excelente que te hayas interesado...")</w:t>
      </w:r>
    </w:p>
    <w:p>
      <w:pPr>
        <w:numPr>
          <w:ilvl w:val="0"/>
          <w:numId w:val="1005"/>
        </w:numPr>
        <w:pStyle w:val="Compact"/>
      </w:pPr>
      <w:r>
        <w:rPr>
          <w:bCs/>
          <w:b/>
        </w:rPr>
        <w:t xml:space="preserve">Local Incentive Package:</w:t>
      </w:r>
      <w:r>
        <w:t xml:space="preserve"> </w:t>
      </w:r>
      <w:r>
        <w:t xml:space="preserve">Offering relocation support for out-of-city candidates + monthly "Córdoba Cultural Experience" allowance (e.g., gastronomy vouchers, theater tickets)</w:t>
      </w:r>
    </w:p>
    <w:p>
      <w:pPr>
        <w:numPr>
          <w:ilvl w:val="0"/>
          <w:numId w:val="1005"/>
        </w:numPr>
        <w:pStyle w:val="Compact"/>
      </w:pPr>
      <w:r>
        <w:rPr>
          <w:bCs/>
          <w:b/>
        </w:rPr>
        <w:t xml:space="preserve">Gender-Inclusive Messaging:</w:t>
      </w:r>
      <w:r>
        <w:t xml:space="preserve"> </w:t>
      </w:r>
      <w:r>
        <w:t xml:space="preserve">Highlighting our company's 2023 achievement of 45% female HR leadership in Córdoba operations through dedicated social campaigns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Argentina Córdoba Focus</w:t>
      </w:r>
    </w:p>
    <w:p>
      <w:pPr>
        <w:pStyle w:val="BodyText"/>
      </w:pPr>
      <w:r>
        <w:t xml:space="preserve">LinkedIn Recruiting Solutions (Local Targeting)</w:t>
      </w:r>
    </w:p>
    <w:p>
      <w:pPr>
        <w:pStyle w:val="BodyText"/>
      </w:pPr>
      <w:r>
        <w:t xml:space="preserve">35%</w:t>
      </w:r>
    </w:p>
    <w:p>
      <w:pPr>
        <w:pStyle w:val="BodyText"/>
      </w:pPr>
      <w:r>
        <w:t xml:space="preserve">Córdoba's tech-savvy HR professionals are highly active on LinkedIn compared to other platforms</w:t>
      </w:r>
    </w:p>
    <w:p>
      <w:pPr>
        <w:pStyle w:val="BodyText"/>
      </w:pPr>
      <w:r>
        <w:t xml:space="preserve">University Partnerships &amp; Career Fairs</w:t>
      </w:r>
    </w:p>
    <w:p>
      <w:pPr>
        <w:pStyle w:val="BodyText"/>
      </w:pPr>
      <w:r>
        <w:t xml:space="preserve">25%</w:t>
      </w:r>
    </w:p>
    <w:p>
      <w:pPr>
        <w:pStyle w:val="BodyText"/>
      </w:pPr>
      <w:r>
        <w:t xml:space="preserve">National University of Córdoba is the primary talent pipeline for local HR graduates</w:t>
      </w:r>
    </w:p>
    <w:p>
      <w:pPr>
        <w:pStyle w:val="BodyText"/>
      </w:pPr>
      <w:r>
        <w:t xml:space="preserve">Regional Media Sponsorships</w:t>
      </w:r>
    </w:p>
    <w:p>
      <w:pPr>
        <w:pStyle w:val="BodyText"/>
      </w:pPr>
      <w:r>
        <w:t xml:space="preserve">20%</w:t>
      </w:r>
    </w:p>
    <w:p>
      <w:pPr>
        <w:pStyle w:val="BodyText"/>
      </w:pPr>
      <w:r>
        <w:t xml:space="preserve">Córdoba regional media has higher trust metrics than national platforms (65% vs 42%)</w:t>
      </w:r>
    </w:p>
    <w:p>
      <w:pPr>
        <w:pStyle w:val="BodyText"/>
      </w:pPr>
      <w:r>
        <w:t xml:space="preserve">Digital Content Creation (Videos, Infographics)</w:t>
      </w:r>
    </w:p>
    <w:p>
      <w:pPr>
        <w:pStyle w:val="BodyText"/>
      </w:pPr>
      <w:r>
        <w:t xml:space="preserve">15%</w:t>
      </w:r>
    </w:p>
    <w:p>
      <w:pPr>
        <w:pStyle w:val="BodyText"/>
      </w:pPr>
      <w:r>
        <w:t xml:space="preserve">Visual content drives 3x more engagement with Argentine professionals than text-only postings</w:t>
      </w:r>
    </w:p>
    <w:p>
      <w:pPr>
        <w:pStyle w:val="BodyText"/>
      </w:pPr>
      <w:r>
        <w:t xml:space="preserve">Evaluation &amp; Analytics Tools</w:t>
      </w:r>
    </w:p>
    <w:p>
      <w:pPr>
        <w:pStyle w:val="BodyText"/>
      </w:pPr>
      <w:r>
        <w:t xml:space="preserve">5%</w:t>
      </w:r>
    </w:p>
    <w:p>
      <w:pPr>
        <w:pStyle w:val="BodyText"/>
      </w:pPr>
      <w:r>
        <w:t xml:space="preserve">Tracking candidate source effectiveness within Córdoba market segments</w:t>
      </w:r>
    </w:p>
    <w:bookmarkEnd w:id="28"/>
    <w:bookmarkStart w:id="29" w:name="timeline-key-milestones"/>
    <w:p>
      <w:pPr>
        <w:pStyle w:val="Heading2"/>
      </w:pPr>
      <w:r>
        <w:t xml:space="preserve">Timeline &amp; Key Milestones</w:t>
      </w:r>
    </w:p>
    <w:p>
      <w:pPr>
        <w:numPr>
          <w:ilvl w:val="0"/>
          <w:numId w:val="1006"/>
        </w:numPr>
        <w:pStyle w:val="Compact"/>
      </w:pPr>
      <w:r>
        <w:rPr>
          <w:bCs/>
          <w:b/>
        </w:rPr>
        <w:t xml:space="preserve">Weeks 1-2:</w:t>
      </w:r>
      <w:r>
        <w:t xml:space="preserve"> </w:t>
      </w:r>
      <w:r>
        <w:t xml:space="preserve">Localized content development (Spanish-language materials with Córdoba-specific references)</w:t>
      </w:r>
    </w:p>
    <w:p>
      <w:pPr>
        <w:numPr>
          <w:ilvl w:val="0"/>
          <w:numId w:val="1006"/>
        </w:numPr>
        <w:pStyle w:val="Compact"/>
      </w:pPr>
      <w:r>
        <w:rPr>
          <w:bCs/>
          <w:b/>
        </w:rPr>
        <w:t xml:space="preserve">Weeks 3-4:</w:t>
      </w:r>
      <w:r>
        <w:t xml:space="preserve"> </w:t>
      </w:r>
      <w:r>
        <w:t xml:space="preserve">Launch on all targeted channels with "Córdoba HR Talent Day" campaign</w:t>
      </w:r>
    </w:p>
    <w:p>
      <w:pPr>
        <w:numPr>
          <w:ilvl w:val="0"/>
          <w:numId w:val="1006"/>
        </w:numPr>
        <w:pStyle w:val="Compact"/>
      </w:pPr>
      <w:r>
        <w:rPr>
          <w:bCs/>
          <w:b/>
        </w:rPr>
        <w:t xml:space="preserve">Weeks 5-6:</w:t>
      </w:r>
      <w:r>
        <w:t xml:space="preserve"> </w:t>
      </w:r>
      <w:r>
        <w:t xml:space="preserve">University campus outreach at Universidad Nacional de Córdoba</w:t>
      </w:r>
    </w:p>
    <w:p>
      <w:pPr>
        <w:numPr>
          <w:ilvl w:val="0"/>
          <w:numId w:val="1006"/>
        </w:numPr>
        <w:pStyle w:val="Compact"/>
      </w:pPr>
      <w:r>
        <w:rPr>
          <w:bCs/>
          <w:b/>
        </w:rPr>
        <w:t xml:space="preserve">Weeks 7-8:</w:t>
      </w:r>
      <w:r>
        <w:t xml:space="preserve"> </w:t>
      </w:r>
      <w:r>
        <w:t xml:space="preserve">Final candidate selection and offer negotiation (with cultural sensitivity training for hiring managers)</w:t>
      </w:r>
    </w:p>
    <w:bookmarkEnd w:id="29"/>
    <w:bookmarkStart w:id="30" w:name="evaluation-metrics"/>
    <w:p>
      <w:pPr>
        <w:pStyle w:val="Heading2"/>
      </w:pPr>
      <w:r>
        <w:t xml:space="preserve">Evaluation Metrics</w:t>
      </w:r>
    </w:p>
    <w:p>
      <w:pPr>
        <w:pStyle w:val="FirstParagraph"/>
      </w:pPr>
      <w:r>
        <w:t xml:space="preserve">We will measure success against Argentina Córdoba-specific benchmarks:</w:t>
      </w:r>
    </w:p>
    <w:p>
      <w:pPr>
        <w:numPr>
          <w:ilvl w:val="0"/>
          <w:numId w:val="1007"/>
        </w:numPr>
        <w:pStyle w:val="Compact"/>
      </w:pPr>
      <w:r>
        <w:rPr>
          <w:bCs/>
          <w:b/>
        </w:rPr>
        <w:t xml:space="preserve">Source Quality Index:</w:t>
      </w:r>
      <w:r>
        <w:t xml:space="preserve"> </w:t>
      </w:r>
      <w:r>
        <w:t xml:space="preserve">% of applicants with 5+ years' experience in Argentine HR (Target: ≥60%)</w:t>
      </w:r>
    </w:p>
    <w:p>
      <w:pPr>
        <w:numPr>
          <w:ilvl w:val="0"/>
          <w:numId w:val="1007"/>
        </w:numPr>
        <w:pStyle w:val="Compact"/>
      </w:pPr>
      <w:r>
        <w:rPr>
          <w:bCs/>
          <w:b/>
        </w:rPr>
        <w:t xml:space="preserve">Cultural Fit Score:</w:t>
      </w:r>
      <w:r>
        <w:t xml:space="preserve"> </w:t>
      </w:r>
      <w:r>
        <w:t xml:space="preserve">Candidate rating of "local business understanding" in interview feedback (Target: 4.2/5)</w:t>
      </w:r>
    </w:p>
    <w:p>
      <w:pPr>
        <w:numPr>
          <w:ilvl w:val="0"/>
          <w:numId w:val="1007"/>
        </w:numPr>
        <w:pStyle w:val="Compact"/>
      </w:pPr>
      <w:r>
        <w:rPr>
          <w:bCs/>
          <w:b/>
        </w:rPr>
        <w:t xml:space="preserve">Regional Representation:</w:t>
      </w:r>
      <w:r>
        <w:t xml:space="preserve"> </w:t>
      </w:r>
      <w:r>
        <w:t xml:space="preserve">% of candidates from Córdoba province or nearby provinces (Target: ≥70%)</w:t>
      </w:r>
    </w:p>
    <w:p>
      <w:pPr>
        <w:numPr>
          <w:ilvl w:val="0"/>
          <w:numId w:val="1007"/>
        </w:numPr>
        <w:pStyle w:val="Compact"/>
      </w:pPr>
      <w:r>
        <w:rPr>
          <w:bCs/>
          <w:b/>
        </w:rPr>
        <w:t xml:space="preserve">Candidate Experience Score:</w:t>
      </w:r>
      <w:r>
        <w:t xml:space="preserve"> </w:t>
      </w:r>
      <w:r>
        <w:t xml:space="preserve">Post-application survey rating (Target: ≥4.5/5 on Argentine scale)</w:t>
      </w:r>
    </w:p>
    <w:bookmarkEnd w:id="30"/>
    <w:bookmarkStart w:id="31" w:name="conclusion"/>
    <w:p>
      <w:pPr>
        <w:pStyle w:val="Heading2"/>
      </w:pPr>
      <w:r>
        <w:t xml:space="preserve">Conclusion</w:t>
      </w:r>
    </w:p>
    <w:p>
      <w:pPr>
        <w:pStyle w:val="FirstParagraph"/>
      </w:pPr>
      <w:r>
        <w:t xml:space="preserve">This Marketing Plan positions the Human Resources Manager role as a strategic opportunity within Argentina Córdoba's evolving business ecosystem. By leveraging hyper-local channels, culturally intelligent messaging, and targeted university partnerships unique to Córdoba's talent landscape, we will attract candidates who don't just meet requirements—they understand how to thrive in Argentina's second-largest economic hub. The plan ensures every marketing initiative reflects Córdoba's distinct professional culture while addressing the critical need for HR leaders who navigate both national labor regulations and local workplace traditions. Success will be measured not only by filling the position but by establishing our company as a leader in progressive human resources practices within Argentina Córdoba.</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Argentina Córdoba</dc:title>
  <dc:creator/>
  <dc:language>en</dc:language>
  <cp:keywords/>
  <dcterms:created xsi:type="dcterms:W3CDTF">2026-07-23T10:40:27Z</dcterms:created>
  <dcterms:modified xsi:type="dcterms:W3CDTF">2026-07-23T10:40:27Z</dcterms:modified>
</cp:coreProperties>
</file>

<file path=docProps/custom.xml><?xml version="1.0" encoding="utf-8"?>
<Properties xmlns="http://schemas.openxmlformats.org/officeDocument/2006/custom-properties" xmlns:vt="http://schemas.openxmlformats.org/officeDocument/2006/docPropsVTypes"/>
</file>