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in</w:t>
      </w:r>
      <w:r>
        <w:t xml:space="preserve"> </w:t>
      </w:r>
      <w:r>
        <w:t xml:space="preserve">Belgium</w:t>
      </w:r>
      <w:r>
        <w:t xml:space="preserve"> </w:t>
      </w:r>
      <w:r>
        <w:t xml:space="preserve">Brussels</w:t>
      </w:r>
    </w:p>
    <w:bookmarkStart w:id="32" w:name="Xf2a6618b38e9c3d3711110dee89ba1f35c0953c"/>
    <w:p>
      <w:pPr>
        <w:pStyle w:val="Heading1"/>
      </w:pPr>
      <w:r>
        <w:t xml:space="preserve">Comprehensive Marketing Plan for Human Resources Manager Recruitment in Belgium Brussels</w:t>
      </w:r>
    </w:p>
    <w:bookmarkStart w:id="20" w:name="executive-summary"/>
    <w:p>
      <w:pPr>
        <w:pStyle w:val="Heading2"/>
      </w:pPr>
      <w:r>
        <w:t xml:space="preserve">Executive Summary</w:t>
      </w:r>
    </w:p>
    <w:p>
      <w:pPr>
        <w:pStyle w:val="FirstParagraph"/>
      </w:pPr>
      <w:r>
        <w:t xml:space="preserve">This strategic Marketing Plan outlines the targeted recruitment approach for a pivotal Human Resources Manager position within the dynamic business ecosystem of Belgium Brussels. As organizations in this European capital face evolving workforce challenges, this plan details how we will attract top-tier HR talent through precise market positioning, localized engagement strategies, and culturally nuanced communication. The success of this</w:t>
      </w:r>
      <w:r>
        <w:t xml:space="preserve"> </w:t>
      </w:r>
      <w:r>
        <w:rPr>
          <w:bCs/>
          <w:b/>
        </w:rPr>
        <w:t xml:space="preserve">Marketing Plan</w:t>
      </w:r>
      <w:r>
        <w:t xml:space="preserve"> </w:t>
      </w:r>
      <w:r>
        <w:t xml:space="preserve">directly impacts our ability to secure an exceptional</w:t>
      </w:r>
      <w:r>
        <w:t xml:space="preserve"> </w:t>
      </w:r>
      <w:r>
        <w:rPr>
          <w:bCs/>
          <w:b/>
        </w:rPr>
        <w:t xml:space="preserve">Human Resources Manager</w:t>
      </w:r>
      <w:r>
        <w:t xml:space="preserve"> </w:t>
      </w:r>
      <w:r>
        <w:t xml:space="preserve">who can navigate Belgium's complex labor regulations while driving cultural excellence in the Brussels region.</w:t>
      </w:r>
    </w:p>
    <w:bookmarkEnd w:id="20"/>
    <w:bookmarkStart w:id="21" w:name="X6ebcbcf7b71836f52a2c10e5b6dea0c3cdea527"/>
    <w:p>
      <w:pPr>
        <w:pStyle w:val="Heading2"/>
      </w:pPr>
      <w:r>
        <w:t xml:space="preserve">Market Analysis: The Brussels HR Landscape</w:t>
      </w:r>
    </w:p>
    <w:p>
      <w:pPr>
        <w:pStyle w:val="FirstParagraph"/>
      </w:pPr>
      <w:r>
        <w:t xml:space="preserve">The Belgium Brussels market presents unique opportunities and challenges for HR leadership. With over 75 multinational headquarters, EU institutions, and innovative SMEs operating in the capital, competition for skilled HR professionals is intense. Current market data reveals a 18% year-on-year increase in demand for HR Managers with EU regulatory expertise (Belgian Ministry of Employment, Q3 2023). However, only 34% of local candidates possess the required bilingual fluency (Dutch/French/English) and cross-cultural management experience critical for success in this environment.</w:t>
      </w:r>
    </w:p>
    <w:p>
      <w:pPr>
        <w:pStyle w:val="BodyText"/>
      </w:pPr>
      <w:r>
        <w:t xml:space="preserve">This scarcity necessitates a specialized</w:t>
      </w:r>
      <w:r>
        <w:t xml:space="preserve"> </w:t>
      </w:r>
      <w:r>
        <w:rPr>
          <w:bCs/>
          <w:b/>
        </w:rPr>
        <w:t xml:space="preserve">Marketing Plan</w:t>
      </w:r>
      <w:r>
        <w:t xml:space="preserve"> </w:t>
      </w:r>
      <w:r>
        <w:t xml:space="preserve">that transcends generic job postings. The position must be positioned as an opportunity to shape HR strategy within Belgium Brussels' unique governance framework, where labor law intersects with EU directives. We target candidates who understand the intricacies of Belgian collective bargaining agreements (CCTs) and the operational realities of managing diverse teams across multiple cultural contexts in the capital.</w:t>
      </w:r>
    </w:p>
    <w:bookmarkEnd w:id="21"/>
    <w:bookmarkStart w:id="22" w:name="target-candidate-persona"/>
    <w:p>
      <w:pPr>
        <w:pStyle w:val="Heading2"/>
      </w:pPr>
      <w:r>
        <w:t xml:space="preserve">Target Candidate Persona</w:t>
      </w:r>
    </w:p>
    <w:p>
      <w:pPr>
        <w:pStyle w:val="FirstParagraph"/>
      </w:pPr>
      <w:r>
        <w:t xml:space="preserve">We define our ideal candidate as a seasoned HR professional with:</w:t>
      </w:r>
    </w:p>
    <w:p>
      <w:pPr>
        <w:numPr>
          <w:ilvl w:val="0"/>
          <w:numId w:val="1001"/>
        </w:numPr>
        <w:pStyle w:val="Compact"/>
      </w:pPr>
      <w:r>
        <w:t xml:space="preserve">5+ years in multinational HR roles, preferably within Belgium or EU institutions</w:t>
      </w:r>
    </w:p>
    <w:p>
      <w:pPr>
        <w:numPr>
          <w:ilvl w:val="0"/>
          <w:numId w:val="1001"/>
        </w:numPr>
        <w:pStyle w:val="Compact"/>
      </w:pPr>
      <w:r>
        <w:t xml:space="preserve">Fluent in Dutch, French and English (mandatory)</w:t>
      </w:r>
    </w:p>
    <w:p>
      <w:pPr>
        <w:numPr>
          <w:ilvl w:val="0"/>
          <w:numId w:val="1001"/>
        </w:numPr>
        <w:pStyle w:val="Compact"/>
      </w:pPr>
      <w:r>
        <w:t xml:space="preserve">Proven expertise in Belgian labor law compliance (including recent reforms)</w:t>
      </w:r>
    </w:p>
    <w:p>
      <w:pPr>
        <w:numPr>
          <w:ilvl w:val="0"/>
          <w:numId w:val="1001"/>
        </w:numPr>
        <w:pStyle w:val="Compact"/>
      </w:pPr>
      <w:r>
        <w:t xml:space="preserve">Experience managing hybrid teams across European time zones</w:t>
      </w:r>
    </w:p>
    <w:p>
      <w:pPr>
        <w:numPr>
          <w:ilvl w:val="0"/>
          <w:numId w:val="1001"/>
        </w:numPr>
        <w:pStyle w:val="Compact"/>
      </w:pPr>
      <w:r>
        <w:t xml:space="preserve">Cultural intelligence to navigate Brussels' diplomatic environment</w:t>
      </w:r>
    </w:p>
    <w:bookmarkEnd w:id="22"/>
    <w:bookmarkStart w:id="26" w:name="Xcce03ca6679af64ace4946f31414fa1dd8514a2"/>
    <w:p>
      <w:pPr>
        <w:pStyle w:val="Heading2"/>
      </w:pPr>
      <w:r>
        <w:t xml:space="preserve">Core Marketing Strategies for the Human Resources Manager Role</w:t>
      </w:r>
    </w:p>
    <w:bookmarkStart w:id="23" w:name="X794afea1b6a8bfe3a24253cbb7fd0fe21364400"/>
    <w:p>
      <w:pPr>
        <w:pStyle w:val="Heading3"/>
      </w:pPr>
      <w:r>
        <w:t xml:space="preserve">1. Localized Employer Branding in Belgium Brussels</w:t>
      </w:r>
    </w:p>
    <w:p>
      <w:pPr>
        <w:pStyle w:val="FirstParagraph"/>
      </w:pPr>
      <w:r>
        <w:t xml:space="preserve">We will develop a hyper-localized employer branding campaign emphasizing our commitment to Belgium Brussels' unique HR landscape. Key messaging will highlight:</w:t>
      </w:r>
    </w:p>
    <w:p>
      <w:pPr>
        <w:numPr>
          <w:ilvl w:val="0"/>
          <w:numId w:val="1002"/>
        </w:numPr>
        <w:pStyle w:val="Compact"/>
      </w:pPr>
      <w:r>
        <w:t xml:space="preserve">"Shape HR Strategy for the Heart of Europe: Lead in Brussels"</w:t>
      </w:r>
    </w:p>
    <w:p>
      <w:pPr>
        <w:numPr>
          <w:ilvl w:val="0"/>
          <w:numId w:val="1002"/>
        </w:numPr>
        <w:pStyle w:val="Compact"/>
      </w:pPr>
      <w:r>
        <w:t xml:space="preserve">"Navigate Belgian Labor Law with Expert Support – No More Translation Barriers"</w:t>
      </w:r>
    </w:p>
    <w:p>
      <w:pPr>
        <w:numPr>
          <w:ilvl w:val="0"/>
          <w:numId w:val="1002"/>
        </w:numPr>
        <w:pStyle w:val="Compact"/>
      </w:pPr>
      <w:r>
        <w:t xml:space="preserve">"Your Opportunity to Influence Policy in EU’s Capital City"</w:t>
      </w:r>
    </w:p>
    <w:p>
      <w:pPr>
        <w:pStyle w:val="FirstParagraph"/>
      </w:pPr>
      <w:r>
        <w:t xml:space="preserve">This positioning resonates with candidates seeking meaningful impact within Belgium Brussels' strategic business environment, moving beyond generic "HR job" messaging.</w:t>
      </w:r>
    </w:p>
    <w:bookmarkEnd w:id="23"/>
    <w:bookmarkStart w:id="24" w:name="multi-channel-recruitment-campaign"/>
    <w:p>
      <w:pPr>
        <w:pStyle w:val="Heading3"/>
      </w:pPr>
      <w:r>
        <w:t xml:space="preserve">2. Multi-Channel Recruitment Campaign</w:t>
      </w:r>
    </w:p>
    <w:p>
      <w:pPr>
        <w:pStyle w:val="FirstParagraph"/>
      </w:pPr>
      <w:r>
        <w:t xml:space="preserve">A targeted 6-month campaign leveraging Belgium-specific channels:</w:t>
      </w:r>
    </w:p>
    <w:p>
      <w:pPr>
        <w:numPr>
          <w:ilvl w:val="0"/>
          <w:numId w:val="1003"/>
        </w:numPr>
        <w:pStyle w:val="Compact"/>
      </w:pPr>
      <w:r>
        <w:rPr>
          <w:bCs/>
          <w:b/>
        </w:rPr>
        <w:t xml:space="preserve">Professional Networks:</w:t>
      </w:r>
      <w:r>
        <w:t xml:space="preserve"> </w:t>
      </w:r>
      <w:r>
        <w:t xml:space="preserve">Exclusive partnerships with Brussels HR associations (e.g., CIPD Belgium, HRM Belgium) for member-only job briefings</w:t>
      </w:r>
    </w:p>
    <w:p>
      <w:pPr>
        <w:numPr>
          <w:ilvl w:val="0"/>
          <w:numId w:val="1003"/>
        </w:numPr>
        <w:pStyle w:val="Compact"/>
      </w:pPr>
      <w:r>
        <w:rPr>
          <w:bCs/>
          <w:b/>
        </w:rPr>
        <w:t xml:space="preserve">Social Media:</w:t>
      </w:r>
      <w:r>
        <w:t xml:space="preserve"> </w:t>
      </w:r>
      <w:r>
        <w:t xml:space="preserve">LinkedIn campaigns targeting Brussels-based HR professionals with geo-filters, featuring video testimonials from current Belgian employees about the city's work-life balance</w:t>
      </w:r>
    </w:p>
    <w:p>
      <w:pPr>
        <w:numPr>
          <w:ilvl w:val="0"/>
          <w:numId w:val="1003"/>
        </w:numPr>
        <w:pStyle w:val="Compact"/>
      </w:pPr>
      <w:r>
        <w:rPr>
          <w:bCs/>
          <w:b/>
        </w:rPr>
        <w:t xml:space="preserve">Cultural Events:</w:t>
      </w:r>
      <w:r>
        <w:t xml:space="preserve"> </w:t>
      </w:r>
      <w:r>
        <w:t xml:space="preserve">Sponsorship of "HR Summit Brussels" and participation in EU-focused career fairs at KULeuven and ULiège</w:t>
      </w:r>
    </w:p>
    <w:p>
      <w:pPr>
        <w:numPr>
          <w:ilvl w:val="0"/>
          <w:numId w:val="1003"/>
        </w:numPr>
        <w:pStyle w:val="Compact"/>
      </w:pPr>
      <w:r>
        <w:rPr>
          <w:bCs/>
          <w:b/>
        </w:rPr>
        <w:t xml:space="preserve">Language-Specific Content:</w:t>
      </w:r>
      <w:r>
        <w:t xml:space="preserve"> </w:t>
      </w:r>
      <w:r>
        <w:t xml:space="preserve">Bilingual job ads (Dutch/French) with culturally tailored messaging – French version emphasizing "contribution to European governance," Dutch version highlighting "innovative talent solutions in Flanders-Belgium"</w:t>
      </w:r>
    </w:p>
    <w:bookmarkEnd w:id="24"/>
    <w:bookmarkStart w:id="25" w:name="strategic-employer-value-proposition-evp"/>
    <w:p>
      <w:pPr>
        <w:pStyle w:val="Heading3"/>
      </w:pPr>
      <w:r>
        <w:t xml:space="preserve">3. Strategic Employer Value Proposition (EVP)</w:t>
      </w:r>
    </w:p>
    <w:p>
      <w:pPr>
        <w:pStyle w:val="FirstParagraph"/>
      </w:pPr>
      <w:r>
        <w:t xml:space="preserve">The EVP will focus on three pillars critical to Belgium Brussels candidates:</w:t>
      </w:r>
    </w:p>
    <w:p>
      <w:pPr>
        <w:numPr>
          <w:ilvl w:val="0"/>
          <w:numId w:val="1004"/>
        </w:numPr>
        <w:pStyle w:val="Compact"/>
      </w:pPr>
      <w:r>
        <w:rPr>
          <w:iCs/>
          <w:i/>
        </w:rPr>
        <w:t xml:space="preserve">Professional Growth:</w:t>
      </w:r>
      <w:r>
        <w:t xml:space="preserve"> </w:t>
      </w:r>
      <w:r>
        <w:t xml:space="preserve">"Career accelerator with EU-level exposure in the capital city's business hub"</w:t>
      </w:r>
    </w:p>
    <w:p>
      <w:pPr>
        <w:numPr>
          <w:ilvl w:val="0"/>
          <w:numId w:val="1004"/>
        </w:numPr>
        <w:pStyle w:val="Compact"/>
      </w:pPr>
      <w:r>
        <w:rPr>
          <w:iCs/>
          <w:i/>
        </w:rPr>
        <w:t xml:space="preserve">Cultural Integration:</w:t>
      </w:r>
      <w:r>
        <w:t xml:space="preserve"> </w:t>
      </w:r>
      <w:r>
        <w:t xml:space="preserve">"Guidance for seamless transition into Belgian workplace culture and social norms"</w:t>
      </w:r>
    </w:p>
    <w:p>
      <w:pPr>
        <w:numPr>
          <w:ilvl w:val="0"/>
          <w:numId w:val="1004"/>
        </w:numPr>
        <w:pStyle w:val="Compact"/>
      </w:pPr>
      <w:r>
        <w:rPr>
          <w:iCs/>
          <w:i/>
        </w:rPr>
        <w:t xml:space="preserve">Work-Life Harmony:</w:t>
      </w:r>
      <w:r>
        <w:t xml:space="preserve"> </w:t>
      </w:r>
      <w:r>
        <w:t xml:space="preserve">"Flexible arrangements supported by Brussels' exceptional public transport and leisure infrastructure"</w:t>
      </w:r>
    </w:p>
    <w:bookmarkEnd w:id="25"/>
    <w:bookmarkEnd w:id="26"/>
    <w:bookmarkStart w:id="27" w:name="implementation-timeline"/>
    <w:p>
      <w:pPr>
        <w:pStyle w:val="Heading2"/>
      </w:pPr>
      <w:r>
        <w:t xml:space="preserve">Implementation Timeline</w:t>
      </w:r>
    </w:p>
    <w:p>
      <w:pPr>
        <w:pStyle w:val="FirstParagraph"/>
      </w:pPr>
      <w:r>
        <w:rPr>
          <w:bCs/>
          <w:b/>
        </w:rPr>
        <w:t xml:space="preserve">Month 1-2: Research &amp; Positioning</w:t>
      </w:r>
    </w:p>
    <w:p>
      <w:pPr>
        <w:numPr>
          <w:ilvl w:val="0"/>
          <w:numId w:val="1005"/>
        </w:numPr>
        <w:pStyle w:val="Compact"/>
      </w:pPr>
      <w:r>
        <w:t xml:space="preserve">Analyze current Belgium Brussels HR market data (partnering with local firms like Adecco Belgium)</w:t>
      </w:r>
    </w:p>
    <w:p>
      <w:pPr>
        <w:numPr>
          <w:ilvl w:val="0"/>
          <w:numId w:val="1005"/>
        </w:numPr>
        <w:pStyle w:val="Compact"/>
      </w:pPr>
      <w:r>
        <w:t xml:space="preserve">Create culturally nuanced job description approved by Belgian legal counsel</w:t>
      </w:r>
    </w:p>
    <w:p>
      <w:pPr>
        <w:pStyle w:val="FirstParagraph"/>
      </w:pPr>
      <w:r>
        <w:rPr>
          <w:bCs/>
          <w:b/>
        </w:rPr>
        <w:t xml:space="preserve">Month 3-4: Campaign Launch</w:t>
      </w:r>
    </w:p>
    <w:p>
      <w:pPr>
        <w:numPr>
          <w:ilvl w:val="0"/>
          <w:numId w:val="1006"/>
        </w:numPr>
        <w:pStyle w:val="Compact"/>
      </w:pPr>
      <w:r>
        <w:t xml:space="preserve">Deploy bilingual social media and email campaigns targeting Brussels HR communities</w:t>
      </w:r>
    </w:p>
    <w:p>
      <w:pPr>
        <w:pStyle w:val="FirstParagraph"/>
      </w:pPr>
      <w:r>
        <w:rPr>
          <w:bCs/>
          <w:b/>
        </w:rPr>
        <w:t xml:space="preserve">Month 5-6: Candidate Engagement &amp; Conversion</w:t>
      </w:r>
    </w:p>
    <w:p>
      <w:pPr>
        <w:numPr>
          <w:ilvl w:val="0"/>
          <w:numId w:val="1007"/>
        </w:numPr>
        <w:pStyle w:val="Compact"/>
      </w:pPr>
      <w:r>
        <w:t xml:space="preserve">Personalized outreach to 200 pre-qualified candidates from our Belgian talent pool</w:t>
      </w:r>
    </w:p>
    <w:p>
      <w:pPr>
        <w:numPr>
          <w:ilvl w:val="0"/>
          <w:numId w:val="1007"/>
        </w:numPr>
        <w:pStyle w:val="Compact"/>
      </w:pPr>
      <w:r>
        <w:t xml:space="preserve">Organize in-person networking events at key Brussels locations (e.g., European Parliament buildings)</w:t>
      </w:r>
    </w:p>
    <w:bookmarkEnd w:id="27"/>
    <w:bookmarkStart w:id="28" w:name="budget-allocation"/>
    <w:p>
      <w:pPr>
        <w:pStyle w:val="Heading2"/>
      </w:pPr>
      <w:r>
        <w:t xml:space="preserve">Budget Allocation</w:t>
      </w:r>
    </w:p>
    <w:p>
      <w:pPr>
        <w:pStyle w:val="FirstParagraph"/>
      </w:pPr>
      <w:r>
        <w:t xml:space="preserve">Total budget: €38,500 for the recruitment campaign. Key allocations:</w:t>
      </w:r>
    </w:p>
    <w:p>
      <w:pPr>
        <w:numPr>
          <w:ilvl w:val="0"/>
          <w:numId w:val="1008"/>
        </w:numPr>
        <w:pStyle w:val="Compact"/>
      </w:pPr>
      <w:r>
        <w:t xml:space="preserve">65% to targeted digital advertising in Belgium (LinkedIn, local job boards)</w:t>
      </w:r>
    </w:p>
    <w:p>
      <w:pPr>
        <w:numPr>
          <w:ilvl w:val="0"/>
          <w:numId w:val="1008"/>
        </w:numPr>
        <w:pStyle w:val="Compact"/>
      </w:pPr>
      <w:r>
        <w:t xml:space="preserve">20% to event participation and partnerships with Brussels HR associations</w:t>
      </w:r>
    </w:p>
    <w:p>
      <w:pPr>
        <w:numPr>
          <w:ilvl w:val="0"/>
          <w:numId w:val="1008"/>
        </w:numPr>
        <w:pStyle w:val="Compact"/>
      </w:pPr>
      <w:r>
        <w:t xml:space="preserve">15% to content creation (bilingual videos, cultural guides for candidates)</w:t>
      </w:r>
    </w:p>
    <w:bookmarkEnd w:id="28"/>
    <w:bookmarkStart w:id="29" w:name="kpis-success-metrics"/>
    <w:p>
      <w:pPr>
        <w:pStyle w:val="Heading2"/>
      </w:pPr>
      <w:r>
        <w:t xml:space="preserve">KPIs &amp; Success Metrics</w:t>
      </w:r>
    </w:p>
    <w:p>
      <w:pPr>
        <w:pStyle w:val="FirstParagraph"/>
      </w:pPr>
      <w:r>
        <w:t xml:space="preserve">We measure success through Belgium-specific benchmarks:</w:t>
      </w:r>
    </w:p>
    <w:p>
      <w:pPr>
        <w:numPr>
          <w:ilvl w:val="0"/>
          <w:numId w:val="1009"/>
        </w:numPr>
        <w:pStyle w:val="Compact"/>
      </w:pPr>
      <w:r>
        <w:rPr>
          <w:bCs/>
          <w:b/>
        </w:rPr>
        <w:t xml:space="preserve">Quality of Candidates:</w:t>
      </w:r>
      <w:r>
        <w:t xml:space="preserve"> </w:t>
      </w:r>
      <w:r>
        <w:t xml:space="preserve">30% increase in qualified applicants with Belgian labor law experience vs. previous hires</w:t>
      </w:r>
    </w:p>
    <w:p>
      <w:pPr>
        <w:numPr>
          <w:ilvl w:val="0"/>
          <w:numId w:val="1009"/>
        </w:numPr>
        <w:pStyle w:val="Compact"/>
      </w:pPr>
      <w:r>
        <w:rPr>
          <w:bCs/>
          <w:b/>
        </w:rPr>
        <w:t xml:space="preserve">Time-to-Hire:</w:t>
      </w:r>
      <w:r>
        <w:t xml:space="preserve"> </w:t>
      </w:r>
      <w:r>
        <w:t xml:space="preserve">Reduce from 92 days to 65 days through targeted Brussels recruitment</w:t>
      </w:r>
    </w:p>
    <w:p>
      <w:pPr>
        <w:numPr>
          <w:ilvl w:val="0"/>
          <w:numId w:val="1009"/>
        </w:numPr>
        <w:pStyle w:val="Compact"/>
      </w:pPr>
      <w:r>
        <w:rPr>
          <w:bCs/>
          <w:b/>
        </w:rPr>
        <w:t xml:space="preserve">Cultural Fit:</w:t>
      </w:r>
      <w:r>
        <w:t xml:space="preserve"> </w:t>
      </w:r>
      <w:r>
        <w:t xml:space="preserve">Achieve ≥85% candidate satisfaction in post-interview cultural alignment surveys</w:t>
      </w:r>
    </w:p>
    <w:p>
      <w:pPr>
        <w:numPr>
          <w:ilvl w:val="0"/>
          <w:numId w:val="1009"/>
        </w:numPr>
        <w:pStyle w:val="Compact"/>
      </w:pPr>
      <w:r>
        <w:rPr>
          <w:bCs/>
          <w:b/>
        </w:rPr>
        <w:t xml:space="preserve">Metric Impact:</w:t>
      </w:r>
      <w:r>
        <w:t xml:space="preserve"> </w:t>
      </w:r>
      <w:r>
        <w:t xml:space="preserve">Track retention rate of hired HR Manager after 12 months (target: 90%+)</w:t>
      </w:r>
    </w:p>
    <w:bookmarkEnd w:id="29"/>
    <w:bookmarkStart w:id="30" w:name="X60f986c98020038d67b2c143a50b7f5b3fa5dcb"/>
    <w:p>
      <w:pPr>
        <w:pStyle w:val="Heading2"/>
      </w:pPr>
      <w:r>
        <w:t xml:space="preserve">Why This Marketing Plan Works for Belgium Brussels</w:t>
      </w:r>
    </w:p>
    <w:p>
      <w:pPr>
        <w:pStyle w:val="FirstParagraph"/>
      </w:pPr>
      <w:r>
        <w:t xml:space="preserve">This</w:t>
      </w:r>
      <w:r>
        <w:t xml:space="preserve"> </w:t>
      </w:r>
      <w:r>
        <w:rPr>
          <w:bCs/>
          <w:b/>
        </w:rPr>
        <w:t xml:space="preserve">Marketing Plan</w:t>
      </w:r>
      <w:r>
        <w:t xml:space="preserve"> </w:t>
      </w:r>
      <w:r>
        <w:t xml:space="preserve">succeeds because it acknowledges that recruiting an effective</w:t>
      </w:r>
      <w:r>
        <w:t xml:space="preserve"> </w:t>
      </w:r>
      <w:r>
        <w:rPr>
          <w:bCs/>
          <w:b/>
        </w:rPr>
        <w:t xml:space="preserve">Human Resources Manager</w:t>
      </w:r>
      <w:r>
        <w:t xml:space="preserve"> </w:t>
      </w:r>
      <w:r>
        <w:t xml:space="preserve">in Belgium Brussels requires more than standard recruitment. It addresses the region's unique needs: the necessity for linguistic dexterity, understanding of Belgian labor codes (including recent changes to collective bargaining), and ability to operate within EU institutions' frameworks. Unlike generic approaches, our campaign speaks directly to what matters most in Brussels – cultural intelligence within a European capital context.</w:t>
      </w:r>
    </w:p>
    <w:p>
      <w:pPr>
        <w:pStyle w:val="BodyText"/>
      </w:pPr>
      <w:r>
        <w:t xml:space="preserve">By positioning the role as strategic leadership opportunity rather than just an HR job, we attract candidates who understand Belgium Brussels' operational nuances. The bilingual content and localized events demonstrate genuine respect for the market's complexities, building trust that generic campaigns cannot achieve. This targeted approach directly addresses the talent gap identified in our market analysis – where only 12% of national HR professionals possess full proficiency in Belgian legal frameworks.</w:t>
      </w:r>
    </w:p>
    <w:bookmarkEnd w:id="30"/>
    <w:bookmarkStart w:id="31" w:name="conclusion"/>
    <w:p>
      <w:pPr>
        <w:pStyle w:val="Heading2"/>
      </w:pPr>
      <w:r>
        <w:t xml:space="preserve">Conclusion</w:t>
      </w:r>
    </w:p>
    <w:p>
      <w:pPr>
        <w:pStyle w:val="FirstParagraph"/>
      </w:pPr>
      <w:r>
        <w:t xml:space="preserve">This comprehensive Marketing Plan delivers a sustainable recruitment framework for securing an exceptional Human Resources Manager within Belgium Brussels. It transforms traditional hiring into strategic talent acquisition by embedding local market understanding at every touchpoint. The plan's success hinges on our deep commitment to the Belgium Brussels context – recognizing that HR leadership here requires navigating a unique intersection of national regulations, EU policies, and multicultural workplace dynamics. By executing this tailored strategy, we will not merely fill a position but secure an HR leader who can drive meaningful cultural and operational excellence within the heart of European business.</w:t>
      </w:r>
    </w:p>
    <w:p>
      <w:pPr>
        <w:pStyle w:val="BodyText"/>
      </w:pPr>
      <w:r>
        <w:rPr>
          <w:bCs/>
          <w:b/>
        </w:rPr>
        <w:t xml:space="preserve">Final Note:</w:t>
      </w:r>
      <w:r>
        <w:t xml:space="preserve"> </w:t>
      </w:r>
      <w:r>
        <w:t xml:space="preserve">This Marketing Plan is designed for immediate implementation in Belgium Brussels with all materials adapted to local cultural norms and labor market expectations. The success metrics directly align with Belgian business priorities, ensuring measurable ROI in talent acquisition for our Brussels operations.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in Belgium Brussels</dc:title>
  <dc:creator/>
  <dc:language>en</dc:language>
  <cp:keywords/>
  <dcterms:created xsi:type="dcterms:W3CDTF">2026-07-21T00:39:12Z</dcterms:created>
  <dcterms:modified xsi:type="dcterms:W3CDTF">2026-07-21T00:39:12Z</dcterms:modified>
</cp:coreProperties>
</file>

<file path=docProps/custom.xml><?xml version="1.0" encoding="utf-8"?>
<Properties xmlns="http://schemas.openxmlformats.org/officeDocument/2006/custom-properties" xmlns:vt="http://schemas.openxmlformats.org/officeDocument/2006/docPropsVTypes"/>
</file>