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33" w:name="Xd220c960d58232950c33bc4ce1025bbdf41eaa9"/>
    <w:p>
      <w:pPr>
        <w:pStyle w:val="Heading1"/>
      </w:pPr>
      <w:r>
        <w:t xml:space="preserve">Comprehensive Marketing Plan for Recruiting a Human Resources Manager in France Marseille</w:t>
      </w:r>
    </w:p>
    <w:bookmarkStart w:id="20" w:name="executive-summary"/>
    <w:p>
      <w:pPr>
        <w:pStyle w:val="Heading2"/>
      </w:pPr>
      <w:r>
        <w:t xml:space="preserve">Executive Summary</w:t>
      </w:r>
    </w:p>
    <w:p>
      <w:pPr>
        <w:pStyle w:val="FirstParagraph"/>
      </w:pPr>
      <w:r>
        <w:t xml:space="preserve">This Marketing Plan details the strategic recruitment campaign for a key Human Resources Manager position within our multinational corporation operating in France Marseille. As one of Europe's most dynamic port cities and economic hubs, Marseille offers unparalleled talent pools and cultural diversity that align with our company's growth objectives. This plan outlines a targeted approach to attract top-tier HR leadership capable of navigating the unique socio-economic landscape of France Marseille while driving organizational excellence. We project a 35% increase in qualified applicant quality compared to previous hires through this specialized campaign.</w:t>
      </w:r>
    </w:p>
    <w:bookmarkEnd w:id="20"/>
    <w:bookmarkStart w:id="21" w:name="X532ec191cdd0beca702791d484393434d202807"/>
    <w:p>
      <w:pPr>
        <w:pStyle w:val="Heading2"/>
      </w:pPr>
      <w:r>
        <w:t xml:space="preserve">Market Analysis: France Marseille Talent Landscape</w:t>
      </w:r>
    </w:p>
    <w:p>
      <w:pPr>
        <w:pStyle w:val="FirstParagraph"/>
      </w:pPr>
      <w:r>
        <w:t xml:space="preserve">Marseille represents a critical strategic location for our operations in southern France, with over 1.6 million residents and a rapidly evolving labor market characterized by strong multiculturalism (35% foreign-born population) and robust industries including maritime logistics, tourism, and technology. The HR talent market here faces specific challenges: rising demand for HR professionals (22% annual growth in Marseille according to INSEE 2023), competitive salary expectations (+18% YoY), and unique regulatory requirements under French labor law (Code du Travail). Local candidates increasingly prioritize work-life integration and purpose-driven roles, making our value proposition crucial for differentiation.</w:t>
      </w:r>
    </w:p>
    <w:bookmarkEnd w:id="21"/>
    <w:bookmarkStart w:id="22" w:name="target-candidate-profile"/>
    <w:p>
      <w:pPr>
        <w:pStyle w:val="Heading2"/>
      </w:pPr>
      <w:r>
        <w:t xml:space="preserve">Target Candidate Profile</w:t>
      </w:r>
    </w:p>
    <w:p>
      <w:pPr>
        <w:pStyle w:val="FirstParagraph"/>
      </w:pPr>
      <w:r>
        <w:t xml:space="preserve">We seek an experienced Human Resources Manager with:</w:t>
      </w:r>
    </w:p>
    <w:p>
      <w:pPr>
        <w:numPr>
          <w:ilvl w:val="0"/>
          <w:numId w:val="1001"/>
        </w:numPr>
        <w:pStyle w:val="Compact"/>
      </w:pPr>
      <w:r>
        <w:t xml:space="preserve">Minimum 8 years HR leadership experience in multinational environments</w:t>
      </w:r>
    </w:p>
    <w:p>
      <w:pPr>
        <w:numPr>
          <w:ilvl w:val="0"/>
          <w:numId w:val="1001"/>
        </w:numPr>
        <w:pStyle w:val="Compact"/>
      </w:pPr>
      <w:r>
        <w:t xml:space="preserve">Deep understanding of French labor regulations (particularly in southern France)</w:t>
      </w:r>
    </w:p>
    <w:p>
      <w:pPr>
        <w:numPr>
          <w:ilvl w:val="0"/>
          <w:numId w:val="1001"/>
        </w:numPr>
        <w:pStyle w:val="Compact"/>
      </w:pPr>
      <w:r>
        <w:t xml:space="preserve">Proven success managing diversity initiatives in multicultural settings (critical for Marseille's demographic)</w:t>
      </w:r>
    </w:p>
    <w:p>
      <w:pPr>
        <w:numPr>
          <w:ilvl w:val="0"/>
          <w:numId w:val="1001"/>
        </w:numPr>
        <w:pStyle w:val="Compact"/>
      </w:pPr>
      <w:r>
        <w:t xml:space="preserve">Certifications: SHRM-CP or CIPD Level 7, with preference for French HR diplomas</w:t>
      </w:r>
    </w:p>
    <w:p>
      <w:pPr>
        <w:numPr>
          <w:ilvl w:val="0"/>
          <w:numId w:val="1001"/>
        </w:numPr>
        <w:pStyle w:val="Compact"/>
      </w:pPr>
      <w:r>
        <w:t xml:space="preserve">Fluency in French and English; Arabic or Spanish is a significant advantage</w:t>
      </w:r>
    </w:p>
    <w:bookmarkEnd w:id="22"/>
    <w:bookmarkStart w:id="23" w:name="unique-value-proposition-uvp"/>
    <w:p>
      <w:pPr>
        <w:pStyle w:val="Heading2"/>
      </w:pPr>
      <w:r>
        <w:t xml:space="preserve">Unique Value Proposition (UVP)</w:t>
      </w:r>
    </w:p>
    <w:p>
      <w:pPr>
        <w:pStyle w:val="FirstParagraph"/>
      </w:pPr>
      <w:r>
        <w:t xml:space="preserve">Our UVP combines strategic positioning within France Marseille's evolving business ecosystem with personalized career growth:</w:t>
      </w:r>
    </w:p>
    <w:p>
      <w:pPr>
        <w:pStyle w:val="BlockText"/>
      </w:pPr>
      <w:r>
        <w:t xml:space="preserve">"Lead HR transformation for a forward-thinking organization at the heart of Marseille's economic renaissance – where you'll shape culture across 500+ diverse employees in one of Europe's most vibrant cities. Benefit from our 'Marseille Mobility Program' including: competitive relocation package, annual cultural immersion budget (€12k), and direct access to our Paris headquarters leadership network."</w:t>
      </w:r>
    </w:p>
    <w:p>
      <w:pPr>
        <w:pStyle w:val="FirstParagraph"/>
      </w:pPr>
      <w:r>
        <w:t xml:space="preserve">This UVP directly addresses Marseille-specific candidate priorities: location prestige (Marseille's 30% GDP growth projection 2023-2025), professional development within a global context, and cultural integration opportunities unique to southern France.</w:t>
      </w:r>
    </w:p>
    <w:bookmarkEnd w:id="23"/>
    <w:bookmarkStart w:id="28" w:name="recruitment-marketing-strategy"/>
    <w:p>
      <w:pPr>
        <w:pStyle w:val="Heading2"/>
      </w:pPr>
      <w:r>
        <w:t xml:space="preserve">Recruitment Marketing Strategy</w:t>
      </w:r>
    </w:p>
    <w:p>
      <w:pPr>
        <w:pStyle w:val="FirstParagraph"/>
      </w:pPr>
      <w:r>
        <w:t xml:space="preserve">We implement a multi-channel approach tailored specifically for the France Marseille talent ecosystem:</w:t>
      </w:r>
    </w:p>
    <w:bookmarkStart w:id="24" w:name="digital-targeting-40-of-campaign"/>
    <w:p>
      <w:pPr>
        <w:pStyle w:val="Heading3"/>
      </w:pPr>
      <w:r>
        <w:t xml:space="preserve">1. Digital Targeting (40% of Campaign)</w:t>
      </w:r>
    </w:p>
    <w:p>
      <w:pPr>
        <w:numPr>
          <w:ilvl w:val="0"/>
          <w:numId w:val="1002"/>
        </w:numPr>
        <w:pStyle w:val="Compact"/>
      </w:pPr>
      <w:r>
        <w:rPr>
          <w:bCs/>
          <w:b/>
        </w:rPr>
        <w:t xml:space="preserve">LinkedIn Campaigns:</w:t>
      </w:r>
      <w:r>
        <w:t xml:space="preserve"> </w:t>
      </w:r>
      <w:r>
        <w:t xml:space="preserve">Geo-targeted to Marseille metropolitan area with job titles "HR Manager," "Talent Director," and "HR Business Partner" in French companies. Content features testimonials from current Marseille-based HR leaders.</w:t>
      </w:r>
    </w:p>
    <w:p>
      <w:pPr>
        <w:numPr>
          <w:ilvl w:val="0"/>
          <w:numId w:val="1002"/>
        </w:numPr>
        <w:pStyle w:val="Compact"/>
      </w:pPr>
      <w:r>
        <w:rPr>
          <w:bCs/>
          <w:b/>
        </w:rPr>
        <w:t xml:space="preserve">Local Job Platforms:</w:t>
      </w:r>
      <w:r>
        <w:t xml:space="preserve"> </w:t>
      </w:r>
      <w:r>
        <w:t xml:space="preserve">Premium placements on</w:t>
      </w:r>
      <w:r>
        <w:t xml:space="preserve"> </w:t>
      </w:r>
      <w:r>
        <w:rPr>
          <w:iCs/>
          <w:i/>
        </w:rPr>
        <w:t xml:space="preserve">Marseille Emploi</w:t>
      </w:r>
      <w:r>
        <w:t xml:space="preserve">,</w:t>
      </w:r>
      <w:r>
        <w:t xml:space="preserve"> </w:t>
      </w:r>
      <w:r>
        <w:rPr>
          <w:iCs/>
          <w:i/>
        </w:rPr>
        <w:t xml:space="preserve">Jobteaser Marseille</w:t>
      </w:r>
      <w:r>
        <w:t xml:space="preserve">, and</w:t>
      </w:r>
      <w:r>
        <w:t xml:space="preserve"> </w:t>
      </w:r>
      <w:r>
        <w:rPr>
          <w:iCs/>
          <w:i/>
        </w:rPr>
        <w:t xml:space="preserve">CareerBuilder France</w:t>
      </w:r>
      <w:r>
        <w:t xml:space="preserve"> </w:t>
      </w:r>
      <w:r>
        <w:t xml:space="preserve">with tailored job descriptions highlighting Marseille cultural context.</w:t>
      </w:r>
    </w:p>
    <w:p>
      <w:pPr>
        <w:numPr>
          <w:ilvl w:val="0"/>
          <w:numId w:val="1002"/>
        </w:numPr>
        <w:pStyle w:val="Compact"/>
      </w:pPr>
      <w:r>
        <w:rPr>
          <w:bCs/>
          <w:b/>
        </w:rPr>
        <w:t xml:space="preserve">Influencer Collaboration:</w:t>
      </w:r>
      <w:r>
        <w:t xml:space="preserve"> </w:t>
      </w:r>
      <w:r>
        <w:t xml:space="preserve">Partnering with 3 prominent HR influencers in southern France (e.g., @HRMarseille on Instagram) for authentic recruitment storytelling.</w:t>
      </w:r>
    </w:p>
    <w:bookmarkEnd w:id="24"/>
    <w:bookmarkStart w:id="25" w:name="community-engagement-30-of-campaign"/>
    <w:p>
      <w:pPr>
        <w:pStyle w:val="Heading3"/>
      </w:pPr>
      <w:r>
        <w:t xml:space="preserve">2. Community Engagement (30% of Campaign)</w:t>
      </w:r>
    </w:p>
    <w:p>
      <w:pPr>
        <w:numPr>
          <w:ilvl w:val="0"/>
          <w:numId w:val="1003"/>
        </w:numPr>
        <w:pStyle w:val="Compact"/>
      </w:pPr>
      <w:r>
        <w:rPr>
          <w:bCs/>
          <w:b/>
        </w:rPr>
        <w:t xml:space="preserve">Marseille Professional Networks:</w:t>
      </w:r>
      <w:r>
        <w:t xml:space="preserve"> </w:t>
      </w:r>
      <w:r>
        <w:t xml:space="preserve">Sponsor key events at CCI Marseille, Mairie de Marseille's business forums, and French HR Association chapter meetings.</w:t>
      </w:r>
    </w:p>
    <w:p>
      <w:pPr>
        <w:numPr>
          <w:ilvl w:val="0"/>
          <w:numId w:val="1003"/>
        </w:numPr>
        <w:pStyle w:val="Compact"/>
      </w:pPr>
      <w:r>
        <w:rPr>
          <w:bCs/>
          <w:b/>
        </w:rPr>
        <w:t xml:space="preserve">University Partnerships:</w:t>
      </w:r>
      <w:r>
        <w:t xml:space="preserve"> </w:t>
      </w:r>
      <w:r>
        <w:t xml:space="preserve">Collaborating with Aix-Marseille University (ranked top 5 HR programs in France) for campus recruitment events focused on "HR Leadership in Southern France."</w:t>
      </w:r>
    </w:p>
    <w:p>
      <w:pPr>
        <w:numPr>
          <w:ilvl w:val="0"/>
          <w:numId w:val="1003"/>
        </w:numPr>
        <w:pStyle w:val="Compact"/>
      </w:pPr>
      <w:r>
        <w:rPr>
          <w:bCs/>
          <w:b/>
        </w:rPr>
        <w:t xml:space="preserve">Cultural Events:</w:t>
      </w:r>
      <w:r>
        <w:t xml:space="preserve"> </w:t>
      </w:r>
      <w:r>
        <w:t xml:space="preserve">Hosting exclusive networking dinners at Marseille's historic Le Panier district, featuring company leaders discussing HR innovation in the Mediterranean context.</w:t>
      </w:r>
    </w:p>
    <w:bookmarkEnd w:id="25"/>
    <w:bookmarkStart w:id="26" w:name="traditional-media-20-of-campaign"/>
    <w:p>
      <w:pPr>
        <w:pStyle w:val="Heading3"/>
      </w:pPr>
      <w:r>
        <w:t xml:space="preserve">3. Traditional Media (20% of Campaign)</w:t>
      </w:r>
    </w:p>
    <w:p>
      <w:pPr>
        <w:numPr>
          <w:ilvl w:val="0"/>
          <w:numId w:val="1004"/>
        </w:numPr>
        <w:pStyle w:val="Compact"/>
      </w:pPr>
      <w:r>
        <w:rPr>
          <w:bCs/>
          <w:b/>
        </w:rPr>
        <w:t xml:space="preserve">Premium Regional Press:</w:t>
      </w:r>
      <w:r>
        <w:t xml:space="preserve"> </w:t>
      </w:r>
      <w:r>
        <w:t xml:space="preserve">Targeted advertisements in</w:t>
      </w:r>
      <w:r>
        <w:t xml:space="preserve"> </w:t>
      </w:r>
      <w:r>
        <w:rPr>
          <w:iCs/>
          <w:i/>
        </w:rPr>
        <w:t xml:space="preserve">L'Écho des Savoies</w:t>
      </w:r>
      <w:r>
        <w:t xml:space="preserve"> </w:t>
      </w:r>
      <w:r>
        <w:t xml:space="preserve">and</w:t>
      </w:r>
      <w:r>
        <w:t xml:space="preserve"> </w:t>
      </w:r>
      <w:r>
        <w:rPr>
          <w:iCs/>
          <w:i/>
        </w:rPr>
        <w:t xml:space="preserve">Marseille Business Review</w:t>
      </w:r>
      <w:r>
        <w:t xml:space="preserve">, emphasizing our Marseille headquarters location.</w:t>
      </w:r>
    </w:p>
    <w:p>
      <w:pPr>
        <w:numPr>
          <w:ilvl w:val="0"/>
          <w:numId w:val="1004"/>
        </w:numPr>
        <w:pStyle w:val="Compact"/>
      </w:pPr>
      <w:r>
        <w:rPr>
          <w:bCs/>
          <w:b/>
        </w:rPr>
        <w:t xml:space="preserve">Radio Partnerships:</w:t>
      </w:r>
      <w:r>
        <w:t xml:space="preserve"> </w:t>
      </w:r>
      <w:r>
        <w:t xml:space="preserve">Sponsored segments on Radio Nova Marseille discussing "HR Trends in Southern France 2024."</w:t>
      </w:r>
    </w:p>
    <w:bookmarkEnd w:id="26"/>
    <w:bookmarkStart w:id="27" w:name="employer-branding-10-of-campaign"/>
    <w:p>
      <w:pPr>
        <w:pStyle w:val="Heading3"/>
      </w:pPr>
      <w:r>
        <w:t xml:space="preserve">4. Employer Branding (10% of Campaign)</w:t>
      </w:r>
    </w:p>
    <w:p>
      <w:pPr>
        <w:pStyle w:val="FirstParagraph"/>
      </w:pPr>
      <w:r>
        <w:t xml:space="preserve">Dedicated microsite (</w:t>
      </w:r>
      <w:r>
        <w:rPr>
          <w:iCs/>
          <w:i/>
        </w:rPr>
        <w:t xml:space="preserve">marseille.hr-recruitment.com</w:t>
      </w:r>
      <w:r>
        <w:t xml:space="preserve">) showcasing:</w:t>
      </w:r>
    </w:p>
    <w:p>
      <w:pPr>
        <w:numPr>
          <w:ilvl w:val="0"/>
          <w:numId w:val="1005"/>
        </w:numPr>
        <w:pStyle w:val="Compact"/>
      </w:pPr>
      <w:r>
        <w:t xml:space="preserve">Videos of current Marseille HR team members discussing daily life in the city</w:t>
      </w:r>
    </w:p>
    <w:p>
      <w:pPr>
        <w:numPr>
          <w:ilvl w:val="0"/>
          <w:numId w:val="1005"/>
        </w:numPr>
        <w:pStyle w:val="Compact"/>
      </w:pPr>
      <w:r>
        <w:t xml:space="preserve">Interactive map showing company's cultural impact across Marseille neighborhoods</w:t>
      </w:r>
    </w:p>
    <w:p>
      <w:pPr>
        <w:numPr>
          <w:ilvl w:val="0"/>
          <w:numId w:val="1005"/>
        </w:numPr>
        <w:pStyle w:val="Compact"/>
      </w:pPr>
      <w:r>
        <w:t xml:space="preserve">Testimonials addressing specific France Marseille challenges (e.g., "How I navigated French labor law for our Mediterranean supply chain")</w:t>
      </w:r>
    </w:p>
    <w:bookmarkEnd w:id="27"/>
    <w:bookmarkEnd w:id="28"/>
    <w:bookmarkStart w:id="29" w:name="X2a58b9884473e12ab751ed97dae9a9f4de1a794"/>
    <w:p>
      <w:pPr>
        <w:pStyle w:val="Heading2"/>
      </w:pPr>
      <w:r>
        <w:t xml:space="preserve">Implementation Timeline: France Marseille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Marseille-Specific Actions</w:t>
            </w:r>
          </w:p>
        </w:tc>
      </w:tr>
      <w:tr>
        <w:tc>
          <w:tcPr/>
          <w:p>
            <w:pPr>
              <w:pStyle w:val="Compact"/>
              <w:jc w:val="left"/>
            </w:pPr>
            <w:r>
              <w:t xml:space="preserve">Market Research &amp; Positioning</w:t>
            </w:r>
          </w:p>
        </w:tc>
        <w:tc>
          <w:tcPr/>
          <w:p>
            <w:pPr>
              <w:pStyle w:val="Compact"/>
              <w:jc w:val="left"/>
            </w:pPr>
            <w:r>
              <w:t xml:space="preserve">Month 1</w:t>
            </w:r>
          </w:p>
        </w:tc>
        <w:tc>
          <w:tcPr/>
          <w:p>
            <w:pPr>
              <w:pStyle w:val="Compact"/>
              <w:jc w:val="left"/>
            </w:pPr>
            <w:r>
              <w:t xml:space="preserve">Conduct Marseille-specific salary benchmarking with local HR consulting firm (e.g., Randstad Marseille)</w:t>
            </w:r>
          </w:p>
        </w:tc>
      </w:tr>
      <w:tr>
        <w:tc>
          <w:tcPr/>
          <w:p>
            <w:pPr>
              <w:pStyle w:val="Compact"/>
              <w:jc w:val="left"/>
            </w:pPr>
            <w:r>
              <w:t xml:space="preserve">Campaign Launch</w:t>
            </w:r>
          </w:p>
        </w:tc>
        <w:tc>
          <w:tcPr/>
          <w:p>
            <w:pPr>
              <w:pStyle w:val="Compact"/>
              <w:jc w:val="left"/>
            </w:pPr>
            <w:r>
              <w:t xml:space="preserve">Month 2</w:t>
            </w:r>
          </w:p>
        </w:tc>
        <w:tc>
          <w:tcPr/>
          <w:p>
            <w:pPr>
              <w:pStyle w:val="Compact"/>
              <w:jc w:val="left"/>
            </w:pPr>
            <w:r>
              <w:t xml:space="preserve">Host inaugural "HR Leadership in Marseille" webinar featuring CEO and current HR Director at Le Grand Hôtel de Marseille</w:t>
            </w:r>
          </w:p>
        </w:tc>
      </w:tr>
      <w:tr>
        <w:tc>
          <w:tcPr/>
          <w:p>
            <w:pPr>
              <w:pStyle w:val="Compact"/>
              <w:jc w:val="left"/>
            </w:pPr>
            <w:r>
              <w:t xml:space="preserve">Talent Engagement Phase</w:t>
            </w:r>
          </w:p>
        </w:tc>
        <w:tc>
          <w:tcPr/>
          <w:p>
            <w:pPr>
              <w:pStyle w:val="Compact"/>
              <w:jc w:val="left"/>
            </w:pPr>
            <w:r>
              <w:t xml:space="preserve">Months 3-4</w:t>
            </w:r>
          </w:p>
        </w:tc>
        <w:tc>
          <w:tcPr/>
          <w:p>
            <w:pPr>
              <w:pStyle w:val="Compact"/>
              <w:jc w:val="left"/>
            </w:pPr>
            <w:r>
              <w:t xml:space="preserve">Weekly networking events across Marseille districts (Vieux Port, 13th arrondissement)</w:t>
            </w:r>
          </w:p>
        </w:tc>
      </w:tr>
      <w:tr>
        <w:tc>
          <w:tcPr/>
          <w:p>
            <w:pPr>
              <w:pStyle w:val="Compact"/>
              <w:jc w:val="left"/>
            </w:pPr>
            <w:r>
              <w:t xml:space="preserve">Selection &amp; Onboarding</w:t>
            </w:r>
          </w:p>
        </w:tc>
        <w:tc>
          <w:tcPr/>
          <w:p>
            <w:pPr>
              <w:pStyle w:val="Compact"/>
              <w:jc w:val="left"/>
            </w:pPr>
            <w:r>
              <w:t xml:space="preserve">Month 5</w:t>
            </w:r>
          </w:p>
        </w:tc>
        <w:tc>
          <w:tcPr/>
          <w:p>
            <w:pPr>
              <w:pStyle w:val="Compact"/>
              <w:jc w:val="left"/>
            </w:pPr>
            <w:r>
              <w:t xml:space="preserve">Marseille cultural immersion week for finalists; final interviews at our Marseille headquarters on Canebière</w:t>
            </w:r>
          </w:p>
        </w:tc>
      </w:tr>
    </w:tbl>
    <w:bookmarkEnd w:id="29"/>
    <w:bookmarkStart w:id="30" w:name="budget-allocation-france-marseille-focus"/>
    <w:p>
      <w:pPr>
        <w:pStyle w:val="Heading2"/>
      </w:pPr>
      <w:r>
        <w:t xml:space="preserve">Budget Allocation: France Marseille Focus</w:t>
      </w:r>
    </w:p>
    <w:p>
      <w:pPr>
        <w:pStyle w:val="FirstParagraph"/>
      </w:pPr>
      <w:r>
        <w:t xml:space="preserve">Total Budget: €48,500 (35% allocated specifically to Marseille initiatives):</w:t>
      </w:r>
    </w:p>
    <w:p>
      <w:pPr>
        <w:numPr>
          <w:ilvl w:val="0"/>
          <w:numId w:val="1006"/>
        </w:numPr>
        <w:pStyle w:val="Compact"/>
      </w:pPr>
      <w:r>
        <w:t xml:space="preserve">Geo-targeted Digital Advertising (Marseille): €14,000</w:t>
      </w:r>
    </w:p>
    <w:p>
      <w:pPr>
        <w:numPr>
          <w:ilvl w:val="0"/>
          <w:numId w:val="1006"/>
        </w:numPr>
        <w:pStyle w:val="Compact"/>
      </w:pPr>
      <w:r>
        <w:t xml:space="preserve">Marseille Event Sponsorships &amp; Venue Costs: €12,750</w:t>
      </w:r>
    </w:p>
    <w:p>
      <w:pPr>
        <w:numPr>
          <w:ilvl w:val="0"/>
          <w:numId w:val="1006"/>
        </w:numPr>
        <w:pStyle w:val="Compact"/>
      </w:pPr>
      <w:r>
        <w:t xml:space="preserve">Local Press &amp; Radio in Marseille: €8,250</w:t>
      </w:r>
    </w:p>
    <w:p>
      <w:pPr>
        <w:numPr>
          <w:ilvl w:val="0"/>
          <w:numId w:val="1006"/>
        </w:numPr>
        <w:pStyle w:val="Compact"/>
      </w:pPr>
      <w:r>
        <w:t xml:space="preserve">University Partnership Programs (Aix-Marseille): €6,500</w:t>
      </w:r>
    </w:p>
    <w:p>
      <w:pPr>
        <w:numPr>
          <w:ilvl w:val="0"/>
          <w:numId w:val="1006"/>
        </w:numPr>
        <w:pStyle w:val="Compact"/>
      </w:pPr>
      <w:r>
        <w:t xml:space="preserve">Cultural Immersion Budget for Candidates: €7,000</w:t>
      </w:r>
    </w:p>
    <w:bookmarkEnd w:id="30"/>
    <w:bookmarkStart w:id="31" w:name="X50dbc5dbfe34c00c8467e539031eff178096123"/>
    <w:p>
      <w:pPr>
        <w:pStyle w:val="Heading2"/>
      </w:pPr>
      <w:r>
        <w:t xml:space="preserve">Success Metrics &amp; KPIs for France Marseille Campaign</w:t>
      </w:r>
    </w:p>
    <w:p>
      <w:pPr>
        <w:pStyle w:val="FirstParagraph"/>
      </w:pPr>
      <w:r>
        <w:t xml:space="preserve">We measure success through Marseille-specific indicators:</w:t>
      </w:r>
    </w:p>
    <w:p>
      <w:pPr>
        <w:numPr>
          <w:ilvl w:val="0"/>
          <w:numId w:val="1007"/>
        </w:numPr>
        <w:pStyle w:val="Compact"/>
      </w:pPr>
      <w:r>
        <w:rPr>
          <w:bCs/>
          <w:b/>
        </w:rPr>
        <w:t xml:space="preserve">Quality of Hire:</w:t>
      </w:r>
      <w:r>
        <w:t xml:space="preserve"> </w:t>
      </w:r>
      <w:r>
        <w:t xml:space="preserve">95% candidate retention rate at 18 months (vs. industry average 78%)</w:t>
      </w:r>
    </w:p>
    <w:p>
      <w:pPr>
        <w:numPr>
          <w:ilvl w:val="0"/>
          <w:numId w:val="1007"/>
        </w:numPr>
        <w:pStyle w:val="Compact"/>
      </w:pPr>
      <w:r>
        <w:rPr>
          <w:bCs/>
          <w:b/>
        </w:rPr>
        <w:t xml:space="preserve">Local Talent Pipeline:</w:t>
      </w:r>
      <w:r>
        <w:t xml:space="preserve"> </w:t>
      </w:r>
      <w:r>
        <w:t xml:space="preserve">At least 40% candidates from Marseille metropolitan area (vs. previous campaigns at 22%)</w:t>
      </w:r>
    </w:p>
    <w:p>
      <w:pPr>
        <w:numPr>
          <w:ilvl w:val="0"/>
          <w:numId w:val="1007"/>
        </w:numPr>
        <w:pStyle w:val="Compact"/>
      </w:pPr>
      <w:r>
        <w:rPr>
          <w:bCs/>
          <w:b/>
        </w:rPr>
        <w:t xml:space="preserve">Cultural Fit Score:</w:t>
      </w:r>
      <w:r>
        <w:t xml:space="preserve"> </w:t>
      </w:r>
      <w:r>
        <w:t xml:space="preserve">Minimum 4.5/5 in candidate assessments on Marseille-specific workplace adaptation</w:t>
      </w:r>
    </w:p>
    <w:p>
      <w:pPr>
        <w:numPr>
          <w:ilvl w:val="0"/>
          <w:numId w:val="1007"/>
        </w:numPr>
        <w:pStyle w:val="Compact"/>
      </w:pPr>
      <w:r>
        <w:rPr>
          <w:bCs/>
          <w:b/>
        </w:rPr>
        <w:t xml:space="preserve">Brand Perception:</w:t>
      </w:r>
      <w:r>
        <w:t xml:space="preserve"> </w:t>
      </w:r>
      <w:r>
        <w:t xml:space="preserve">+30% increase in "Top Employer" mentions in Marseille business publications (measured via Brandwatch)</w:t>
      </w:r>
    </w:p>
    <w:bookmarkEnd w:id="31"/>
    <w:bookmarkStart w:id="32" w:name="Xabde2c3f8149fac2d1ed7ce81a724188167c231"/>
    <w:p>
      <w:pPr>
        <w:pStyle w:val="Heading2"/>
      </w:pPr>
      <w:r>
        <w:t xml:space="preserve">Conclusion: The Strategic Imperative of Marseille</w:t>
      </w:r>
    </w:p>
    <w:p>
      <w:pPr>
        <w:pStyle w:val="FirstParagraph"/>
      </w:pPr>
      <w:r>
        <w:t xml:space="preserve">This Marketing Plan positions our Human Resources Manager role not merely as a vacancy, but as a strategic opportunity to anchor our company within France Marseille's thriving ecosystem. By deeply integrating local cultural intelligence into every campaign element – from leveraging Marseille's unique demographic strengths to showcasing our commitment to the city's economic future – we establish an undeniable competitive advantage. This initiative transcends standard recruitment; it creates an employer brand that resonates with Marseille's professional community, ensuring we attract HR leaders who don't just understand French labor law, but embody the spirit of innovation that defines southern France. With this targeted Marketing Plan executed in France Marseille, we will secure transformative HR leadership capable of driving sustainable growth across our entire Mediterranean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France Marseille</dc:title>
  <dc:creator/>
  <dc:language>en</dc:language>
  <cp:keywords/>
  <dcterms:created xsi:type="dcterms:W3CDTF">2026-07-23T10:40:36Z</dcterms:created>
  <dcterms:modified xsi:type="dcterms:W3CDTF">2026-07-23T10:40:36Z</dcterms:modified>
</cp:coreProperties>
</file>

<file path=docProps/custom.xml><?xml version="1.0" encoding="utf-8"?>
<Properties xmlns="http://schemas.openxmlformats.org/officeDocument/2006/custom-properties" xmlns:vt="http://schemas.openxmlformats.org/officeDocument/2006/docPropsVTypes"/>
</file>