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Recruitment</w:t>
      </w:r>
      <w:r>
        <w:t xml:space="preserve"> </w:t>
      </w: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Spain</w:t>
      </w:r>
      <w:r>
        <w:t xml:space="preserve"> </w:t>
      </w:r>
      <w:r>
        <w:t xml:space="preserve">Valencia</w:t>
      </w:r>
    </w:p>
    <w:bookmarkStart w:id="30" w:name="X46a5942bacb29c1ee47c6072730d70531c86f6f"/>
    <w:p>
      <w:pPr>
        <w:pStyle w:val="Heading1"/>
      </w:pPr>
      <w:r>
        <w:t xml:space="preserve">Recruitment Marketing Plan: Securing an Exceptional Human Resources Manager for the Valencia Market, Spain</w:t>
      </w:r>
    </w:p>
    <w:bookmarkStart w:id="20" w:name="executive-summary"/>
    <w:p>
      <w:pPr>
        <w:pStyle w:val="Heading2"/>
      </w:pPr>
      <w:r>
        <w:t xml:space="preserve">Executive Summary</w:t>
      </w:r>
    </w:p>
    <w:p>
      <w:pPr>
        <w:pStyle w:val="FirstParagraph"/>
      </w:pPr>
      <w:r>
        <w:t xml:space="preserve">This strategic recruitment marketing plan outlines a targeted approach to attract and secure a highly skilled **Human Resources Manager** for our expanding operations in **Spain Valencia**. Positioned within the vibrant economic landscape of Valencian Community, this plan leverages localized talent acquisition strategies to address specific regional labor market dynamics. Our goal is to fill the critical HR leadership role within 60 days, ensuring alignment with both national Spanish employment regulations and the unique cultural and operational nuances of **Valencia**. This initiative directly supports our commitment to building a resilient, culturally attuned workforce in one of Spain's most dynamic business hubs.</w:t>
      </w:r>
    </w:p>
    <w:bookmarkEnd w:id="20"/>
    <w:bookmarkStart w:id="21" w:name="market-analysis-spain-valencia-context"/>
    <w:p>
      <w:pPr>
        <w:pStyle w:val="Heading2"/>
      </w:pPr>
      <w:r>
        <w:t xml:space="preserve">Market Analysis: Spain Valencia Context</w:t>
      </w:r>
    </w:p>
    <w:p>
      <w:pPr>
        <w:pStyle w:val="FirstParagraph"/>
      </w:pPr>
      <w:r>
        <w:t xml:space="preserve">The **Spain Valencia** region presents a compelling talent pool with distinct advantages and considerations for HR recruitment. As the third-largest city in Spain (with over 800,000 residents), Valencia boasts a thriving economy driven by technology, tourism, renewable energy, and advanced manufacturing. Key factors influencing our **Human Resources Manager** search include:</w:t>
      </w:r>
    </w:p>
    <w:p>
      <w:pPr>
        <w:numPr>
          <w:ilvl w:val="0"/>
          <w:numId w:val="1001"/>
        </w:numPr>
        <w:pStyle w:val="Compact"/>
      </w:pPr>
      <w:r>
        <w:rPr>
          <w:bCs/>
          <w:b/>
        </w:rPr>
        <w:t xml:space="preserve">Talent Availability:</w:t>
      </w:r>
      <w:r>
        <w:t xml:space="preserve"> </w:t>
      </w:r>
      <w:r>
        <w:t xml:space="preserve">Strong presence of universities (e.g., University of Valencia, Polytechnic University of Valencia) producing HR graduates familiar with Spanish labor law (Estatuto de los Trabajadores) and Valencian cultural context.</w:t>
      </w:r>
    </w:p>
    <w:p>
      <w:pPr>
        <w:numPr>
          <w:ilvl w:val="0"/>
          <w:numId w:val="1001"/>
        </w:numPr>
        <w:pStyle w:val="Compact"/>
      </w:pPr>
      <w:r>
        <w:rPr>
          <w:bCs/>
          <w:b/>
        </w:rPr>
        <w:t xml:space="preserve">Competition:</w:t>
      </w:r>
      <w:r>
        <w:t xml:space="preserve"> </w:t>
      </w:r>
      <w:r>
        <w:t xml:space="preserve">High demand for experienced HR professionals across sectors like logistics (Valencia is a major Mediterranean port), tech startups, and tourism. Local competitors actively recruit from the same talent pool.</w:t>
      </w:r>
    </w:p>
    <w:p>
      <w:pPr>
        <w:numPr>
          <w:ilvl w:val="0"/>
          <w:numId w:val="1001"/>
        </w:numPr>
        <w:pStyle w:val="Compact"/>
      </w:pPr>
      <w:r>
        <w:rPr>
          <w:bCs/>
          <w:b/>
        </w:rPr>
        <w:t xml:space="preserve">Cultural Nuance:</w:t>
      </w:r>
      <w:r>
        <w:t xml:space="preserve"> </w:t>
      </w:r>
      <w:r>
        <w:t xml:space="preserve">Successful candidates must navigate Valencian workplace culture—valuing relationship-building (‘relación’), work-life balance expectations common in Southern Spain, and often bilingual proficiency (Spanish/Catalan). This is critical for effective **Human Resources Manager** performance in **Spain Valencia**.</w:t>
      </w:r>
    </w:p>
    <w:p>
      <w:pPr>
        <w:numPr>
          <w:ilvl w:val="0"/>
          <w:numId w:val="1001"/>
        </w:numPr>
        <w:pStyle w:val="Compact"/>
      </w:pPr>
      <w:r>
        <w:rPr>
          <w:bCs/>
          <w:b/>
        </w:rPr>
        <w:t xml:space="preserve">Economic Factors:</w:t>
      </w:r>
      <w:r>
        <w:t xml:space="preserve"> </w:t>
      </w:r>
      <w:r>
        <w:t xml:space="preserve">Lower cost of living than Madrid or Barcelona makes Valencia attractive, but salary expectations are rising with economic growth. Competitive compensation must reflect this.</w:t>
      </w:r>
    </w:p>
    <w:bookmarkEnd w:id="21"/>
    <w:bookmarkStart w:id="22" w:name="X557b88d6ca3a88561dce0085720fcff699334ee"/>
    <w:p>
      <w:pPr>
        <w:pStyle w:val="Heading2"/>
      </w:pPr>
      <w:r>
        <w:t xml:space="preserve">Target Candidate Persona: The Ideal Human Resources Manager for Valencia</w:t>
      </w:r>
    </w:p>
    <w:p>
      <w:pPr>
        <w:pStyle w:val="FirstParagraph"/>
      </w:pPr>
      <w:r>
        <w:t xml:space="preserve">We seek a **Human Resources Manager** possessing:</w:t>
      </w:r>
    </w:p>
    <w:p>
      <w:pPr>
        <w:numPr>
          <w:ilvl w:val="0"/>
          <w:numId w:val="1002"/>
        </w:numPr>
        <w:pStyle w:val="Compact"/>
      </w:pPr>
      <w:r>
        <w:rPr>
          <w:bCs/>
          <w:b/>
        </w:rPr>
        <w:t xml:space="preserve">Local Expertise:</w:t>
      </w:r>
      <w:r>
        <w:t xml:space="preserve"> </w:t>
      </w:r>
      <w:r>
        <w:t xml:space="preserve">Minimum 5 years’ experience managing HR functions within Spain, specifically in the Valencian Community. Knowledge of local labor regulations (SEPE, social security), collective bargaining agreements (CCOO/UGT), and cultural norms is non-negotiable.</w:t>
      </w:r>
    </w:p>
    <w:p>
      <w:pPr>
        <w:numPr>
          <w:ilvl w:val="0"/>
          <w:numId w:val="1002"/>
        </w:numPr>
        <w:pStyle w:val="Compact"/>
      </w:pPr>
      <w:r>
        <w:rPr>
          <w:bCs/>
          <w:b/>
        </w:rPr>
        <w:t xml:space="preserve">Cultural Intelligence:</w:t>
      </w:r>
      <w:r>
        <w:t xml:space="preserve"> </w:t>
      </w:r>
      <w:r>
        <w:t xml:space="preserve">Demonstrated ability to foster inclusive teams in Valencia’s diverse environment—comfortable with Valencian traditions (e.g., understanding local festivals like Fallas) and communication styles.</w:t>
      </w:r>
    </w:p>
    <w:p>
      <w:pPr>
        <w:numPr>
          <w:ilvl w:val="0"/>
          <w:numId w:val="1002"/>
        </w:numPr>
        <w:pStyle w:val="Compact"/>
      </w:pPr>
      <w:r>
        <w:rPr>
          <w:bCs/>
          <w:b/>
        </w:rPr>
        <w:t xml:space="preserve">Strategic Skills:</w:t>
      </w:r>
      <w:r>
        <w:t xml:space="preserve"> </w:t>
      </w:r>
      <w:r>
        <w:t xml:space="preserve">Proven experience in talent acquisition, employee engagement, performance management, and HR tech implementation (e.g., SAP SuccessFactors), tailored to medium-to-large Spanish organizations.</w:t>
      </w:r>
    </w:p>
    <w:p>
      <w:pPr>
        <w:numPr>
          <w:ilvl w:val="0"/>
          <w:numId w:val="1002"/>
        </w:numPr>
        <w:pStyle w:val="Compact"/>
      </w:pPr>
      <w:r>
        <w:rPr>
          <w:bCs/>
          <w:b/>
        </w:rPr>
        <w:t xml:space="preserve">Language Proficiency:</w:t>
      </w:r>
      <w:r>
        <w:t xml:space="preserve"> </w:t>
      </w:r>
      <w:r>
        <w:t xml:space="preserve">Native Spanish fluency; Catalan proficiency is a strong advantage due to Valencian linguistic context. English for international client-facing roles.</w:t>
      </w:r>
    </w:p>
    <w:bookmarkEnd w:id="22"/>
    <w:bookmarkStart w:id="26" w:name="Xd843363d6e383fc4012d202b6691acf455a72e4"/>
    <w:p>
      <w:pPr>
        <w:pStyle w:val="Heading2"/>
      </w:pPr>
      <w:r>
        <w:t xml:space="preserve">Recruitment Marketing Strategy: Localized &amp; Targeted</w:t>
      </w:r>
    </w:p>
    <w:p>
      <w:pPr>
        <w:pStyle w:val="FirstParagraph"/>
      </w:pPr>
      <w:r>
        <w:t xml:space="preserve">This **Marketing Plan** shifts from generic job posting to hyper-localized talent engagement, emphasizing **Spain Valencia**'s appeal:</w:t>
      </w:r>
    </w:p>
    <w:bookmarkStart w:id="23" w:name="Xf0e3b57aa514b35bf7352dd3392015705627595"/>
    <w:p>
      <w:pPr>
        <w:pStyle w:val="Heading3"/>
      </w:pPr>
      <w:r>
        <w:t xml:space="preserve">Phase 1: Employer Branding &amp; Positioning (Weeks 1-2)</w:t>
      </w:r>
    </w:p>
    <w:p>
      <w:pPr>
        <w:numPr>
          <w:ilvl w:val="0"/>
          <w:numId w:val="1003"/>
        </w:numPr>
        <w:pStyle w:val="Compact"/>
      </w:pPr>
      <w:r>
        <w:rPr>
          <w:bCs/>
          <w:b/>
        </w:rPr>
        <w:t xml:space="preserve">Valencia-Centric Messaging:</w:t>
      </w:r>
      <w:r>
        <w:t xml:space="preserve"> </w:t>
      </w:r>
      <w:r>
        <w:t xml:space="preserve">Create campaign assets highlighting why **Spain Valencia** is the ideal professional location: "Shape HR Strategy in Spain's Sunniest Business Hub," "Join a Growth-Focused Team Amidst Valencia’s Cultural Vibrancy (Near Turia Gardens &amp; La Lonja de la Seda)."</w:t>
      </w:r>
    </w:p>
    <w:p>
      <w:pPr>
        <w:numPr>
          <w:ilvl w:val="0"/>
          <w:numId w:val="1003"/>
        </w:numPr>
        <w:pStyle w:val="Compact"/>
      </w:pPr>
      <w:r>
        <w:rPr>
          <w:bCs/>
          <w:b/>
        </w:rPr>
        <w:t xml:space="preserve">Local Testimonials:</w:t>
      </w:r>
      <w:r>
        <w:t xml:space="preserve"> </w:t>
      </w:r>
      <w:r>
        <w:t xml:space="preserve">Feature current **Human Resources Manager** or employees based in Valencia speaking about the city's quality of life, work culture, and growth opportunities.</w:t>
      </w:r>
    </w:p>
    <w:bookmarkEnd w:id="23"/>
    <w:bookmarkStart w:id="24" w:name="X6db5a791be867bd8c7fc82dd487f3dc18320fe9"/>
    <w:p>
      <w:pPr>
        <w:pStyle w:val="Heading3"/>
      </w:pPr>
      <w:r>
        <w:t xml:space="preserve">Phase 2: Targeted Talent Sourcing (Weeks 3-5)</w:t>
      </w:r>
    </w:p>
    <w:p>
      <w:pPr>
        <w:numPr>
          <w:ilvl w:val="0"/>
          <w:numId w:val="1004"/>
        </w:numPr>
        <w:pStyle w:val="Compact"/>
      </w:pPr>
      <w:r>
        <w:rPr>
          <w:bCs/>
          <w:b/>
        </w:rPr>
        <w:t xml:space="preserve">Valencia-Specific Job Boards:</w:t>
      </w:r>
      <w:r>
        <w:t xml:space="preserve"> </w:t>
      </w:r>
      <w:r>
        <w:t xml:space="preserve">Prioritize platforms popular with local talent: Infojobs Valencia, Indeed Spain, and regional portals like Empleo Valenciano. Avoid national boards where candidates lack Valencia focus.</w:t>
      </w:r>
    </w:p>
    <w:p>
      <w:pPr>
        <w:numPr>
          <w:ilvl w:val="0"/>
          <w:numId w:val="1004"/>
        </w:numPr>
        <w:pStyle w:val="Compact"/>
      </w:pPr>
      <w:r>
        <w:rPr>
          <w:bCs/>
          <w:b/>
        </w:rPr>
        <w:t xml:space="preserve">University Partnerships:</w:t>
      </w:r>
      <w:r>
        <w:t xml:space="preserve"> </w:t>
      </w:r>
      <w:r>
        <w:t xml:space="preserve">Collaborate with University of Valencia’s Business School and Polytechnic HR programs for campus recruitment events (e.g., "HR Leadership Roundtable" at Ciudad de la Innovación, Valencia).</w:t>
      </w:r>
    </w:p>
    <w:p>
      <w:pPr>
        <w:numPr>
          <w:ilvl w:val="0"/>
          <w:numId w:val="1004"/>
        </w:numPr>
        <w:pStyle w:val="Compact"/>
      </w:pPr>
      <w:r>
        <w:rPr>
          <w:bCs/>
          <w:b/>
        </w:rPr>
        <w:t xml:space="preserve">Leveraging Local Networks:</w:t>
      </w:r>
      <w:r>
        <w:t xml:space="preserve"> </w:t>
      </w:r>
      <w:r>
        <w:t xml:space="preserve">Engage Valencian HR associations (e.g., Cámara de Comercio Valencia, AEDH) and LinkedIn groups focused on HR in **Spain Valencia** for referrals.</w:t>
      </w:r>
    </w:p>
    <w:p>
      <w:pPr>
        <w:numPr>
          <w:ilvl w:val="0"/>
          <w:numId w:val="1004"/>
        </w:numPr>
        <w:pStyle w:val="Compact"/>
      </w:pPr>
      <w:r>
        <w:rPr>
          <w:bCs/>
          <w:b/>
        </w:rPr>
        <w:t xml:space="preserve">Geo-Targeted Social Media:</w:t>
      </w:r>
      <w:r>
        <w:t xml:space="preserve"> </w:t>
      </w:r>
      <w:r>
        <w:t xml:space="preserve">Run LinkedIn ads targeting professionals within 50km of Valencia with interests in Spanish HR, labor law, and Valencian culture. Use keywords: "HR Manager Valencia," "Human Resources Spain."</w:t>
      </w:r>
    </w:p>
    <w:bookmarkEnd w:id="24"/>
    <w:bookmarkStart w:id="25" w:name="phase-3-candidate-experience-ongoing"/>
    <w:p>
      <w:pPr>
        <w:pStyle w:val="Heading3"/>
      </w:pPr>
      <w:r>
        <w:t xml:space="preserve">Phase 3: Candidate Experience (Ongoing)</w:t>
      </w:r>
    </w:p>
    <w:p>
      <w:pPr>
        <w:numPr>
          <w:ilvl w:val="0"/>
          <w:numId w:val="1005"/>
        </w:numPr>
        <w:pStyle w:val="Compact"/>
      </w:pPr>
      <w:r>
        <w:rPr>
          <w:bCs/>
          <w:b/>
        </w:rPr>
        <w:t xml:space="preserve">Valencia-Focused Onboarding:</w:t>
      </w:r>
      <w:r>
        <w:t xml:space="preserve"> </w:t>
      </w:r>
      <w:r>
        <w:t xml:space="preserve">Include a welcome package highlighting local attractions (e.g., "Explore the City in Your First Week: Visit the Turia Gardens &amp; Central Market").</w:t>
      </w:r>
    </w:p>
    <w:p>
      <w:pPr>
        <w:numPr>
          <w:ilvl w:val="0"/>
          <w:numId w:val="1005"/>
        </w:numPr>
        <w:pStyle w:val="Compact"/>
      </w:pPr>
      <w:r>
        <w:rPr>
          <w:bCs/>
          <w:b/>
        </w:rPr>
        <w:t xml:space="preserve">Cultural Integration Support:</w:t>
      </w:r>
      <w:r>
        <w:t xml:space="preserve"> </w:t>
      </w:r>
      <w:r>
        <w:t xml:space="preserve">Offer guidance on Valencian work-life balance norms, language resources, and networking events (e.g., meetups at Valencia’s La Almoina cultural center).</w:t>
      </w:r>
    </w:p>
    <w:bookmarkEnd w:id="25"/>
    <w:bookmarkEnd w:id="26"/>
    <w:bookmarkStart w:id="27"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Employer Branding Content Creation</w:t>
            </w:r>
          </w:p>
        </w:tc>
        <w:tc>
          <w:tcPr/>
          <w:p>
            <w:pPr>
              <w:pStyle w:val="Compact"/>
              <w:jc w:val="left"/>
            </w:pPr>
            <w:r>
              <w:t xml:space="preserve">Week 1</w:t>
            </w:r>
          </w:p>
        </w:tc>
        <w:tc>
          <w:tcPr/>
          <w:p>
            <w:pPr>
              <w:pStyle w:val="Compact"/>
              <w:jc w:val="left"/>
            </w:pPr>
            <w:r>
              <w:t xml:space="preserve">1,200</w:t>
            </w:r>
          </w:p>
        </w:tc>
      </w:tr>
      <w:tr>
        <w:tc>
          <w:tcPr/>
          <w:p>
            <w:pPr>
              <w:pStyle w:val="Compact"/>
              <w:jc w:val="left"/>
            </w:pPr>
            <w:r>
              <w:t xml:space="preserve">Valencia-Specific Job Ads (Infojobs, Local Boards)</w:t>
            </w:r>
          </w:p>
        </w:tc>
        <w:tc>
          <w:tcPr/>
          <w:p>
            <w:pPr>
              <w:pStyle w:val="Compact"/>
              <w:jc w:val="left"/>
            </w:pPr>
            <w:r>
              <w:t xml:space="preserve">Weeks 1-4</w:t>
            </w:r>
          </w:p>
        </w:tc>
        <w:tc>
          <w:tcPr/>
          <w:p>
            <w:pPr>
              <w:pStyle w:val="Compact"/>
              <w:jc w:val="left"/>
            </w:pPr>
            <w:r>
              <w:t xml:space="preserve">850</w:t>
            </w:r>
          </w:p>
        </w:tc>
      </w:tr>
      <w:tr>
        <w:tc>
          <w:tcPr/>
          <w:p>
            <w:pPr>
              <w:pStyle w:val="Compact"/>
              <w:jc w:val="left"/>
            </w:pPr>
            <w:r>
              <w:t xml:space="preserve">University Events &amp; Association Partnerships</w:t>
            </w:r>
          </w:p>
        </w:tc>
        <w:tc>
          <w:tcPr/>
          <w:p>
            <w:pPr>
              <w:pStyle w:val="Compact"/>
              <w:jc w:val="left"/>
            </w:pPr>
            <w:r>
              <w:t xml:space="preserve">Weeks 2-3</w:t>
            </w:r>
          </w:p>
        </w:tc>
        <w:tc>
          <w:tcPr/>
          <w:p>
            <w:pPr>
              <w:pStyle w:val="Compact"/>
              <w:jc w:val="left"/>
            </w:pPr>
            <w:r>
              <w:t xml:space="preserve">1,500</w:t>
            </w:r>
          </w:p>
        </w:tc>
      </w:tr>
      <w:tr>
        <w:tc>
          <w:tcPr/>
          <w:p>
            <w:pPr>
              <w:pStyle w:val="Compact"/>
              <w:jc w:val="left"/>
            </w:pPr>
            <w:r>
              <w:t xml:space="preserve">LinkedIn Geo-Targeted Ads (Valencia)</w:t>
            </w:r>
          </w:p>
        </w:tc>
        <w:tc>
          <w:tcPr/>
          <w:p>
            <w:pPr>
              <w:pStyle w:val="Compact"/>
              <w:jc w:val="left"/>
            </w:pPr>
            <w:r>
              <w:t xml:space="preserve">Weeks 1-5</w:t>
            </w:r>
          </w:p>
        </w:tc>
        <w:tc>
          <w:tcPr/>
          <w:p>
            <w:pPr>
              <w:pStyle w:val="Compact"/>
              <w:jc w:val="left"/>
            </w:pPr>
            <w:r>
              <w:t xml:space="preserve">700</w:t>
            </w:r>
          </w:p>
        </w:tc>
      </w:tr>
      <w:tr>
        <w:tc>
          <w:tcPr/>
          <w:p>
            <w:pPr>
              <w:pStyle w:val="Compact"/>
              <w:jc w:val="left"/>
            </w:pPr>
            <w:r>
              <w:t xml:space="preserve">Total Estimated Budget</w:t>
            </w:r>
          </w:p>
        </w:tc>
        <w:tc>
          <w:tcPr/>
          <w:p>
            <w:pPr>
              <w:pStyle w:val="Compact"/>
              <w:jc w:val="left"/>
            </w:pPr>
            <w:r>
              <w:t xml:space="preserve">€4,250</w:t>
            </w:r>
          </w:p>
        </w:tc>
        <w:tc>
          <w:tcPr/>
          <w:p>
            <w:pPr>
              <w:pStyle w:val="Compact"/>
            </w:pPr>
          </w:p>
        </w:tc>
      </w:tr>
    </w:tbl>
    <w:bookmarkEnd w:id="27"/>
    <w:bookmarkStart w:id="28" w:name="X9777215af183924c9f37df8dcf113904cf2ee98"/>
    <w:p>
      <w:pPr>
        <w:pStyle w:val="Heading2"/>
      </w:pPr>
      <w:r>
        <w:t xml:space="preserve">KPIs for Success: Measuring Impact in Spain Valencia Market</w:t>
      </w:r>
    </w:p>
    <w:p>
      <w:pPr>
        <w:pStyle w:val="FirstParagraph"/>
      </w:pPr>
      <w:r>
        <w:t xml:space="preserve">Success will be measured against **Spain Valencia**-specific metrics:</w:t>
      </w:r>
    </w:p>
    <w:p>
      <w:pPr>
        <w:numPr>
          <w:ilvl w:val="0"/>
          <w:numId w:val="1006"/>
        </w:numPr>
        <w:pStyle w:val="Compact"/>
      </w:pPr>
      <w:r>
        <w:rPr>
          <w:bCs/>
          <w:b/>
        </w:rPr>
        <w:t xml:space="preserve">Time-to-Fill:</w:t>
      </w:r>
      <w:r>
        <w:t xml:space="preserve"> </w:t>
      </w:r>
      <w:r>
        <w:t xml:space="preserve">Target: ≤ 60 days (vs. industry avg of 75 days in Valencia).</w:t>
      </w:r>
    </w:p>
    <w:p>
      <w:pPr>
        <w:numPr>
          <w:ilvl w:val="0"/>
          <w:numId w:val="1006"/>
        </w:numPr>
        <w:pStyle w:val="Compact"/>
      </w:pPr>
      <w:r>
        <w:rPr>
          <w:bCs/>
          <w:b/>
        </w:rPr>
        <w:t xml:space="preserve">Local Candidate Conversion Rate:</w:t>
      </w:r>
      <w:r>
        <w:t xml:space="preserve"> </w:t>
      </w:r>
      <w:r>
        <w:t xml:space="preserve">Target: ≥ 40% of applicants from within Valencia or immediate surrounding provinces (Valencia, Castellón, Alicante).</w:t>
      </w:r>
    </w:p>
    <w:p>
      <w:pPr>
        <w:numPr>
          <w:ilvl w:val="0"/>
          <w:numId w:val="1006"/>
        </w:numPr>
        <w:pStyle w:val="Compact"/>
      </w:pPr>
      <w:r>
        <w:rPr>
          <w:bCs/>
          <w:b/>
        </w:rPr>
        <w:t xml:space="preserve">Candidate Satisfaction (NPS):</w:t>
      </w:r>
      <w:r>
        <w:t xml:space="preserve"> </w:t>
      </w:r>
      <w:r>
        <w:t xml:space="preserve">Target: ≥ 85 in post-interview surveys focusing on Valencian market understanding.</w:t>
      </w:r>
    </w:p>
    <w:p>
      <w:pPr>
        <w:numPr>
          <w:ilvl w:val="0"/>
          <w:numId w:val="1006"/>
        </w:numPr>
        <w:pStyle w:val="Compact"/>
      </w:pPr>
      <w:r>
        <w:rPr>
          <w:bCs/>
          <w:b/>
        </w:rPr>
        <w:t xml:space="preserve">Cost-per-Hire:</w:t>
      </w:r>
      <w:r>
        <w:t xml:space="preserve"> </w:t>
      </w:r>
      <w:r>
        <w:t xml:space="preserve">Target: ≤ €2,500 (below Valencia regional average of €3,100).</w:t>
      </w:r>
    </w:p>
    <w:p>
      <w:pPr>
        <w:numPr>
          <w:ilvl w:val="0"/>
          <w:numId w:val="1006"/>
        </w:numPr>
        <w:pStyle w:val="Compact"/>
      </w:pPr>
      <w:r>
        <w:rPr>
          <w:bCs/>
          <w:b/>
        </w:rPr>
        <w:t xml:space="preserve">Cultural Fit Rate:</w:t>
      </w:r>
      <w:r>
        <w:t xml:space="preserve"> </w:t>
      </w:r>
      <w:r>
        <w:t xml:space="preserve">Post-hire assessment: ≥ 90% of **Human Resources Manager**’s team feedback on cultural integration within 6 months.</w:t>
      </w:r>
    </w:p>
    <w:bookmarkEnd w:id="28"/>
    <w:bookmarkStart w:id="29" w:name="conclusion"/>
    <w:p>
      <w:pPr>
        <w:pStyle w:val="Heading2"/>
      </w:pPr>
      <w:r>
        <w:t xml:space="preserve">Conclusion</w:t>
      </w:r>
    </w:p>
    <w:p>
      <w:pPr>
        <w:pStyle w:val="FirstParagraph"/>
      </w:pPr>
      <w:r>
        <w:t xml:space="preserve">This Recruitment Marketing Plan is designed not just to fill a vacancy, but to strategically position our organization as an employer of choice in the **Spain Valencia** market. By deeply integrating the unique attributes of **Human Resources Manager** roles within the Valencian context—prioritizing local expertise, cultural intelligence, and strategic alignment with Valencia’s economic identity—we ensure long-term retention and operational excellence. The investment in targeted marketing ensures we attract not just qualified HR professionals, but leaders who understand how to navigate and thrive within **Spain Valencia**'s distinct business landscape. This approach transforms recruitment from a transaction into a sustainable talent partnership rooted in the region’s vibrant culture and growth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Marketing Plan: Human Resources Manager Position - Spain Valencia</dc:title>
  <dc:creator/>
  <cp:keywords/>
  <dcterms:created xsi:type="dcterms:W3CDTF">2026-07-21T11:05:04Z</dcterms:created>
  <dcterms:modified xsi:type="dcterms:W3CDTF">2026-07-21T11:05:04Z</dcterms:modified>
</cp:coreProperties>
</file>

<file path=docProps/custom.xml><?xml version="1.0" encoding="utf-8"?>
<Properties xmlns="http://schemas.openxmlformats.org/officeDocument/2006/custom-properties" xmlns:vt="http://schemas.openxmlformats.org/officeDocument/2006/docPropsVTypes"/>
</file>