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Sudan</w:t>
      </w:r>
      <w:r>
        <w:t xml:space="preserve"> </w:t>
      </w:r>
      <w:r>
        <w:t xml:space="preserve">Khartoum</w:t>
      </w:r>
    </w:p>
    <w:bookmarkStart w:id="33" w:name="X9515c560e722f41610a973a725d0c8f0885204d"/>
    <w:p>
      <w:pPr>
        <w:pStyle w:val="Heading1"/>
      </w:pPr>
      <w:r>
        <w:t xml:space="preserve">Comprehensive Marketing Plan for Securing a Strategic Human Resources Manager in Sudan Khartoum</w:t>
      </w:r>
    </w:p>
    <w:bookmarkStart w:id="20" w:name="i.-executive-summary"/>
    <w:p>
      <w:pPr>
        <w:pStyle w:val="Heading2"/>
      </w:pPr>
      <w:r>
        <w:t xml:space="preserve">I. Executive Summary</w:t>
      </w:r>
    </w:p>
    <w:p>
      <w:pPr>
        <w:pStyle w:val="FirstParagraph"/>
      </w:pPr>
      <w:r>
        <w:t xml:space="preserve">This Marketing Plan outlines a targeted recruitment strategy to attract and secure an exceptional Human Resources Manager for our organization operating in Khartoum, Sudan. Recognizing the critical importance of human capital development in Sudan's evolving business landscape, this initiative positions the HR Manager role as a strategic leadership position essential for organizational growth. The plan integrates modern talent acquisition marketing principles with deep contextual understanding of Sudan Khartoum's unique labor market dynamics to ensure successful placement within 90 days.</w:t>
      </w:r>
    </w:p>
    <w:bookmarkEnd w:id="20"/>
    <w:bookmarkStart w:id="21" w:name="X849ff894d7348ca52aedd753b16a2c9f85ddef3"/>
    <w:p>
      <w:pPr>
        <w:pStyle w:val="Heading2"/>
      </w:pPr>
      <w:r>
        <w:t xml:space="preserve">II. Situation Analysis: Sudan Khartoum Context</w:t>
      </w:r>
    </w:p>
    <w:p>
      <w:pPr>
        <w:pStyle w:val="FirstParagraph"/>
      </w:pPr>
      <w:r>
        <w:t xml:space="preserve">The HR landscape in Sudan Khartoum presents both challenges and opportunities. Following recent economic reforms, businesses face heightened competition for skilled talent, particularly in management roles requiring cross-cultural expertise. Local HR professionals often lack exposure to international standards, creating a gap our organization aims to fill. The Khartoum labor market demonstrates strong candidate availability but limited access to globally certified HR talent with experience in emerging economies. This strategic position directly addresses Sudan's urgent need for professional HR leadership that aligns with both local cultural context and international best practices.</w:t>
      </w:r>
    </w:p>
    <w:bookmarkEnd w:id="21"/>
    <w:bookmarkStart w:id="22" w:name="X5c78c521189c408ccd4ac84c557e4143bb7e52b"/>
    <w:p>
      <w:pPr>
        <w:pStyle w:val="Heading2"/>
      </w:pPr>
      <w:r>
        <w:t xml:space="preserve">III. Target Audience &amp; Position Value Proposition</w:t>
      </w:r>
    </w:p>
    <w:p>
      <w:pPr>
        <w:pStyle w:val="FirstParagraph"/>
      </w:pPr>
      <w:r>
        <w:t xml:space="preserve">Our primary target is mid-to-senior level HR professionals currently operating in Khartoum or with Sudanese experience, possessing 8+ years' expertise and international certification (SHRM/PHR). The value proposition centers on:</w:t>
      </w:r>
    </w:p>
    <w:p>
      <w:pPr>
        <w:pStyle w:val="BodyText"/>
      </w:pPr>
      <w:r>
        <w:rPr>
          <w:bCs/>
          <w:b/>
        </w:rPr>
        <w:t xml:space="preserve">Strategic Impact:</w:t>
      </w:r>
      <w:r>
        <w:t xml:space="preserve"> </w:t>
      </w:r>
      <w:r>
        <w:t xml:space="preserve">Direct influence on organizational growth across Sudan's business ecosystem</w:t>
      </w:r>
    </w:p>
    <w:p>
      <w:pPr>
        <w:pStyle w:val="BodyText"/>
      </w:pPr>
      <w:r>
        <w:rPr>
          <w:bCs/>
          <w:b/>
        </w:rPr>
        <w:t xml:space="preserve">Cultural Alignment:</w:t>
      </w:r>
      <w:r>
        <w:t xml:space="preserve"> </w:t>
      </w:r>
      <w:r>
        <w:t xml:space="preserve">Opportunity to shape HR practices within Sudan Khartoum's unique socio-economic environment</w:t>
      </w:r>
    </w:p>
    <w:p>
      <w:pPr>
        <w:pStyle w:val="BodyText"/>
      </w:pPr>
      <w:r>
        <w:rPr>
          <w:bCs/>
          <w:b/>
        </w:rPr>
        <w:t xml:space="preserve">Growth Catalyst:</w:t>
      </w:r>
      <w:r>
        <w:t xml:space="preserve"> </w:t>
      </w:r>
      <w:r>
        <w:t xml:space="preserve">Leadership in developing talent pipelines for Sudan's emerging industries</w:t>
      </w:r>
    </w:p>
    <w:bookmarkEnd w:id="22"/>
    <w:bookmarkStart w:id="23" w:name="iv.-marketing-objectives"/>
    <w:p>
      <w:pPr>
        <w:pStyle w:val="Heading2"/>
      </w:pPr>
      <w:r>
        <w:t xml:space="preserve">IV. Marketing Objectives</w:t>
      </w:r>
    </w:p>
    <w:p>
      <w:pPr>
        <w:pStyle w:val="FirstParagraph"/>
      </w:pPr>
      <w:r>
        <w:t xml:space="preserve">Within 90 days, achieve:</w:t>
      </w:r>
    </w:p>
    <w:p>
      <w:pPr>
        <w:numPr>
          <w:ilvl w:val="0"/>
          <w:numId w:val="1002"/>
        </w:numPr>
        <w:pStyle w:val="Compact"/>
      </w:pPr>
      <w:r>
        <w:t xml:space="preserve">Secure 3 qualified Human Resources Manager candidates for final interviews</w:t>
      </w:r>
    </w:p>
    <w:p>
      <w:pPr>
        <w:numPr>
          <w:ilvl w:val="0"/>
          <w:numId w:val="1002"/>
        </w:numPr>
        <w:pStyle w:val="Compact"/>
      </w:pPr>
      <w:r>
        <w:t xml:space="preserve">Attain 75% candidate satisfaction in the application experience (measured via post-application survey)</w:t>
      </w:r>
    </w:p>
    <w:p>
      <w:pPr>
        <w:numPr>
          <w:ilvl w:val="0"/>
          <w:numId w:val="1002"/>
        </w:numPr>
        <w:pStyle w:val="Compact"/>
      </w:pPr>
      <w:r>
        <w:t xml:space="preserve">Reduce time-to-hire by 30% compared to previous HR recruitment cycles</w:t>
      </w:r>
    </w:p>
    <w:p>
      <w:pPr>
        <w:numPr>
          <w:ilvl w:val="0"/>
          <w:numId w:val="1002"/>
        </w:numPr>
        <w:pStyle w:val="Compact"/>
      </w:pPr>
      <w:r>
        <w:t xml:space="preserve">Establish the position as a premier HR leadership opportunity within Sudan Khartoum's professional community</w:t>
      </w:r>
    </w:p>
    <w:bookmarkEnd w:id="23"/>
    <w:bookmarkStart w:id="27" w:name="v.-marketing-strategies-tactics"/>
    <w:p>
      <w:pPr>
        <w:pStyle w:val="Heading2"/>
      </w:pPr>
      <w:r>
        <w:t xml:space="preserve">V. Marketing Strategies &amp; Tactics</w:t>
      </w:r>
    </w:p>
    <w:bookmarkStart w:id="24" w:name="Xb71045ddda479d16c7cdd17f0964440a28dbb5d"/>
    <w:p>
      <w:pPr>
        <w:pStyle w:val="Heading3"/>
      </w:pPr>
      <w:r>
        <w:t xml:space="preserve">A. Digital Targeted Campaigns (Sudan Khartoum Focus)</w:t>
      </w:r>
    </w:p>
    <w:p>
      <w:pPr>
        <w:pStyle w:val="FirstParagraph"/>
      </w:pPr>
      <w:r>
        <w:t xml:space="preserve">We deploy culturally nuanced digital marketing through platforms dominant in Sudan Khartoum:</w:t>
      </w:r>
    </w:p>
    <w:p>
      <w:pPr>
        <w:numPr>
          <w:ilvl w:val="0"/>
          <w:numId w:val="1003"/>
        </w:numPr>
        <w:pStyle w:val="Compact"/>
      </w:pPr>
      <w:r>
        <w:rPr>
          <w:bCs/>
          <w:b/>
        </w:rPr>
        <w:t xml:space="preserve">LinkedIn Sponsored Content:</w:t>
      </w:r>
      <w:r>
        <w:t xml:space="preserve"> </w:t>
      </w:r>
      <w:r>
        <w:t xml:space="preserve">Geo-targeted ads to HR professionals in Khartoum with keywords like "HR Leadership Sudan" and "Talent Management Khartoum"</w:t>
      </w:r>
    </w:p>
    <w:p>
      <w:pPr>
        <w:numPr>
          <w:ilvl w:val="0"/>
          <w:numId w:val="1003"/>
        </w:numPr>
        <w:pStyle w:val="Compact"/>
      </w:pPr>
      <w:r>
        <w:rPr>
          <w:bCs/>
          <w:b/>
        </w:rPr>
        <w:t xml:space="preserve">Local Professional Networks:</w:t>
      </w:r>
      <w:r>
        <w:t xml:space="preserve"> </w:t>
      </w:r>
      <w:r>
        <w:t xml:space="preserve">Partnerships with Khartoum-based associations (Sudanese HR Association, Chamber of Commerce) for exclusive job postings</w:t>
      </w:r>
    </w:p>
    <w:p>
      <w:pPr>
        <w:numPr>
          <w:ilvl w:val="0"/>
          <w:numId w:val="1003"/>
        </w:numPr>
        <w:pStyle w:val="Compact"/>
      </w:pPr>
      <w:r>
        <w:rPr>
          <w:bCs/>
          <w:b/>
        </w:rPr>
        <w:t xml:space="preserve">Localized Social Media:</w:t>
      </w:r>
      <w:r>
        <w:t xml:space="preserve"> </w:t>
      </w:r>
      <w:r>
        <w:t xml:space="preserve">Facebook/Instagram campaigns featuring Sudanese HR success stories in Khartoum, emphasizing "Leading Change in Sudan's Capital"</w:t>
      </w:r>
    </w:p>
    <w:p>
      <w:pPr>
        <w:pStyle w:val="FirstParagraph"/>
      </w:pPr>
      <w:r>
        <w:t xml:space="preserve">All content incorporates Arabic-English bilingual messaging to resonate with Khartoum's professional demographic while maintaining corporate branding standards.</w:t>
      </w:r>
    </w:p>
    <w:bookmarkEnd w:id="24"/>
    <w:bookmarkStart w:id="25" w:name="b.-community-engagement-strategy"/>
    <w:p>
      <w:pPr>
        <w:pStyle w:val="Heading3"/>
      </w:pPr>
      <w:r>
        <w:t xml:space="preserve">B. Community Engagement Strategy</w:t>
      </w:r>
    </w:p>
    <w:p>
      <w:pPr>
        <w:pStyle w:val="FirstParagraph"/>
      </w:pPr>
      <w:r>
        <w:t xml:space="preserve">Building credibility within Sudan Khartoum's business ecosystem through:</w:t>
      </w:r>
    </w:p>
    <w:p>
      <w:pPr>
        <w:numPr>
          <w:ilvl w:val="0"/>
          <w:numId w:val="1004"/>
        </w:numPr>
        <w:pStyle w:val="Compact"/>
      </w:pPr>
      <w:r>
        <w:t xml:space="preserve">Hosting a free "Future of HR in Sudan" webinar at the Khartoum International Conference Center</w:t>
      </w:r>
    </w:p>
    <w:p>
      <w:pPr>
        <w:numPr>
          <w:ilvl w:val="0"/>
          <w:numId w:val="1004"/>
        </w:numPr>
        <w:pStyle w:val="Compact"/>
      </w:pPr>
      <w:r>
        <w:t xml:space="preserve">Sponsoring the annual HR Summit in Khartoum with an exclusive panel on "Global HR Standards for African Markets"</w:t>
      </w:r>
    </w:p>
    <w:p>
      <w:pPr>
        <w:numPr>
          <w:ilvl w:val="0"/>
          <w:numId w:val="1004"/>
        </w:numPr>
        <w:pStyle w:val="Compact"/>
      </w:pPr>
      <w:r>
        <w:t xml:space="preserve">Creating a dedicated Sudan Khartoum Talent Network for ongoing relationship building</w:t>
      </w:r>
    </w:p>
    <w:bookmarkEnd w:id="25"/>
    <w:bookmarkStart w:id="26" w:name="c.-employer-branding-enhancement"/>
    <w:p>
      <w:pPr>
        <w:pStyle w:val="Heading3"/>
      </w:pPr>
      <w:r>
        <w:t xml:space="preserve">C. Employer Branding Enhancement</w:t>
      </w:r>
    </w:p>
    <w:p>
      <w:pPr>
        <w:pStyle w:val="FirstParagraph"/>
      </w:pPr>
      <w:r>
        <w:t xml:space="preserve">Positioning our organization as the employer of choice through:</w:t>
      </w:r>
    </w:p>
    <w:p>
      <w:pPr>
        <w:numPr>
          <w:ilvl w:val="0"/>
          <w:numId w:val="1005"/>
        </w:numPr>
        <w:pStyle w:val="Compact"/>
      </w:pPr>
      <w:r>
        <w:rPr>
          <w:iCs/>
          <w:i/>
        </w:rPr>
        <w:t xml:space="preserve">"Why Sudan Khartoum?" Storytelling:</w:t>
      </w:r>
      <w:r>
        <w:t xml:space="preserve"> </w:t>
      </w:r>
      <w:r>
        <w:t xml:space="preserve">Video testimonials from current Khartoum-based employees about professional growth opportunities</w:t>
      </w:r>
    </w:p>
    <w:p>
      <w:pPr>
        <w:numPr>
          <w:ilvl w:val="0"/>
          <w:numId w:val="1005"/>
        </w:numPr>
        <w:pStyle w:val="Compact"/>
      </w:pPr>
      <w:r>
        <w:rPr>
          <w:iCs/>
          <w:i/>
        </w:rPr>
        <w:t xml:space="preserve">Cultural Integration Package:</w:t>
      </w:r>
      <w:r>
        <w:t xml:space="preserve"> </w:t>
      </w:r>
      <w:r>
        <w:t xml:space="preserve">Highlighting support for expatriate HR managers including housing assistance, local language training, and community immersion programs specific to Sudan</w:t>
      </w:r>
    </w:p>
    <w:p>
      <w:pPr>
        <w:numPr>
          <w:ilvl w:val="0"/>
          <w:numId w:val="1005"/>
        </w:numPr>
        <w:pStyle w:val="Compact"/>
      </w:pPr>
      <w:r>
        <w:rPr>
          <w:iCs/>
          <w:i/>
        </w:rPr>
        <w:t xml:space="preserve">Social Responsibility Link:</w:t>
      </w:r>
      <w:r>
        <w:t xml:space="preserve"> </w:t>
      </w:r>
      <w:r>
        <w:t xml:space="preserve">Emphasizing the role of the Human Resources Manager in advancing our organization's community initiatives across Khartoum</w:t>
      </w:r>
    </w:p>
    <w:bookmarkEnd w:id="26"/>
    <w:bookmarkEnd w:id="27"/>
    <w:bookmarkStart w:id="28" w:name="Xfe9e019f1b978236340744694fcdc41944231a4"/>
    <w:p>
      <w:pPr>
        <w:pStyle w:val="Heading2"/>
      </w:pPr>
      <w:r>
        <w:t xml:space="preserve">VI. Budget Allocation (Sudan Khartoum Specific)</w:t>
      </w:r>
    </w:p>
    <w:p>
      <w:pPr>
        <w:pStyle w:val="FirstParagraph"/>
      </w:pPr>
      <w:r>
        <w:t xml:space="preserve">Activity</w:t>
      </w:r>
    </w:p>
    <w:p>
      <w:pPr>
        <w:pStyle w:val="BodyText"/>
      </w:pPr>
      <w:r>
        <w:t xml:space="preserve">Allocation (USD)</w:t>
      </w:r>
    </w:p>
    <w:p>
      <w:pPr>
        <w:pStyle w:val="BodyText"/>
      </w:pPr>
      <w:r>
        <w:t xml:space="preserve">Sudan Khartoum Focus</w:t>
      </w:r>
    </w:p>
    <w:p>
      <w:pPr>
        <w:pStyle w:val="BodyText"/>
      </w:pPr>
      <w:r>
        <w:t xml:space="preserve">Digital Campaigns (LinkedIn/Facebook)</w:t>
      </w:r>
    </w:p>
    <w:p>
      <w:pPr>
        <w:pStyle w:val="BodyText"/>
      </w:pPr>
      <w:r>
        <w:t xml:space="preserve">$4,500</w:t>
      </w:r>
    </w:p>
    <w:p>
      <w:pPr>
        <w:pStyle w:val="BodyText"/>
      </w:pPr>
      <w:r>
        <w:t xml:space="preserve">Geo-targeted to Khartoum metropolitan area</w:t>
      </w:r>
    </w:p>
    <w:p>
      <w:pPr>
        <w:pStyle w:val="BodyText"/>
      </w:pPr>
      <w:r>
        <w:t xml:space="preserve">Khartoum Event Sponsorships</w:t>
      </w:r>
    </w:p>
    <w:p>
      <w:pPr>
        <w:pStyle w:val="BodyText"/>
      </w:pPr>
      <w:r>
        <w:t xml:space="preserve">$3,200</w:t>
      </w:r>
    </w:p>
    <w:p>
      <w:pPr>
        <w:pStyle w:val="BodyText"/>
      </w:pPr>
      <w:r>
        <w:t xml:space="preserve">Sponsorship of 2 HR events in Khartoum City Center venues</w:t>
      </w:r>
    </w:p>
    <w:p>
      <w:pPr>
        <w:pStyle w:val="BodyText"/>
      </w:pPr>
      <w:r>
        <w:t xml:space="preserve">Content Production (Arabic/English)</w:t>
      </w:r>
    </w:p>
    <w:p>
      <w:pPr>
        <w:pStyle w:val="BodyText"/>
      </w:pPr>
      <w:r>
        <w:t xml:space="preserve">$1,800</w:t>
      </w:r>
    </w:p>
    <w:p>
      <w:pPr>
        <w:pStyle w:val="BodyText"/>
      </w:pPr>
      <w:r>
        <w:t xml:space="preserve">Localized videos featuring Khartoum landmarks and professionals</w:t>
      </w:r>
    </w:p>
    <w:p>
      <w:pPr>
        <w:pStyle w:val="BodyText"/>
      </w:pPr>
      <w:r>
        <w:t xml:space="preserve">Recruitment Agency Fees</w:t>
      </w:r>
    </w:p>
    <w:p>
      <w:pPr>
        <w:pStyle w:val="BodyText"/>
      </w:pPr>
      <w:r>
        <w:t xml:space="preserve">$5,500</w:t>
      </w:r>
    </w:p>
    <w:p>
      <w:pPr>
        <w:pStyle w:val="BodyText"/>
      </w:pPr>
      <w:r>
        <w:t xml:space="preserve">Specialized agency with Sudan Khartoum expertise</w:t>
      </w:r>
    </w:p>
    <w:p>
      <w:pPr>
        <w:pStyle w:val="BodyText"/>
      </w:pPr>
      <w:r>
        <w:t xml:space="preserve">Total</w:t>
      </w:r>
    </w:p>
    <w:p>
      <w:pPr>
        <w:pStyle w:val="BodyText"/>
      </w:pPr>
      <w:r>
        <w:t xml:space="preserve">$15,000</w:t>
      </w:r>
    </w:p>
    <w:bookmarkEnd w:id="28"/>
    <w:bookmarkStart w:id="29" w:name="X701cb97cd4a563ce84ef9bba197b8c332aa91b9"/>
    <w:p>
      <w:pPr>
        <w:pStyle w:val="Heading2"/>
      </w:pPr>
      <w:r>
        <w:t xml:space="preserve">VII. Timeline for Implementation (Sudan Khartoum Context)</w:t>
      </w:r>
    </w:p>
    <w:p>
      <w:pPr>
        <w:numPr>
          <w:ilvl w:val="0"/>
          <w:numId w:val="1006"/>
        </w:numPr>
        <w:pStyle w:val="Compact"/>
      </w:pPr>
      <w:r>
        <w:rPr>
          <w:bCs/>
          <w:b/>
        </w:rPr>
        <w:t xml:space="preserve">Weeks 1-2:</w:t>
      </w:r>
      <w:r>
        <w:t xml:space="preserve"> </w:t>
      </w:r>
      <w:r>
        <w:t xml:space="preserve">Finalize culturally adapted job description; launch LinkedIn campaign targeting Khartoum</w:t>
      </w:r>
    </w:p>
    <w:p>
      <w:pPr>
        <w:numPr>
          <w:ilvl w:val="0"/>
          <w:numId w:val="1006"/>
        </w:numPr>
        <w:pStyle w:val="Compact"/>
      </w:pPr>
      <w:r>
        <w:rPr>
          <w:bCs/>
          <w:b/>
        </w:rPr>
        <w:t xml:space="preserve">Weeks 3-4:</w:t>
      </w:r>
      <w:r>
        <w:t xml:space="preserve"> </w:t>
      </w:r>
      <w:r>
        <w:t xml:space="preserve">Host webinar in Khartoum; initiate partnership outreach with local HR associations</w:t>
      </w:r>
    </w:p>
    <w:p>
      <w:pPr>
        <w:numPr>
          <w:ilvl w:val="0"/>
          <w:numId w:val="1006"/>
        </w:numPr>
        <w:pStyle w:val="Compact"/>
      </w:pPr>
      <w:r>
        <w:rPr>
          <w:bCs/>
          <w:b/>
        </w:rPr>
        <w:t xml:space="preserve">Weeks 5-6:</w:t>
      </w:r>
      <w:r>
        <w:t xml:space="preserve"> </w:t>
      </w:r>
      <w:r>
        <w:t xml:space="preserve">Execute event sponsorships at Khartoum conferences; begin candidate screening</w:t>
      </w:r>
    </w:p>
    <w:p>
      <w:pPr>
        <w:numPr>
          <w:ilvl w:val="0"/>
          <w:numId w:val="1006"/>
        </w:numPr>
        <w:pStyle w:val="Compact"/>
      </w:pPr>
      <w:r>
        <w:rPr>
          <w:bCs/>
          <w:b/>
        </w:rPr>
        <w:t xml:space="preserve">Weeks 7-8:</w:t>
      </w:r>
      <w:r>
        <w:t xml:space="preserve"> </w:t>
      </w:r>
      <w:r>
        <w:t xml:space="preserve">Conduct interviews with top candidates (all sessions held in Khartoum or virtual with Sudan time zone accommodation)</w:t>
      </w:r>
    </w:p>
    <w:p>
      <w:pPr>
        <w:numPr>
          <w:ilvl w:val="0"/>
          <w:numId w:val="1006"/>
        </w:numPr>
        <w:pStyle w:val="Compact"/>
      </w:pPr>
      <w:r>
        <w:rPr>
          <w:bCs/>
          <w:b/>
        </w:rPr>
        <w:t xml:space="preserve">Week 9:</w:t>
      </w:r>
      <w:r>
        <w:t xml:space="preserve"> </w:t>
      </w:r>
      <w:r>
        <w:t xml:space="preserve">Finalize offer negotiations with selected Human Resources Manager candidate</w:t>
      </w:r>
    </w:p>
    <w:bookmarkEnd w:id="29"/>
    <w:bookmarkStart w:id="30" w:name="viii.-success-measurement-evaluation"/>
    <w:p>
      <w:pPr>
        <w:pStyle w:val="Heading2"/>
      </w:pPr>
      <w:r>
        <w:t xml:space="preserve">VIII. Success Measurement &amp; Evaluation</w:t>
      </w:r>
    </w:p>
    <w:p>
      <w:pPr>
        <w:pStyle w:val="FirstParagraph"/>
      </w:pPr>
      <w:r>
        <w:t xml:space="preserve">We track success through both quantitative and qualitative metrics specific to the Sudan Khartoum context:</w:t>
      </w:r>
    </w:p>
    <w:p>
      <w:pPr>
        <w:numPr>
          <w:ilvl w:val="0"/>
          <w:numId w:val="1007"/>
        </w:numPr>
        <w:pStyle w:val="Compact"/>
      </w:pPr>
      <w:r>
        <w:rPr>
          <w:bCs/>
          <w:b/>
        </w:rPr>
        <w:t xml:space="preserve">Quantitative:</w:t>
      </w:r>
      <w:r>
        <w:t xml:space="preserve"> </w:t>
      </w:r>
      <w:r>
        <w:t xml:space="preserve">Application volume from Khartoum (target: 50+), conversion rate (target: 40%), time-to-fill vs. industry benchmark</w:t>
      </w:r>
    </w:p>
    <w:p>
      <w:pPr>
        <w:numPr>
          <w:ilvl w:val="0"/>
          <w:numId w:val="1007"/>
        </w:numPr>
        <w:pStyle w:val="Compact"/>
      </w:pPr>
      <w:r>
        <w:rPr>
          <w:bCs/>
          <w:b/>
        </w:rPr>
        <w:t xml:space="preserve">Qualitative:</w:t>
      </w:r>
      <w:r>
        <w:t xml:space="preserve"> </w:t>
      </w:r>
      <w:r>
        <w:t xml:space="preserve">Candidate feedback on cultural relevance of materials, perception of Sudan Khartoum as a professional destination</w:t>
      </w:r>
    </w:p>
    <w:p>
      <w:pPr>
        <w:numPr>
          <w:ilvl w:val="0"/>
          <w:numId w:val="1007"/>
        </w:numPr>
        <w:pStyle w:val="Compact"/>
      </w:pPr>
      <w:r>
        <w:rPr>
          <w:bCs/>
          <w:b/>
        </w:rPr>
        <w:t xml:space="preserve">Sustainability Metric:</w:t>
      </w:r>
      <w:r>
        <w:t xml:space="preserve"> </w:t>
      </w:r>
      <w:r>
        <w:t xml:space="preserve">12-month retention rate of the appointed Human Resources Manager (target: 90%)</w:t>
      </w:r>
    </w:p>
    <w:bookmarkEnd w:id="30"/>
    <w:bookmarkStart w:id="31" w:name="Xbcbe086e14090718f7f61c1a7e7dd4f1f7c43d5"/>
    <w:p>
      <w:pPr>
        <w:pStyle w:val="Heading2"/>
      </w:pPr>
      <w:r>
        <w:t xml:space="preserve">IX. Risk Mitigation for Sudan Khartoum Operations</w:t>
      </w:r>
    </w:p>
    <w:p>
      <w:pPr>
        <w:pStyle w:val="FirstParagraph"/>
      </w:pPr>
      <w:r>
        <w:t xml:space="preserve">Proactively addressing challenges unique to Sudan Khartoum:</w:t>
      </w:r>
    </w:p>
    <w:p>
      <w:pPr>
        <w:numPr>
          <w:ilvl w:val="0"/>
          <w:numId w:val="1008"/>
        </w:numPr>
        <w:pStyle w:val="Compact"/>
      </w:pPr>
      <w:r>
        <w:rPr>
          <w:iCs/>
          <w:i/>
        </w:rPr>
        <w:t xml:space="preserve">Economic Volatility:</w:t>
      </w:r>
      <w:r>
        <w:t xml:space="preserve"> </w:t>
      </w:r>
      <w:r>
        <w:t xml:space="preserve">Offering flexible relocation packages with currency stability clauses</w:t>
      </w:r>
    </w:p>
    <w:p>
      <w:pPr>
        <w:numPr>
          <w:ilvl w:val="0"/>
          <w:numId w:val="1008"/>
        </w:numPr>
        <w:pStyle w:val="Compact"/>
      </w:pPr>
      <w:r>
        <w:rPr>
          <w:iCs/>
          <w:i/>
        </w:rPr>
        <w:t xml:space="preserve">Cultural Nuances:</w:t>
      </w:r>
      <w:r>
        <w:t xml:space="preserve"> </w:t>
      </w:r>
      <w:r>
        <w:t xml:space="preserve">Involving current Sudanese HR staff in interview panels for authentic cultural assessment</w:t>
      </w:r>
    </w:p>
    <w:p>
      <w:pPr>
        <w:numPr>
          <w:ilvl w:val="0"/>
          <w:numId w:val="1008"/>
        </w:numPr>
        <w:pStyle w:val="Compact"/>
      </w:pPr>
      <w:r>
        <w:rPr>
          <w:iCs/>
          <w:i/>
        </w:rPr>
        <w:t xml:space="preserve">Labor Market Competition:</w:t>
      </w:r>
      <w:r>
        <w:t xml:space="preserve"> </w:t>
      </w:r>
      <w:r>
        <w:t xml:space="preserve">Highlighting our organization's long-term commitment to Khartoum through community investment pledges</w:t>
      </w:r>
    </w:p>
    <w:bookmarkEnd w:id="31"/>
    <w:bookmarkStart w:id="32" w:name="Xae840993ea0a189e504216e8bf6aa1d52836c37"/>
    <w:p>
      <w:pPr>
        <w:pStyle w:val="Heading2"/>
      </w:pPr>
      <w:r>
        <w:t xml:space="preserve">X. Conclusion: Strategic Imperative for Sudan Khartoum Leadership</w:t>
      </w:r>
    </w:p>
    <w:p>
      <w:pPr>
        <w:pStyle w:val="FirstParagraph"/>
      </w:pPr>
      <w:r>
        <w:t xml:space="preserve">This Marketing Plan represents more than a recruitment strategy – it is a strategic investment in Sudan's professional development ecosystem. The successful appointment of our Human Resources Manager will directly impact organizational success while contributing to the advancement of HR standards across Khartoum and beyond. By positioning this role as pivotal for Sudan's business growth, we attract candidates who view working in Khartoum not merely as employment, but as an opportunity to shape the future of talent management in a dynamic African market. This initiative embodies our commitment to building sustainable leadership within Sudan Khartoum while delivering measurable value through the new Human Resources Manager's strategic contributions.</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Sudan Khartoum</dc:title>
  <dc:creator/>
  <dc:language>en</dc:language>
  <cp:keywords/>
  <dcterms:created xsi:type="dcterms:W3CDTF">2026-07-23T04:49:23Z</dcterms:created>
  <dcterms:modified xsi:type="dcterms:W3CDTF">2026-07-23T04:49:23Z</dcterms:modified>
</cp:coreProperties>
</file>

<file path=docProps/custom.xml><?xml version="1.0" encoding="utf-8"?>
<Properties xmlns="http://schemas.openxmlformats.org/officeDocument/2006/custom-properties" xmlns:vt="http://schemas.openxmlformats.org/officeDocument/2006/docPropsVTypes"/>
</file>