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Kampala,</w:t>
      </w:r>
      <w:r>
        <w:t xml:space="preserve"> </w:t>
      </w:r>
      <w:r>
        <w:t xml:space="preserve">Uganda</w:t>
      </w:r>
    </w:p>
    <w:bookmarkStart w:id="33" w:name="X77788dc4b37ac44af989a5d3d8c8fc38dbeec42"/>
    <w:p>
      <w:pPr>
        <w:pStyle w:val="Heading1"/>
      </w:pPr>
      <w:r>
        <w:t xml:space="preserve">Comprehensive Marketing Plan for Human Resources Manager Recruitment in Uganda Kampala</w:t>
      </w:r>
    </w:p>
    <w:bookmarkStart w:id="20" w:name="executive-summary"/>
    <w:p>
      <w:pPr>
        <w:pStyle w:val="Heading2"/>
      </w:pPr>
      <w:r>
        <w:t xml:space="preserve">1. Executive Summary</w:t>
      </w:r>
    </w:p>
    <w:p>
      <w:pPr>
        <w:pStyle w:val="FirstParagraph"/>
      </w:pPr>
      <w:r>
        <w:t xml:space="preserve">This Marketing Plan outlines a strategic recruitment campaign for the critical role of Human Resources Manager within the dynamic business landscape of Uganda Kampala. As Kampala emerges as East Africa's leading economic hub, organizations require visionary HR leadership to navigate complex labor markets, cultural nuances, and regulatory environments. This plan details targeted strategies to attract top-tier Human Resources Manager talent specifically suited for the Ugandan context, ensuring organizational growth and compliance within Kampala's evolving business ecosystem.</w:t>
      </w:r>
    </w:p>
    <w:bookmarkEnd w:id="20"/>
    <w:bookmarkStart w:id="21" w:name="Xd4018f49777d4cace4adaf90e6d9ac988dae5a4"/>
    <w:p>
      <w:pPr>
        <w:pStyle w:val="Heading2"/>
      </w:pPr>
      <w:r>
        <w:t xml:space="preserve">2. Market Analysis: HR Landscape in Kampala, Uganda</w:t>
      </w:r>
    </w:p>
    <w:p>
      <w:pPr>
        <w:pStyle w:val="FirstParagraph"/>
      </w:pPr>
      <w:r>
        <w:t xml:space="preserve">Kampala's corporate sector faces acute HR talent shortages, with only 38% of local organizations reporting adequate HR capacity (Uganda Bureau of Statistics, 2023). The demand for certified Human Resources Managers has surged by 45% since 2020 due to:</w:t>
      </w:r>
    </w:p>
    <w:p>
      <w:pPr>
        <w:numPr>
          <w:ilvl w:val="0"/>
          <w:numId w:val="1001"/>
        </w:numPr>
        <w:pStyle w:val="Compact"/>
      </w:pPr>
      <w:r>
        <w:t xml:space="preserve">Increased foreign investment in Kampala's tech and manufacturing sectors</w:t>
      </w:r>
    </w:p>
    <w:p>
      <w:pPr>
        <w:numPr>
          <w:ilvl w:val="0"/>
          <w:numId w:val="1001"/>
        </w:numPr>
        <w:pStyle w:val="Compact"/>
      </w:pPr>
      <w:r>
        <w:t xml:space="preserve">Stringent labor law updates under the Employment and Labour Relations Act (2019)</w:t>
      </w:r>
    </w:p>
    <w:p>
      <w:pPr>
        <w:numPr>
          <w:ilvl w:val="0"/>
          <w:numId w:val="1001"/>
        </w:numPr>
        <w:pStyle w:val="Compact"/>
      </w:pPr>
      <w:r>
        <w:t xml:space="preserve">Rising employee expectations in a competitive job market</w:t>
      </w:r>
    </w:p>
    <w:p>
      <w:pPr>
        <w:pStyle w:val="FirstParagraph"/>
      </w:pPr>
      <w:r>
        <w:t xml:space="preserve">Local HR professionals often lack exposure to international best practices, creating a gap our Marketing Plan directly addresses through targeted candidate positioning.</w:t>
      </w:r>
    </w:p>
    <w:bookmarkEnd w:id="21"/>
    <w:bookmarkStart w:id="22" w:name="X6f575c368a813762a0bc7f48c2bd356cfbb1414"/>
    <w:p>
      <w:pPr>
        <w:pStyle w:val="Heading2"/>
      </w:pPr>
      <w:r>
        <w:t xml:space="preserve">3. Target Audience: Ideal Human Resources Manager Profile</w:t>
      </w:r>
    </w:p>
    <w:p>
      <w:pPr>
        <w:pStyle w:val="FirstParagraph"/>
      </w:pPr>
      <w:r>
        <w:t xml:space="preserve">We seek candidates possessing:</w:t>
      </w:r>
    </w:p>
    <w:p>
      <w:pPr>
        <w:numPr>
          <w:ilvl w:val="0"/>
          <w:numId w:val="1002"/>
        </w:numPr>
        <w:pStyle w:val="Compact"/>
      </w:pPr>
      <w:r>
        <w:t xml:space="preserve">Minimum 5 years' HR experience within Ugandan corporate environments</w:t>
      </w:r>
    </w:p>
    <w:p>
      <w:pPr>
        <w:numPr>
          <w:ilvl w:val="0"/>
          <w:numId w:val="1002"/>
        </w:numPr>
        <w:pStyle w:val="Compact"/>
      </w:pPr>
      <w:r>
        <w:t xml:space="preserve">Certification from the Uganda Human Resources Institute (UHRI) or equivalent</w:t>
      </w:r>
    </w:p>
    <w:p>
      <w:pPr>
        <w:numPr>
          <w:ilvl w:val="0"/>
          <w:numId w:val="1002"/>
        </w:numPr>
        <w:pStyle w:val="Compact"/>
      </w:pPr>
      <w:r>
        <w:t xml:space="preserve">Proven expertise in Kampala's regulatory landscape (e.g., National Social Security Fund compliance)</w:t>
      </w:r>
    </w:p>
    <w:p>
      <w:pPr>
        <w:numPr>
          <w:ilvl w:val="0"/>
          <w:numId w:val="1002"/>
        </w:numPr>
        <w:pStyle w:val="Compact"/>
      </w:pPr>
      <w:r>
        <w:t xml:space="preserve">Cultural fluency with Uganda's 15 major ethnic groups and workplace dynamics</w:t>
      </w:r>
    </w:p>
    <w:p>
      <w:pPr>
        <w:pStyle w:val="FirstParagraph"/>
      </w:pPr>
      <w:r>
        <w:t xml:space="preserve">This profile is critical for effective talent management across Kampala's diverse industries—from startups in Kawempe to multinational HQs in the Central Business District.</w:t>
      </w:r>
    </w:p>
    <w:bookmarkEnd w:id="22"/>
    <w:bookmarkStart w:id="23" w:name="recruitment-objectives-6-month-timeline"/>
    <w:p>
      <w:pPr>
        <w:pStyle w:val="Heading2"/>
      </w:pPr>
      <w:r>
        <w:t xml:space="preserve">4. Recruitment Objectives (6-Month Timeline)</w:t>
      </w:r>
    </w:p>
    <w:p>
      <w:pPr>
        <w:numPr>
          <w:ilvl w:val="0"/>
          <w:numId w:val="1003"/>
        </w:numPr>
        <w:pStyle w:val="Compact"/>
      </w:pPr>
      <w:r>
        <w:t xml:space="preserve">Attract 150 qualified applicants within 90 days</w:t>
      </w:r>
    </w:p>
    <w:p>
      <w:pPr>
        <w:numPr>
          <w:ilvl w:val="0"/>
          <w:numId w:val="1003"/>
        </w:numPr>
        <w:pStyle w:val="Compact"/>
      </w:pPr>
      <w:r>
        <w:t xml:space="preserve">Secure 3 shortlisted candidates meeting all core requirements</w:t>
      </w:r>
    </w:p>
    <w:p>
      <w:pPr>
        <w:numPr>
          <w:ilvl w:val="0"/>
          <w:numId w:val="1003"/>
        </w:numPr>
        <w:pStyle w:val="Compact"/>
      </w:pPr>
      <w:r>
        <w:t xml:space="preserve">Achieve 95% candidate satisfaction with recruitment process (measured via post-interview surveys)</w:t>
      </w:r>
    </w:p>
    <w:p>
      <w:pPr>
        <w:numPr>
          <w:ilvl w:val="0"/>
          <w:numId w:val="1003"/>
        </w:numPr>
        <w:pStyle w:val="Compact"/>
      </w:pPr>
      <w:r>
        <w:t xml:space="preserve">Reduce time-to-hire from industry average (82 days) to 45 days</w:t>
      </w:r>
    </w:p>
    <w:bookmarkEnd w:id="23"/>
    <w:bookmarkStart w:id="27" w:name="X8d12712b2af533acde473a1bc16976b750eda4d"/>
    <w:p>
      <w:pPr>
        <w:pStyle w:val="Heading2"/>
      </w:pPr>
      <w:r>
        <w:t xml:space="preserve">5. Strategic Marketing Tactics for Kampala HR Recruitment</w:t>
      </w:r>
    </w:p>
    <w:bookmarkStart w:id="24" w:name="Xa5d9d8f561a67b8ad5a96e80b0aaab15d42d660"/>
    <w:p>
      <w:pPr>
        <w:pStyle w:val="Heading3"/>
      </w:pPr>
      <w:r>
        <w:t xml:space="preserve">5.1 Digital Campaigns Targeting Ugandan Talent Pool</w:t>
      </w:r>
    </w:p>
    <w:p>
      <w:pPr>
        <w:pStyle w:val="FirstParagraph"/>
      </w:pPr>
      <w:r>
        <w:t xml:space="preserve">We leverage platforms where Kampala professionals actively seek opportunities:</w:t>
      </w:r>
    </w:p>
    <w:p>
      <w:pPr>
        <w:numPr>
          <w:ilvl w:val="0"/>
          <w:numId w:val="1004"/>
        </w:numPr>
        <w:pStyle w:val="Compact"/>
      </w:pPr>
      <w:r>
        <w:rPr>
          <w:bCs/>
          <w:b/>
        </w:rPr>
        <w:t xml:space="preserve">Kampala-Specific LinkedIn Ads:</w:t>
      </w:r>
      <w:r>
        <w:t xml:space="preserve"> </w:t>
      </w:r>
      <w:r>
        <w:t xml:space="preserve">Geo-targeted to 10km radius around Kampala, using keywords: "HR Manager Kampala," "Uganda HR Jobs," "Human Resources Uganda"</w:t>
      </w:r>
    </w:p>
    <w:p>
      <w:pPr>
        <w:numPr>
          <w:ilvl w:val="0"/>
          <w:numId w:val="1004"/>
        </w:numPr>
        <w:pStyle w:val="Compact"/>
      </w:pPr>
      <w:r>
        <w:rPr>
          <w:bCs/>
          <w:b/>
        </w:rPr>
        <w:t xml:space="preserve">Local Job Portals:</w:t>
      </w:r>
      <w:r>
        <w:t xml:space="preserve"> </w:t>
      </w:r>
      <w:r>
        <w:t xml:space="preserve">Featured placements on UGjobs.co.ug, CareerNet Uganda, and LinkedIn's Ugandan job feed</w:t>
      </w:r>
    </w:p>
    <w:p>
      <w:pPr>
        <w:numPr>
          <w:ilvl w:val="0"/>
          <w:numId w:val="1004"/>
        </w:numPr>
        <w:pStyle w:val="Compact"/>
      </w:pPr>
      <w:r>
        <w:rPr>
          <w:bCs/>
          <w:b/>
        </w:rPr>
        <w:t xml:space="preserve">WhatsApp &amp; SMS Campaigns:</w:t>
      </w:r>
      <w:r>
        <w:t xml:space="preserve"> </w:t>
      </w:r>
      <w:r>
        <w:t xml:space="preserve">Partner with Kampala-based HR networks (e.g., Kampala HR Professionals Group) for direct outreach</w:t>
      </w:r>
    </w:p>
    <w:bookmarkEnd w:id="24"/>
    <w:bookmarkStart w:id="25" w:name="Xd90b108793dce93e371cd0b6814cd45bd5124f5"/>
    <w:p>
      <w:pPr>
        <w:pStyle w:val="Heading3"/>
      </w:pPr>
      <w:r>
        <w:t xml:space="preserve">5.2 Employer Branding in Uganda's Competitive Market</w:t>
      </w:r>
    </w:p>
    <w:p>
      <w:pPr>
        <w:pStyle w:val="FirstParagraph"/>
      </w:pPr>
      <w:r>
        <w:t xml:space="preserve">To position the opportunity as career-defining within Uganda Kampala:</w:t>
      </w:r>
    </w:p>
    <w:p>
      <w:pPr>
        <w:numPr>
          <w:ilvl w:val="0"/>
          <w:numId w:val="1005"/>
        </w:numPr>
        <w:pStyle w:val="Compact"/>
      </w:pPr>
      <w:r>
        <w:rPr>
          <w:bCs/>
          <w:b/>
        </w:rPr>
        <w:t xml:space="preserve">Video Testimonials:</w:t>
      </w:r>
      <w:r>
        <w:t xml:space="preserve"> </w:t>
      </w:r>
      <w:r>
        <w:t xml:space="preserve">Film current Kampala staff discussing growth opportunities at our company (e.g., "My journey as HR Manager at XYZ Ltd. in Kampala")</w:t>
      </w:r>
    </w:p>
    <w:p>
      <w:pPr>
        <w:numPr>
          <w:ilvl w:val="0"/>
          <w:numId w:val="1005"/>
        </w:numPr>
        <w:pStyle w:val="Compact"/>
      </w:pPr>
      <w:r>
        <w:rPr>
          <w:bCs/>
          <w:b/>
        </w:rPr>
        <w:t xml:space="preserve">Cultural Integration Messaging:</w:t>
      </w:r>
      <w:r>
        <w:t xml:space="preserve"> </w:t>
      </w:r>
      <w:r>
        <w:t xml:space="preserve">Highlight our commitment to Ugandan values: "Lead with Ubuntu philosophy in your Human Resources Manager role"</w:t>
      </w:r>
    </w:p>
    <w:p>
      <w:pPr>
        <w:numPr>
          <w:ilvl w:val="0"/>
          <w:numId w:val="1005"/>
        </w:numPr>
        <w:pStyle w:val="Compact"/>
      </w:pPr>
      <w:r>
        <w:rPr>
          <w:bCs/>
          <w:b/>
        </w:rPr>
        <w:t xml:space="preserve">Community Engagement:</w:t>
      </w:r>
      <w:r>
        <w:t xml:space="preserve"> </w:t>
      </w:r>
      <w:r>
        <w:t xml:space="preserve">Sponsor Kampala's National HR Conference (2024) to showcase employer brand</w:t>
      </w:r>
    </w:p>
    <w:bookmarkEnd w:id="25"/>
    <w:bookmarkStart w:id="26" w:name="X9ae971e7e76e3d251d40983927422d36c553c1d"/>
    <w:p>
      <w:pPr>
        <w:pStyle w:val="Heading3"/>
      </w:pPr>
      <w:r>
        <w:t xml:space="preserve">5.3 Strategic Partnerships for Local Talent Access</w:t>
      </w:r>
    </w:p>
    <w:p>
      <w:pPr>
        <w:pStyle w:val="FirstParagraph"/>
      </w:pPr>
      <w:r>
        <w:t xml:space="preserve">Collaborate with Kampala institutions critical for HR talent development:</w:t>
      </w:r>
    </w:p>
    <w:p>
      <w:pPr>
        <w:numPr>
          <w:ilvl w:val="0"/>
          <w:numId w:val="1006"/>
        </w:numPr>
        <w:pStyle w:val="Compact"/>
      </w:pPr>
      <w:r>
        <w:rPr>
          <w:bCs/>
          <w:b/>
        </w:rPr>
        <w:t xml:space="preserve">University Partnerships:</w:t>
      </w:r>
      <w:r>
        <w:t xml:space="preserve"> </w:t>
      </w:r>
      <w:r>
        <w:t xml:space="preserve">MoUs with Makerere University Business School and Uganda Christian University for campus recruitment drives</w:t>
      </w:r>
    </w:p>
    <w:p>
      <w:pPr>
        <w:numPr>
          <w:ilvl w:val="0"/>
          <w:numId w:val="1006"/>
        </w:numPr>
        <w:pStyle w:val="Compact"/>
      </w:pPr>
      <w:r>
        <w:rPr>
          <w:bCs/>
          <w:b/>
        </w:rPr>
        <w:t xml:space="preserve">Professional Bodies:</w:t>
      </w:r>
      <w:r>
        <w:t xml:space="preserve"> </w:t>
      </w:r>
      <w:r>
        <w:t xml:space="preserve">Co-host webinars with UHRI (Uganda Human Resources Institute) on "Navigating Kampala's Labor Market in 2024"</w:t>
      </w:r>
    </w:p>
    <w:p>
      <w:pPr>
        <w:numPr>
          <w:ilvl w:val="0"/>
          <w:numId w:val="1006"/>
        </w:numPr>
        <w:pStyle w:val="Compact"/>
      </w:pPr>
      <w:r>
        <w:rPr>
          <w:bCs/>
          <w:b/>
        </w:rPr>
        <w:t xml:space="preserve">NGO Networks:</w:t>
      </w:r>
      <w:r>
        <w:t xml:space="preserve"> </w:t>
      </w:r>
      <w:r>
        <w:t xml:space="preserve">Partner with organizations like CEDAC for access to HR talent from development sector</w:t>
      </w:r>
    </w:p>
    <w:bookmarkEnd w:id="26"/>
    <w:bookmarkEnd w:id="27"/>
    <w:bookmarkStart w:id="28" w:name="budget-allocation-usd"/>
    <w:p>
      <w:pPr>
        <w:pStyle w:val="Heading2"/>
      </w:pPr>
      <w:r>
        <w:t xml:space="preserve">6. Budget Allocation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Recruitment Ads (LinkedIn, UGjobs)</w:t>
            </w:r>
          </w:p>
        </w:tc>
        <w:tc>
          <w:tcPr/>
          <w:p>
            <w:pPr>
              <w:pStyle w:val="Compact"/>
              <w:jc w:val="left"/>
            </w:pPr>
            <w:r>
              <w:t xml:space="preserve">$4,500</w:t>
            </w:r>
          </w:p>
        </w:tc>
        <w:tc>
          <w:tcPr/>
          <w:p>
            <w:pPr>
              <w:pStyle w:val="Compact"/>
              <w:jc w:val="left"/>
            </w:pPr>
            <w:r>
              <w:t xml:space="preserve">75% of candidate pipeline</w:t>
            </w:r>
          </w:p>
        </w:tc>
      </w:tr>
      <w:tr>
        <w:tc>
          <w:tcPr/>
          <w:p>
            <w:pPr>
              <w:pStyle w:val="Compact"/>
              <w:jc w:val="left"/>
            </w:pPr>
            <w:r>
              <w:t xml:space="preserve">Employer Branding Materials (Videos, Brochures)</w:t>
            </w:r>
          </w:p>
        </w:tc>
        <w:tc>
          <w:tcPr/>
          <w:p>
            <w:pPr>
              <w:pStyle w:val="Compact"/>
              <w:jc w:val="left"/>
            </w:pPr>
            <w:r>
              <w:t xml:space="preserve">$2,200</w:t>
            </w:r>
          </w:p>
        </w:tc>
        <w:tc>
          <w:tcPr/>
          <w:p>
            <w:pPr>
              <w:pStyle w:val="Compact"/>
              <w:jc w:val="left"/>
            </w:pPr>
            <w:r>
              <w:t xml:space="preserve">Enhanced applicant quality &amp; brand perception</w:t>
            </w:r>
          </w:p>
        </w:tc>
      </w:tr>
      <w:tr>
        <w:tc>
          <w:tcPr/>
          <w:p>
            <w:pPr>
              <w:pStyle w:val="Compact"/>
              <w:jc w:val="left"/>
            </w:pPr>
            <w:r>
              <w:t xml:space="preserve">University &amp; UHRI Partnership Events</w:t>
            </w:r>
          </w:p>
        </w:tc>
        <w:tc>
          <w:tcPr/>
          <w:p>
            <w:pPr>
              <w:pStyle w:val="Compact"/>
              <w:jc w:val="left"/>
            </w:pPr>
            <w:r>
              <w:t xml:space="preserve">$3,800</w:t>
            </w:r>
          </w:p>
        </w:tc>
        <w:tc>
          <w:tcPr/>
          <w:p>
            <w:pPr>
              <w:pStyle w:val="Compact"/>
              <w:jc w:val="left"/>
            </w:pPr>
            <w:r>
              <w:t xml:space="preserve">Direct access to 50+ certified candidates</w:t>
            </w:r>
          </w:p>
        </w:tc>
      </w:tr>
      <w:tr>
        <w:tc>
          <w:tcPr/>
          <w:p>
            <w:pPr>
              <w:pStyle w:val="Compact"/>
              <w:jc w:val="left"/>
            </w:pPr>
            <w:r>
              <w:t xml:space="preserve">Candidate Experience Platform (Mobile Optimization)</w:t>
            </w:r>
          </w:p>
        </w:tc>
        <w:tc>
          <w:tcPr/>
          <w:p>
            <w:pPr>
              <w:pStyle w:val="Compact"/>
              <w:jc w:val="left"/>
            </w:pPr>
            <w:r>
              <w:t xml:space="preserve">$1,500</w:t>
            </w:r>
          </w:p>
        </w:tc>
        <w:tc>
          <w:tcPr/>
          <w:p>
            <w:pPr>
              <w:pStyle w:val="Compact"/>
              <w:jc w:val="left"/>
            </w:pPr>
            <w:r>
              <w:t xml:space="preserve">95% application completion rate in Kampala</w:t>
            </w:r>
          </w:p>
        </w:tc>
      </w:tr>
      <w:tr>
        <w:tc>
          <w:tcPr/>
          <w:p>
            <w:pPr>
              <w:pStyle w:val="Compact"/>
              <w:jc w:val="left"/>
            </w:pPr>
            <w:r>
              <w:t xml:space="preserve">Total</w:t>
            </w:r>
          </w:p>
        </w:tc>
        <w:tc>
          <w:tcPr/>
          <w:p>
            <w:pPr>
              <w:pStyle w:val="Compact"/>
              <w:jc w:val="left"/>
            </w:pPr>
            <w:r>
              <w:t xml:space="preserve">$12,000</w:t>
            </w:r>
          </w:p>
        </w:tc>
        <w:tc>
          <w:tcPr/>
          <w:p>
            <w:pPr>
              <w:pStyle w:val="Compact"/>
            </w:pPr>
          </w:p>
        </w:tc>
      </w:tr>
    </w:tbl>
    <w:bookmarkEnd w:id="28"/>
    <w:bookmarkStart w:id="29" w:name="X132fa92bc4eadf9f4106f5fa47b9bd78bddfb4a"/>
    <w:p>
      <w:pPr>
        <w:pStyle w:val="Heading2"/>
      </w:pPr>
      <w:r>
        <w:t xml:space="preserve">7. Timeline for Kampala HR Recruitment Campaign</w:t>
      </w:r>
    </w:p>
    <w:p>
      <w:pPr>
        <w:pStyle w:val="FirstParagraph"/>
      </w:pPr>
      <w:r>
        <w:rPr>
          <w:bCs/>
          <w:b/>
        </w:rPr>
        <w:t xml:space="preserve">Month 1:</w:t>
      </w:r>
      <w:r>
        <w:t xml:space="preserve"> </w:t>
      </w:r>
      <w:r>
        <w:t xml:space="preserve">Finalize campaign assets; launch digital ads and university partnerships</w:t>
      </w:r>
      <w:r>
        <w:br/>
      </w:r>
      <w:r>
        <w:rPr>
          <w:bCs/>
          <w:b/>
        </w:rPr>
        <w:t xml:space="preserve">Month 2:</w:t>
      </w:r>
      <w:r>
        <w:t xml:space="preserve"> </w:t>
      </w:r>
      <w:r>
        <w:t xml:space="preserve">Host UHRI webinar; begin WhatsApp outreach to Kampala HR networks</w:t>
      </w:r>
      <w:r>
        <w:br/>
      </w:r>
      <w:r>
        <w:rPr>
          <w:bCs/>
          <w:b/>
        </w:rPr>
        <w:t xml:space="preserve">Month 3:</w:t>
      </w:r>
      <w:r>
        <w:t xml:space="preserve"> </w:t>
      </w:r>
      <w:r>
        <w:t xml:space="preserve">Evaluate application quality; initiate shortlisting for Kampala-based candidates</w:t>
      </w:r>
    </w:p>
    <w:bookmarkEnd w:id="29"/>
    <w:bookmarkStart w:id="30" w:name="success-metrics-evaluation"/>
    <w:p>
      <w:pPr>
        <w:pStyle w:val="Heading2"/>
      </w:pPr>
      <w:r>
        <w:t xml:space="preserve">8. Success Metrics &amp; Evaluation</w:t>
      </w:r>
    </w:p>
    <w:p>
      <w:pPr>
        <w:pStyle w:val="FirstParagraph"/>
      </w:pPr>
      <w:r>
        <w:t xml:space="preserve">We measure effectiveness using Kampala-specific KPIs:</w:t>
      </w:r>
    </w:p>
    <w:p>
      <w:pPr>
        <w:numPr>
          <w:ilvl w:val="0"/>
          <w:numId w:val="1007"/>
        </w:numPr>
        <w:pStyle w:val="Compact"/>
      </w:pPr>
      <w:r>
        <w:rPr>
          <w:bCs/>
          <w:b/>
        </w:rPr>
        <w:t xml:space="preserve">Talent Quality Index:</w:t>
      </w:r>
      <w:r>
        <w:t xml:space="preserve"> </w:t>
      </w:r>
      <w:r>
        <w:t xml:space="preserve">% of applicants with UHRI certification (Target: 70%+)</w:t>
      </w:r>
    </w:p>
    <w:p>
      <w:pPr>
        <w:numPr>
          <w:ilvl w:val="0"/>
          <w:numId w:val="1007"/>
        </w:numPr>
        <w:pStyle w:val="Compact"/>
      </w:pPr>
      <w:r>
        <w:rPr>
          <w:bCs/>
          <w:b/>
        </w:rPr>
        <w:t xml:space="preserve">Local Relevance Score:</w:t>
      </w:r>
      <w:r>
        <w:t xml:space="preserve"> </w:t>
      </w:r>
      <w:r>
        <w:t xml:space="preserve">Candidate's experience with Kampala-based companies (Target: 85%+)</w:t>
      </w:r>
    </w:p>
    <w:p>
      <w:pPr>
        <w:numPr>
          <w:ilvl w:val="0"/>
          <w:numId w:val="1007"/>
        </w:numPr>
        <w:pStyle w:val="Compact"/>
      </w:pPr>
      <w:r>
        <w:rPr>
          <w:bCs/>
          <w:b/>
        </w:rPr>
        <w:t xml:space="preserve">Cultural Fit Rate:</w:t>
      </w:r>
      <w:r>
        <w:t xml:space="preserve"> </w:t>
      </w:r>
      <w:r>
        <w:t xml:space="preserve">Post-hire retention at 12 months (Benchmark: Industry average 60%, Target: 80%)</w:t>
      </w:r>
    </w:p>
    <w:bookmarkEnd w:id="30"/>
    <w:bookmarkStart w:id="31" w:name="Xf05e1d54aea41ebd8a8d0a1bad1a433fece5f85"/>
    <w:p>
      <w:pPr>
        <w:pStyle w:val="Heading2"/>
      </w:pPr>
      <w:r>
        <w:t xml:space="preserve">9. Conclusion: Strategic Imperative for Kampala's HR Leadership</w:t>
      </w:r>
    </w:p>
    <w:p>
      <w:pPr>
        <w:pStyle w:val="FirstParagraph"/>
      </w:pPr>
      <w:r>
        <w:t xml:space="preserve">This Marketing Plan positions the Human Resources Manager role as a catalyst for organizational excellence within Uganda Kampala's competitive economy. By tailoring recruitment to Kampala's unique cultural and regulatory context, we ensure not just filling a position, but securing leadership capable of driving sustainable growth. The investment in this targeted Marketing Plan delivers measurable returns through enhanced talent quality, reduced compliance risks, and stronger employer branding across Uganda's most dynamic business center. As Kampala continues its transformation into a continental HR hub, this strategy positions our organization at the forefront of talent acquisition excellence in Uganda.</w:t>
      </w:r>
    </w:p>
    <w:bookmarkEnd w:id="31"/>
    <w:bookmarkStart w:id="32" w:name="Xfd86a0c65e82b8fd878d976680ba1824910ec1f"/>
    <w:p>
      <w:pPr>
        <w:pStyle w:val="Heading2"/>
      </w:pPr>
      <w:r>
        <w:t xml:space="preserve">10. Appendix: Kampala-Specific Compliance Notes</w:t>
      </w:r>
    </w:p>
    <w:p>
      <w:pPr>
        <w:pStyle w:val="FirstParagraph"/>
      </w:pPr>
      <w:r>
        <w:t xml:space="preserve">All recruitment messaging adheres to:</w:t>
      </w:r>
    </w:p>
    <w:p>
      <w:pPr>
        <w:numPr>
          <w:ilvl w:val="0"/>
          <w:numId w:val="1008"/>
        </w:numPr>
        <w:pStyle w:val="Compact"/>
      </w:pPr>
      <w:r>
        <w:t xml:space="preserve">Uganda's Employment and Labour Relations Act (2019)</w:t>
      </w:r>
    </w:p>
    <w:p>
      <w:pPr>
        <w:numPr>
          <w:ilvl w:val="0"/>
          <w:numId w:val="1008"/>
        </w:numPr>
        <w:pStyle w:val="Compact"/>
      </w:pPr>
      <w:r>
        <w:t xml:space="preserve">National Social Security Fund (NSSF) regulations</w:t>
      </w:r>
    </w:p>
    <w:p>
      <w:pPr>
        <w:numPr>
          <w:ilvl w:val="0"/>
          <w:numId w:val="1008"/>
        </w:numPr>
        <w:pStyle w:val="Compact"/>
      </w:pPr>
      <w:r>
        <w:t xml:space="preserve">Equal Opportunity Commission guidelines for Kampala-based hires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Kampala, Uganda</dc:title>
  <dc:creator/>
  <dc:language>en</dc:language>
  <cp:keywords/>
  <dcterms:created xsi:type="dcterms:W3CDTF">2025-12-10T05:38:00Z</dcterms:created>
  <dcterms:modified xsi:type="dcterms:W3CDTF">2025-12-10T05:38:00Z</dcterms:modified>
</cp:coreProperties>
</file>

<file path=docProps/custom.xml><?xml version="1.0" encoding="utf-8"?>
<Properties xmlns="http://schemas.openxmlformats.org/officeDocument/2006/custom-properties" xmlns:vt="http://schemas.openxmlformats.org/officeDocument/2006/docPropsVTypes"/>
</file>