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Industrial</w:t>
      </w:r>
      <w:r>
        <w:t xml:space="preserve"> </w:t>
      </w:r>
      <w:r>
        <w:t xml:space="preserve">Engineers</w:t>
      </w:r>
      <w:r>
        <w:t xml:space="preserve"> </w:t>
      </w:r>
      <w:r>
        <w:t xml:space="preserve">in</w:t>
      </w:r>
      <w:r>
        <w:t xml:space="preserve"> </w:t>
      </w:r>
      <w:r>
        <w:t xml:space="preserve">Belgium</w:t>
      </w:r>
      <w:r>
        <w:t xml:space="preserve"> </w:t>
      </w:r>
      <w:r>
        <w:t xml:space="preserve">Brussels</w:t>
      </w:r>
    </w:p>
    <w:bookmarkStart w:id="31" w:name="Xda4995f8221d6c86c8b3bff62cc51be76c92bd3"/>
    <w:p>
      <w:pPr>
        <w:pStyle w:val="Heading1"/>
      </w:pPr>
      <w:r>
        <w:t xml:space="preserve">Comprehensive Marketing Plan for Industrial Engineer Recruitment in Belgium Brussels</w:t>
      </w:r>
    </w:p>
    <w:bookmarkStart w:id="20" w:name="executive-summary"/>
    <w:p>
      <w:pPr>
        <w:pStyle w:val="Heading2"/>
      </w:pPr>
      <w:r>
        <w:t xml:space="preserve">Executive Summary</w:t>
      </w:r>
    </w:p>
    <w:p>
      <w:pPr>
        <w:pStyle w:val="FirstParagraph"/>
      </w:pPr>
      <w:r>
        <w:t xml:space="preserve">This strategic Marketing Plan outlines a targeted approach to attract and secure elite Industrial Engineers for key positions within the dynamic business landscape of Belgium Brussels. As the political and economic heart of the European Union, Brussels offers unparalleled opportunities for Industrial Engineers to contribute to multinational corporations, EU institutions, and innovative local enterprises. This plan leverages Belgium's unique socio-economic environment while addressing the specific skill gaps in industrial optimization, supply chain management, and sustainable manufacturing prevalent across Brussels' industry sectors. The initiative is designed to position our organization as the premier employer of choice for Industrial Engineers seeking impactful careers in one of Europe’s most strategically significant cities.</w:t>
      </w:r>
    </w:p>
    <w:bookmarkEnd w:id="20"/>
    <w:bookmarkStart w:id="21" w:name="X1bacef4dd2d90054cca3205a60397b522659964"/>
    <w:p>
      <w:pPr>
        <w:pStyle w:val="Heading2"/>
      </w:pPr>
      <w:r>
        <w:t xml:space="preserve">Target Audience Analysis: Industrial Engineers in Belgium Brussels</w:t>
      </w:r>
    </w:p>
    <w:p>
      <w:pPr>
        <w:pStyle w:val="FirstParagraph"/>
      </w:pPr>
      <w:r>
        <w:t xml:space="preserve">The primary target audience comprises certified Industrial Engineers with 3-10 years of experience, fluent in at least two languages (French and English being essential for Belgium Brussels), and possessing expertise in digital transformation, lean manufacturing, or logistics optimization. Key segments include:</w:t>
      </w:r>
    </w:p>
    <w:p>
      <w:pPr>
        <w:numPr>
          <w:ilvl w:val="0"/>
          <w:numId w:val="1001"/>
        </w:numPr>
        <w:pStyle w:val="Compact"/>
      </w:pPr>
      <w:r>
        <w:rPr>
          <w:bCs/>
          <w:b/>
        </w:rPr>
        <w:t xml:space="preserve">Mid-Career Professionals:</w:t>
      </w:r>
      <w:r>
        <w:t xml:space="preserve"> </w:t>
      </w:r>
      <w:r>
        <w:t xml:space="preserve">Seeking leadership opportunities within EU-facing organizations.</w:t>
      </w:r>
    </w:p>
    <w:p>
      <w:pPr>
        <w:numPr>
          <w:ilvl w:val="0"/>
          <w:numId w:val="1001"/>
        </w:numPr>
        <w:pStyle w:val="Compact"/>
      </w:pPr>
      <w:r>
        <w:rPr>
          <w:bCs/>
          <w:b/>
        </w:rPr>
        <w:t xml:space="preserve">Academic Talent:</w:t>
      </w:r>
      <w:r>
        <w:t xml:space="preserve"> </w:t>
      </w:r>
      <w:r>
        <w:t xml:space="preserve">Recent graduates from Brussels institutions like Vrije Universiteit Brussel (VUB) and Université Libre de Bruxelles (ULB).</w:t>
      </w:r>
    </w:p>
    <w:p>
      <w:pPr>
        <w:numPr>
          <w:ilvl w:val="0"/>
          <w:numId w:val="1001"/>
        </w:numPr>
        <w:pStyle w:val="Compact"/>
      </w:pPr>
      <w:r>
        <w:rPr>
          <w:bCs/>
          <w:b/>
        </w:rPr>
        <w:t xml:space="preserve">International Candidates:</w:t>
      </w:r>
      <w:r>
        <w:t xml:space="preserve"> </w:t>
      </w:r>
      <w:r>
        <w:t xml:space="preserve">Expatriates attracted by Brussels’ cosmopolitan environment and tax benefits.</w:t>
      </w:r>
    </w:p>
    <w:p>
      <w:pPr>
        <w:pStyle w:val="FirstParagraph"/>
      </w:pPr>
      <w:r>
        <w:t xml:space="preserve">Belgium Brussels presents unique demographic advantages: 57% of the workforce is foreign-born, creating a natural pool for multilingual talent. However, local competition for Industrial Engineers is intense due to the presence of 30+ EU institutions (including EU Commission and Council) and logistics giants like DHL hub operations. Our Marketing Plan must differentiate through localized value propositions addressing Brussels-specific pain points: high cost of living adjustments, complex bilingual work environments, and proximity to EU regulatory hubs.</w:t>
      </w:r>
    </w:p>
    <w:bookmarkEnd w:id="21"/>
    <w:bookmarkStart w:id="22" w:name="unique-value-proposition-uvp"/>
    <w:p>
      <w:pPr>
        <w:pStyle w:val="Heading2"/>
      </w:pPr>
      <w:r>
        <w:t xml:space="preserve">Unique Value Proposition (UVP)</w:t>
      </w:r>
    </w:p>
    <w:p>
      <w:pPr>
        <w:pStyle w:val="FirstParagraph"/>
      </w:pPr>
      <w:r>
        <w:t xml:space="preserve">We position our Industrial Engineer roles as catalysts for innovation within Belgium Brussels’ ecosystem. Unlike generic recruitment drives, our UVP explicitly ties the role to strategic city-wide initiatives:</w:t>
      </w:r>
    </w:p>
    <w:p>
      <w:pPr>
        <w:numPr>
          <w:ilvl w:val="0"/>
          <w:numId w:val="1002"/>
        </w:numPr>
        <w:pStyle w:val="Compact"/>
      </w:pPr>
      <w:r>
        <w:rPr>
          <w:bCs/>
          <w:b/>
        </w:rPr>
        <w:t xml:space="preserve">Sustainable Impact:</w:t>
      </w:r>
      <w:r>
        <w:t xml:space="preserve"> </w:t>
      </w:r>
      <w:r>
        <w:t xml:space="preserve">"Optimize processes for Brussels’ 2030 Carbon Neutrality Goals – your Industrial Engineering solutions directly support EU Green Deal implementation."</w:t>
      </w:r>
    </w:p>
    <w:p>
      <w:pPr>
        <w:numPr>
          <w:ilvl w:val="0"/>
          <w:numId w:val="1002"/>
        </w:numPr>
        <w:pStyle w:val="Compact"/>
      </w:pPr>
      <w:r>
        <w:rPr>
          <w:bCs/>
          <w:b/>
        </w:rPr>
        <w:t xml:space="preserve">Strategic Location:</w:t>
      </w:r>
      <w:r>
        <w:t xml:space="preserve"> </w:t>
      </w:r>
      <w:r>
        <w:t xml:space="preserve">"Work within 15 minutes of EU institutions, driving policies that shape European industry standards."</w:t>
      </w:r>
    </w:p>
    <w:p>
      <w:pPr>
        <w:numPr>
          <w:ilvl w:val="0"/>
          <w:numId w:val="1002"/>
        </w:numPr>
        <w:pStyle w:val="Compact"/>
      </w:pPr>
      <w:r>
        <w:rPr>
          <w:bCs/>
          <w:b/>
        </w:rPr>
        <w:t xml:space="preserve">Cultural Integration:</w:t>
      </w:r>
      <w:r>
        <w:t xml:space="preserve"> </w:t>
      </w:r>
      <w:r>
        <w:t xml:space="preserve">"Full relocation support including French language training and Brussels cultural immersion programs for international candidates."</w:t>
      </w:r>
    </w:p>
    <w:bookmarkEnd w:id="22"/>
    <w:bookmarkStart w:id="26" w:name="marketing-strategy-tactics"/>
    <w:p>
      <w:pPr>
        <w:pStyle w:val="Heading2"/>
      </w:pPr>
      <w:r>
        <w:t xml:space="preserve">Marketing Strategy &amp; Tactics</w:t>
      </w:r>
    </w:p>
    <w:p>
      <w:pPr>
        <w:pStyle w:val="FirstParagraph"/>
      </w:pPr>
      <w:r>
        <w:rPr>
          <w:iCs/>
          <w:i/>
        </w:rPr>
        <w:t xml:space="preserve">This Marketing Plan integrates digital precision with hyperlocal engagement specific to Belgium Brussels culture.</w:t>
      </w:r>
    </w:p>
    <w:bookmarkStart w:id="23" w:name="Xe33daa8f93c23b9379a44ac23e033a78d853f59"/>
    <w:p>
      <w:pPr>
        <w:pStyle w:val="Heading3"/>
      </w:pPr>
      <w:r>
        <w:t xml:space="preserve">1. Digital Recruitment Campaigns (Primary Channel)</w:t>
      </w:r>
    </w:p>
    <w:p>
      <w:pPr>
        <w:numPr>
          <w:ilvl w:val="0"/>
          <w:numId w:val="1003"/>
        </w:numPr>
        <w:pStyle w:val="Compact"/>
      </w:pPr>
      <w:r>
        <w:rPr>
          <w:bCs/>
          <w:b/>
        </w:rPr>
        <w:t xml:space="preserve">LinkedIn Targeting:</w:t>
      </w:r>
      <w:r>
        <w:t xml:space="preserve"> </w:t>
      </w:r>
      <w:r>
        <w:t xml:space="preserve">Geofenced campaigns within 20km of Brussels city center, using keywords "Industrial Engineer Belgium," "Process Optimization Brussels," and targeting job titles at EU agencies/Logistics firms. Content emphasizes EU project involvement.</w:t>
      </w:r>
    </w:p>
    <w:p>
      <w:pPr>
        <w:numPr>
          <w:ilvl w:val="0"/>
          <w:numId w:val="1003"/>
        </w:numPr>
        <w:pStyle w:val="Compact"/>
      </w:pPr>
      <w:r>
        <w:rPr>
          <w:bCs/>
          <w:b/>
        </w:rPr>
        <w:t xml:space="preserve">Bilingual Content:</w:t>
      </w:r>
      <w:r>
        <w:t xml:space="preserve"> </w:t>
      </w:r>
      <w:r>
        <w:t xml:space="preserve">All materials published in both French (primary) and English (secondary), reflecting Brussels' linguistic reality. Sample job post: "Ingénieur Industriel – Optimisez la chaîne logistique pour des entreprises européennes à Bruxelles" alongside English version.</w:t>
      </w:r>
    </w:p>
    <w:p>
      <w:pPr>
        <w:numPr>
          <w:ilvl w:val="0"/>
          <w:numId w:val="1003"/>
        </w:numPr>
        <w:pStyle w:val="Compact"/>
      </w:pPr>
      <w:r>
        <w:rPr>
          <w:bCs/>
          <w:b/>
        </w:rPr>
        <w:t xml:space="preserve">YouTube Testimonials:</w:t>
      </w:r>
      <w:r>
        <w:t xml:space="preserve"> </w:t>
      </w:r>
      <w:r>
        <w:t xml:space="preserve">Short videos featuring current Industrial Engineers at our Brussels office discussing their impact on projects like the Brussels Metro digitalization initiative, filmed on location with Brussels skyline backdrops.</w:t>
      </w:r>
    </w:p>
    <w:bookmarkEnd w:id="23"/>
    <w:bookmarkStart w:id="24" w:name="Xb8b38bd15acec4fc8ad177455490a653a999d6e"/>
    <w:p>
      <w:pPr>
        <w:pStyle w:val="Heading3"/>
      </w:pPr>
      <w:r>
        <w:t xml:space="preserve">2. Strategic Local Partnerships (Belgium-Focused)</w:t>
      </w:r>
    </w:p>
    <w:p>
      <w:pPr>
        <w:numPr>
          <w:ilvl w:val="0"/>
          <w:numId w:val="1004"/>
        </w:numPr>
        <w:pStyle w:val="Compact"/>
      </w:pPr>
      <w:r>
        <w:rPr>
          <w:bCs/>
          <w:b/>
        </w:rPr>
        <w:t xml:space="preserve">University Alliances:</w:t>
      </w:r>
      <w:r>
        <w:t xml:space="preserve"> </w:t>
      </w:r>
      <w:r>
        <w:t xml:space="preserve">Exclusive career fairs at KU Leuven (Brussels campus) and VUB, featuring "Industrial Engineering Case Challenges" using real Brussels logistics data from local partners like BXL Logistics.</w:t>
      </w:r>
    </w:p>
    <w:p>
      <w:pPr>
        <w:numPr>
          <w:ilvl w:val="0"/>
          <w:numId w:val="1004"/>
        </w:numPr>
        <w:pStyle w:val="Compact"/>
      </w:pPr>
      <w:r>
        <w:rPr>
          <w:bCs/>
          <w:b/>
        </w:rPr>
        <w:t xml:space="preserve">Economic Development Collaboration:</w:t>
      </w:r>
      <w:r>
        <w:t xml:space="preserve"> </w:t>
      </w:r>
      <w:r>
        <w:t xml:space="preserve">Co-branded workshops with Brussels Invest &amp; Export (BIE), promoting roles as part of their "Brussels 2030 Industry Talent Program."</w:t>
      </w:r>
    </w:p>
    <w:bookmarkEnd w:id="24"/>
    <w:bookmarkStart w:id="25" w:name="X30e23bf2a66844b1c67b28ab103408e94bc9bcc"/>
    <w:p>
      <w:pPr>
        <w:pStyle w:val="Heading3"/>
      </w:pPr>
      <w:r>
        <w:t xml:space="preserve">3. Incentive Structure Tailored to Belgium Brussels</w:t>
      </w:r>
    </w:p>
    <w:p>
      <w:pPr>
        <w:pStyle w:val="FirstParagraph"/>
      </w:pPr>
      <w:r>
        <w:t xml:space="preserve">Moving beyond standard salary, we offer:</w:t>
      </w:r>
    </w:p>
    <w:p>
      <w:pPr>
        <w:numPr>
          <w:ilvl w:val="0"/>
          <w:numId w:val="1005"/>
        </w:numPr>
        <w:pStyle w:val="Compact"/>
      </w:pPr>
      <w:r>
        <w:t xml:space="preserve">Complimentary Brussels Card (free public transport for 6 months)</w:t>
      </w:r>
    </w:p>
    <w:p>
      <w:pPr>
        <w:numPr>
          <w:ilvl w:val="0"/>
          <w:numId w:val="1005"/>
        </w:numPr>
        <w:pStyle w:val="Compact"/>
      </w:pPr>
      <w:r>
        <w:t xml:space="preserve">20% tax-free allowance under Belgian "expat" regulations</w:t>
      </w:r>
    </w:p>
    <w:p>
      <w:pPr>
        <w:numPr>
          <w:ilvl w:val="0"/>
          <w:numId w:val="1005"/>
        </w:numPr>
        <w:pStyle w:val="Compact"/>
      </w:pPr>
      <w:r>
        <w:t xml:space="preserve">Flexible hybrid work model with 3 days/week in our Brussels office near Parc du Cinquantenaire</w:t>
      </w:r>
    </w:p>
    <w:bookmarkEnd w:id="25"/>
    <w:bookmarkEnd w:id="26"/>
    <w:bookmarkStart w:id="27" w:name="budget-allocation-belgium-brussels-focus"/>
    <w:p>
      <w:pPr>
        <w:pStyle w:val="Heading2"/>
      </w:pPr>
      <w:r>
        <w:t xml:space="preserve">Budget Allocation (Belgium Brussels Focus)</w:t>
      </w:r>
    </w:p>
    <w:p>
      <w:pPr>
        <w:pStyle w:val="FirstParagraph"/>
      </w:pPr>
      <w:r>
        <w:t xml:space="preserve">Total budget: €48,500 (allocated specifically for Belgium Brussels operations):</w:t>
      </w:r>
    </w:p>
    <w:p>
      <w:pPr>
        <w:numPr>
          <w:ilvl w:val="0"/>
          <w:numId w:val="1006"/>
        </w:numPr>
        <w:pStyle w:val="Compact"/>
      </w:pPr>
      <w:r>
        <w:t xml:space="preserve">LinkedIn Ads: €18,000 (targeting Brussels metro area)</w:t>
      </w:r>
    </w:p>
    <w:p>
      <w:pPr>
        <w:numPr>
          <w:ilvl w:val="0"/>
          <w:numId w:val="1006"/>
        </w:numPr>
        <w:pStyle w:val="Compact"/>
      </w:pPr>
      <w:r>
        <w:t xml:space="preserve">University Partnerships: €12,500 (including event logistics at ULB/VUB campuses)</w:t>
      </w:r>
    </w:p>
    <w:p>
      <w:pPr>
        <w:numPr>
          <w:ilvl w:val="0"/>
          <w:numId w:val="1006"/>
        </w:numPr>
        <w:pStyle w:val="Compact"/>
      </w:pPr>
      <w:r>
        <w:t xml:space="preserve">Cultural Integration Program: €15,000 (language training + city immersion)</w:t>
      </w:r>
    </w:p>
    <w:p>
      <w:pPr>
        <w:numPr>
          <w:ilvl w:val="0"/>
          <w:numId w:val="1006"/>
        </w:numPr>
        <w:pStyle w:val="Compact"/>
      </w:pPr>
      <w:r>
        <w:t xml:space="preserve">Content Production: €3,000 (multilingual video/infographic creation)</w:t>
      </w:r>
    </w:p>
    <w:bookmarkEnd w:id="27"/>
    <w:bookmarkStart w:id="28" w:name="timeline-kpis"/>
    <w:p>
      <w:pPr>
        <w:pStyle w:val="Heading2"/>
      </w:pPr>
      <w:r>
        <w:t xml:space="preserve">Timeline &amp; KPIs</w:t>
      </w:r>
    </w:p>
    <w:p>
      <w:pPr>
        <w:pStyle w:val="FirstParagraph"/>
      </w:pPr>
      <w:r>
        <w:rPr>
          <w:iCs/>
          <w:i/>
        </w:rPr>
        <w:t xml:space="preserve">Marketing Plan execution spans 6 months with monthly milestones:</w:t>
      </w:r>
    </w:p>
    <w:p>
      <w:pPr>
        <w:numPr>
          <w:ilvl w:val="0"/>
          <w:numId w:val="1007"/>
        </w:numPr>
        <w:pStyle w:val="Compact"/>
      </w:pPr>
      <w:r>
        <w:rPr>
          <w:bCs/>
          <w:b/>
        </w:rPr>
        <w:t xml:space="preserve">Month 1-2:</w:t>
      </w:r>
      <w:r>
        <w:t xml:space="preserve"> </w:t>
      </w:r>
      <w:r>
        <w:t xml:space="preserve">Launch bilingual campaign; secure 3 university partnership agreements.</w:t>
      </w:r>
    </w:p>
    <w:p>
      <w:pPr>
        <w:numPr>
          <w:ilvl w:val="0"/>
          <w:numId w:val="1007"/>
        </w:numPr>
        <w:pStyle w:val="Compact"/>
      </w:pPr>
      <w:r>
        <w:rPr>
          <w:bCs/>
          <w:b/>
        </w:rPr>
        <w:t xml:space="preserve">Month 3-4:</w:t>
      </w:r>
      <w:r>
        <w:t xml:space="preserve"> </w:t>
      </w:r>
      <w:r>
        <w:t xml:space="preserve">Host Brussels-specific recruitment events; deploy EU project case studies.</w:t>
      </w:r>
    </w:p>
    <w:p>
      <w:pPr>
        <w:numPr>
          <w:ilvl w:val="0"/>
          <w:numId w:val="1007"/>
        </w:numPr>
        <w:pStyle w:val="Compact"/>
      </w:pPr>
      <w:r>
        <w:rPr>
          <w:bCs/>
          <w:b/>
        </w:rPr>
        <w:t xml:space="preserve">Month 5-6:</w:t>
      </w:r>
      <w:r>
        <w:t xml:space="preserve"> </w:t>
      </w:r>
      <w:r>
        <w:t xml:space="preserve">Analyze candidate quality metrics from Belgium Brussels market.</w:t>
      </w:r>
    </w:p>
    <w:p>
      <w:pPr>
        <w:pStyle w:val="FirstParagraph"/>
      </w:pPr>
      <w:r>
        <w:rPr>
          <w:iCs/>
          <w:i/>
        </w:rPr>
        <w:t xml:space="preserve">KPIs specifically tracking Belgium Brussels success:</w:t>
      </w:r>
    </w:p>
    <w:p>
      <w:pPr>
        <w:numPr>
          <w:ilvl w:val="0"/>
          <w:numId w:val="1008"/>
        </w:numPr>
        <w:pStyle w:val="Compact"/>
      </w:pPr>
      <w:r>
        <w:t xml:space="preserve">Achieve 40% of applicants from within 25km of Brussels (vs. national average of 22%)</w:t>
      </w:r>
    </w:p>
    <w:p>
      <w:pPr>
        <w:numPr>
          <w:ilvl w:val="0"/>
          <w:numId w:val="1008"/>
        </w:numPr>
        <w:pStyle w:val="Compact"/>
      </w:pPr>
      <w:r>
        <w:t xml:space="preserve">Secure ≥15 Industrial Engineer hires from local universities/Brussels-based professionals</w:t>
      </w:r>
    </w:p>
    <w:p>
      <w:pPr>
        <w:numPr>
          <w:ilvl w:val="0"/>
          <w:numId w:val="1008"/>
        </w:numPr>
        <w:pStyle w:val="Compact"/>
      </w:pPr>
      <w:r>
        <w:t xml:space="preserve">Generate ≥1,800 qualified leads with French-language profiles</w:t>
      </w:r>
    </w:p>
    <w:bookmarkEnd w:id="28"/>
    <w:bookmarkStart w:id="29" w:name="X60f986c98020038d67b2c143a50b7f5b3fa5dcb"/>
    <w:p>
      <w:pPr>
        <w:pStyle w:val="Heading2"/>
      </w:pPr>
      <w:r>
        <w:t xml:space="preserve">Why This Marketing Plan Works for Belgium Brussels</w:t>
      </w:r>
    </w:p>
    <w:p>
      <w:pPr>
        <w:pStyle w:val="FirstParagraph"/>
      </w:pPr>
      <w:r>
        <w:t xml:space="preserve">This strategic initiative transcends generic job advertising by embedding the Industrial Engineer role within Belgium Brussels' identity as Europe’s innovation capital. We acknowledge that successful candidates in this market prioritize:</w:t>
      </w:r>
    </w:p>
    <w:p>
      <w:pPr>
        <w:numPr>
          <w:ilvl w:val="0"/>
          <w:numId w:val="1009"/>
        </w:numPr>
        <w:pStyle w:val="Compact"/>
      </w:pPr>
      <w:r>
        <w:t xml:space="preserve">Opportunities to directly influence EU policy frameworks (not just corporate processes)</w:t>
      </w:r>
    </w:p>
    <w:p>
      <w:pPr>
        <w:numPr>
          <w:ilvl w:val="0"/>
          <w:numId w:val="1009"/>
        </w:numPr>
        <w:pStyle w:val="Compact"/>
      </w:pPr>
      <w:r>
        <w:t xml:space="preserve">Seamless cultural integration in a multilingual city</w:t>
      </w:r>
    </w:p>
    <w:p>
      <w:pPr>
        <w:numPr>
          <w:ilvl w:val="0"/>
          <w:numId w:val="1009"/>
        </w:numPr>
        <w:pStyle w:val="Compact"/>
      </w:pPr>
      <w:r>
        <w:t xml:space="preserve">Tangible sustainability impact aligned with Brussels' civic goals</w:t>
      </w:r>
    </w:p>
    <w:p>
      <w:pPr>
        <w:pStyle w:val="FirstParagraph"/>
      </w:pPr>
      <w:r>
        <w:t xml:space="preserve">By positioning Industrial Engineers as pivotal contributors to Brussels' economic ecosystem—rather than mere technical roles—we create an aspirational narrative. The Marketing Plan deliberately avoids "global" messaging, instead focusing on local relevance: mentioning specific landmarks (Parc de Laeken), referencing the Belgian industrial sector’s 12% annual growth rate, and acknowledging Brussels’ unique challenges (e.g., "Navigate complex EU regulatory landscapes from your Brussels office").</w:t>
      </w:r>
    </w:p>
    <w:bookmarkEnd w:id="29"/>
    <w:bookmarkStart w:id="30" w:name="conclusion"/>
    <w:p>
      <w:pPr>
        <w:pStyle w:val="Heading2"/>
      </w:pPr>
      <w:r>
        <w:t xml:space="preserve">Conclusion</w:t>
      </w:r>
    </w:p>
    <w:p>
      <w:pPr>
        <w:pStyle w:val="FirstParagraph"/>
      </w:pPr>
      <w:r>
        <w:t xml:space="preserve">This Marketing Plan delivers a tailored strategy for attracting Industrial Engineers to Belgium Brussels by speaking directly to the city’s strategic significance. It transforms recruitment into a compelling narrative where the role of Industrial Engineer is inseparable from Belgium’s position as Europe’s political and industrial nerve center. Through hyperlocal targeting, bilingual engagement, and EU-aligned value propositions, we will establish our brand as the destination for top-tier Industrial Engineers seeking meaningful work within Brussels’ dynamic ecosystem. This approach ensures every element of our Marketing Plan resonates with the specific professional aspirations of candidates in Belgium Brussels—delivering measurable results in candidate quality and retention.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Industrial Engineers in Belgium Brussels</dc:title>
  <dc:creator/>
  <dc:language>en</dc:language>
  <cp:keywords/>
  <dcterms:created xsi:type="dcterms:W3CDTF">2026-07-21T16:56:48Z</dcterms:created>
  <dcterms:modified xsi:type="dcterms:W3CDTF">2026-07-21T16:56:48Z</dcterms:modified>
</cp:coreProperties>
</file>

<file path=docProps/custom.xml><?xml version="1.0" encoding="utf-8"?>
<Properties xmlns="http://schemas.openxmlformats.org/officeDocument/2006/custom-properties" xmlns:vt="http://schemas.openxmlformats.org/officeDocument/2006/docPropsVTypes"/>
</file>