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Guangzhou,</w:t>
      </w:r>
      <w:r>
        <w:t xml:space="preserve"> </w:t>
      </w:r>
      <w:r>
        <w:t xml:space="preserve">China</w:t>
      </w:r>
    </w:p>
    <w:bookmarkStart w:id="31" w:name="X97ade90d9527ada73cfc78384e4e3cf031eb7b3"/>
    <w:p>
      <w:pPr>
        <w:pStyle w:val="Heading1"/>
      </w:pPr>
      <w:r>
        <w:t xml:space="preserve">Comprehensive Marketing Plan for Industrial Engineer Recruitment in Guangzhou, China</w:t>
      </w:r>
    </w:p>
    <w:bookmarkStart w:id="20" w:name="executive-summary"/>
    <w:p>
      <w:pPr>
        <w:pStyle w:val="Heading2"/>
      </w:pPr>
      <w:r>
        <w:t xml:space="preserve">Executive Summary</w:t>
      </w:r>
    </w:p>
    <w:p>
      <w:pPr>
        <w:pStyle w:val="FirstParagraph"/>
      </w:pPr>
      <w:r>
        <w:t xml:space="preserve">This marketing plan outlines a strategic approach to attract top-tier Industrial Engineers to join our manufacturing and supply chain operations in Guangzhou, China. As the manufacturing hub of southern China and a critical node in global industrial networks, Guangzhou presents unparalleled opportunities for Industrial Engineering talent. This plan targets qualified professionals through culturally nuanced digital strategies, industry partnerships, and localized engagement tactics designed specifically for the Chinese market.</w:t>
      </w:r>
    </w:p>
    <w:bookmarkEnd w:id="20"/>
    <w:bookmarkStart w:id="22" w:name="X58a17bf26f3f49cc2bdf4595df7513c5627cbaa"/>
    <w:p>
      <w:pPr>
        <w:pStyle w:val="Heading2"/>
      </w:pPr>
      <w:r>
        <w:t xml:space="preserve">Market Analysis: Guangzhou's Industrial Landscape</w:t>
      </w:r>
    </w:p>
    <w:p>
      <w:pPr>
        <w:pStyle w:val="FirstParagraph"/>
      </w:pPr>
      <w:r>
        <w:t xml:space="preserve">Guangzhou serves as China's third-largest economic center with a manufacturing output exceeding USD 500 billion annually. The city hosts over 16,000 manufacturing enterprises, including multinational giants (Foxconn, Toyota) and high-growth SMEs in electronics, automotive, and consumer goods sectors. Demand for Industrial Engineers surged by 27% YoY in Guangzhou (2023 Caijing Analytics), driven by smart factory transitions under China's "Made in China 2025" initiative. Key challenges include talent shortages in lean manufacturing and automation integration – precisely where Industrial Engineering expertise delivers maximum ROI.</w:t>
      </w:r>
    </w:p>
    <w:bookmarkStart w:id="21" w:name="competitive-landscape"/>
    <w:p>
      <w:pPr>
        <w:pStyle w:val="Heading3"/>
      </w:pPr>
      <w:r>
        <w:t xml:space="preserve">Competitive Landscape</w:t>
      </w:r>
    </w:p>
    <w:p>
      <w:pPr>
        <w:pStyle w:val="FirstParagraph"/>
      </w:pPr>
      <w:r>
        <w:t xml:space="preserve">Local competitors offer standard recruitment packages but lack industry-specific marketing. Our differentiator is a Guangzhou-focused value proposition:</w:t>
      </w:r>
      <w:r>
        <w:t xml:space="preserve"> </w:t>
      </w:r>
      <w:r>
        <w:t xml:space="preserve">• 80% of candidates prefer employers with local market understanding</w:t>
      </w:r>
      <w:r>
        <w:t xml:space="preserve"> </w:t>
      </w:r>
      <w:r>
        <w:t xml:space="preserve">• 65% prioritize career growth in Guangzhou's manufacturing ecosystem (2023 Zhaopin Survey)</w:t>
      </w:r>
      <w:r>
        <w:t xml:space="preserve"> </w:t>
      </w:r>
      <w:r>
        <w:t xml:space="preserve">• Only 12% of Chinese employers effectively leverage industrial engineering networking channels</w:t>
      </w:r>
    </w:p>
    <w:bookmarkEnd w:id="21"/>
    <w:bookmarkEnd w:id="22"/>
    <w:bookmarkStart w:id="23" w:name="target-audience-profile"/>
    <w:p>
      <w:pPr>
        <w:pStyle w:val="Heading2"/>
      </w:pPr>
      <w:r>
        <w:t xml:space="preserve">Target Audience Profile</w:t>
      </w:r>
    </w:p>
    <w:p>
      <w:pPr>
        <w:numPr>
          <w:ilvl w:val="0"/>
          <w:numId w:val="1001"/>
        </w:numPr>
        <w:pStyle w:val="Compact"/>
      </w:pPr>
      <w:r>
        <w:rPr>
          <w:bCs/>
          <w:b/>
        </w:rPr>
        <w:t xml:space="preserve">Primary:</w:t>
      </w:r>
      <w:r>
        <w:t xml:space="preserve"> </w:t>
      </w:r>
      <w:r>
        <w:t xml:space="preserve">Mid-career Industrial Engineers (5-10 years experience) with expertise in Lean Manufacturing, Six Sigma, or automation systems. Geographic focus: Guangzhou and adjacent Pearl River Delta cities (Shenzhen, Dongguan).</w:t>
      </w:r>
    </w:p>
    <w:p>
      <w:pPr>
        <w:numPr>
          <w:ilvl w:val="0"/>
          <w:numId w:val="1001"/>
        </w:numPr>
        <w:pStyle w:val="Compact"/>
      </w:pPr>
      <w:r>
        <w:rPr>
          <w:bCs/>
          <w:b/>
        </w:rPr>
        <w:t xml:space="preserve">Secondary:</w:t>
      </w:r>
      <w:r>
        <w:t xml:space="preserve"> </w:t>
      </w:r>
      <w:r>
        <w:t xml:space="preserve">Recent graduates from top Chinese universities (Tsinghua, South China University of Technology) specializing in Industrial Engineering.</w:t>
      </w:r>
    </w:p>
    <w:p>
      <w:pPr>
        <w:numPr>
          <w:ilvl w:val="0"/>
          <w:numId w:val="1001"/>
        </w:numPr>
        <w:pStyle w:val="Compact"/>
      </w:pPr>
      <w:r>
        <w:rPr>
          <w:bCs/>
          <w:b/>
        </w:rPr>
        <w:t xml:space="preserve">Cultural Considerations:</w:t>
      </w:r>
      <w:r>
        <w:t xml:space="preserve"> </w:t>
      </w:r>
      <w:r>
        <w:t xml:space="preserve">Emphasis on face-to-face networking (mian mian), recognition within industry circles, and career progression paths aligned with Chinese professional values. Candidates prioritize employers offering social insurance compliance and family support packages.</w:t>
      </w:r>
    </w:p>
    <w:bookmarkEnd w:id="23"/>
    <w:bookmarkStart w:id="24" w:name="marketing-objectives-12-month-horizon"/>
    <w:p>
      <w:pPr>
        <w:pStyle w:val="Heading2"/>
      </w:pPr>
      <w:r>
        <w:t xml:space="preserve">Marketing Objectives (12-Month Horizon)</w:t>
      </w:r>
    </w:p>
    <w:p>
      <w:pPr>
        <w:numPr>
          <w:ilvl w:val="0"/>
          <w:numId w:val="1002"/>
        </w:numPr>
        <w:pStyle w:val="Compact"/>
      </w:pPr>
      <w:r>
        <w:t xml:space="preserve">Achieve 500 qualified Industrial Engineer applications from Guangzhou metro area within 9 months</w:t>
      </w:r>
    </w:p>
    <w:p>
      <w:pPr>
        <w:numPr>
          <w:ilvl w:val="0"/>
          <w:numId w:val="1002"/>
        </w:numPr>
        <w:pStyle w:val="Compact"/>
      </w:pPr>
      <w:r>
        <w:t xml:space="preserve">Reduce time-to-hire for Industrial Engineering roles by 35% through targeted sourcing</w:t>
      </w:r>
    </w:p>
    <w:p>
      <w:pPr>
        <w:numPr>
          <w:ilvl w:val="0"/>
          <w:numId w:val="1002"/>
        </w:numPr>
        <w:pStyle w:val="Compact"/>
      </w:pPr>
      <w:r>
        <w:t xml:space="preserve">Secure 25% market share in top-tier Industrial Engineering talent acquisition within Guangzhou's manufacturing sector</w:t>
      </w:r>
    </w:p>
    <w:p>
      <w:pPr>
        <w:numPr>
          <w:ilvl w:val="0"/>
          <w:numId w:val="1002"/>
        </w:numPr>
        <w:pStyle w:val="Compact"/>
      </w:pPr>
      <w:r>
        <w:t xml:space="preserve">Establish our brand as the employer of choice for Industrial Engineers through Guangzhou industry recognition</w:t>
      </w:r>
    </w:p>
    <w:bookmarkEnd w:id="24"/>
    <w:bookmarkStart w:id="27" w:name="X28521da002db38a8d4105a5f7f8151f15eda10b"/>
    <w:p>
      <w:pPr>
        <w:pStyle w:val="Heading2"/>
      </w:pPr>
      <w:r>
        <w:t xml:space="preserve">Strategic Marketing Tactics for China Guangzhou Market</w:t>
      </w:r>
    </w:p>
    <w:bookmarkStart w:id="25" w:name="X0b0b4af9a1656487d27ca04a5ff43484efce7c2"/>
    <w:p>
      <w:pPr>
        <w:pStyle w:val="Heading3"/>
      </w:pPr>
      <w:r>
        <w:t xml:space="preserve">1. Digital Localization (60% Budget Allocation)</w:t>
      </w:r>
    </w:p>
    <w:p>
      <w:pPr>
        <w:numPr>
          <w:ilvl w:val="0"/>
          <w:numId w:val="1003"/>
        </w:numPr>
        <w:pStyle w:val="Compact"/>
      </w:pPr>
      <w:r>
        <w:rPr>
          <w:bCs/>
          <w:b/>
        </w:rPr>
        <w:t xml:space="preserve">WeChat &amp; WeCom Dominance:</w:t>
      </w:r>
      <w:r>
        <w:t xml:space="preserve"> </w:t>
      </w:r>
      <w:r>
        <w:t xml:space="preserve">Create dedicated Industrial Engineer recruitment micro-website with WeChat Mini Program integration. Content includes:</w:t>
      </w:r>
      <w:r>
        <w:t xml:space="preserve"> </w:t>
      </w:r>
      <w:r>
        <w:t xml:space="preserve">• "Guangzhou Manufacturing Salary Benchmarks" reports</w:t>
      </w:r>
      <w:r>
        <w:t xml:space="preserve"> </w:t>
      </w:r>
      <w:r>
        <w:t xml:space="preserve">• Video testimonials from current Guangzhou-based Industrial Engineers</w:t>
      </w:r>
      <w:r>
        <w:t xml:space="preserve"> </w:t>
      </w:r>
      <w:r>
        <w:t xml:space="preserve">• Real-time job posting updates on 24/7 Chinese working hours</w:t>
      </w:r>
    </w:p>
    <w:p>
      <w:pPr>
        <w:numPr>
          <w:ilvl w:val="0"/>
          <w:numId w:val="1003"/>
        </w:numPr>
        <w:pStyle w:val="Compact"/>
      </w:pPr>
      <w:r>
        <w:rPr>
          <w:bCs/>
          <w:b/>
        </w:rPr>
        <w:t xml:space="preserve">Local SEO Optimization:</w:t>
      </w:r>
      <w:r>
        <w:t xml:space="preserve"> </w:t>
      </w:r>
      <w:r>
        <w:t xml:space="preserve">Target keywords: "Industrial Engineer jobs Guangzhou", "Manufacturing Engineer salary China", "Lean Six Sigma roles Guangzhou". Partner with local search platforms (Baidu, Sogou)</w:t>
      </w:r>
    </w:p>
    <w:p>
      <w:pPr>
        <w:numPr>
          <w:ilvl w:val="0"/>
          <w:numId w:val="1003"/>
        </w:numPr>
        <w:pStyle w:val="Compact"/>
      </w:pPr>
      <w:r>
        <w:rPr>
          <w:bCs/>
          <w:b/>
        </w:rPr>
        <w:t xml:space="preserve">TikTok/Short Video Campaigns:</w:t>
      </w:r>
      <w:r>
        <w:t xml:space="preserve"> </w:t>
      </w:r>
      <w:r>
        <w:t xml:space="preserve">60-second factory tours showing Industrial Engineering impact in Guangzhou operations. Featuring Chinese engineers discussing career growth at our site near Huangpu District.</w:t>
      </w:r>
    </w:p>
    <w:bookmarkEnd w:id="25"/>
    <w:bookmarkStart w:id="26" w:name="X73057ab10123c1e1cc608fb8f9c04b2830064d3"/>
    <w:p>
      <w:pPr>
        <w:pStyle w:val="Heading3"/>
      </w:pPr>
      <w:r>
        <w:t xml:space="preserve">2. Industry Partnership Ecosystem (30% Budget Allocation)</w:t>
      </w:r>
    </w:p>
    <w:p>
      <w:pPr>
        <w:numPr>
          <w:ilvl w:val="0"/>
          <w:numId w:val="1004"/>
        </w:numPr>
        <w:pStyle w:val="Compact"/>
      </w:pPr>
      <w:r>
        <w:rPr>
          <w:bCs/>
          <w:b/>
        </w:rPr>
        <w:t xml:space="preserve">Guangzhou Manufacturing Association Collaboration:</w:t>
      </w:r>
      <w:r>
        <w:t xml:space="preserve"> </w:t>
      </w:r>
      <w:r>
        <w:t xml:space="preserve">Co-host "Smart Factory Innovation Summit" in November 2024 with 15+ key manufacturers. Sponsor Industrial Engineering workshops at local universities.</w:t>
      </w:r>
    </w:p>
    <w:p>
      <w:pPr>
        <w:numPr>
          <w:ilvl w:val="0"/>
          <w:numId w:val="1004"/>
        </w:numPr>
        <w:pStyle w:val="Compact"/>
      </w:pPr>
      <w:r>
        <w:rPr>
          <w:bCs/>
          <w:b/>
        </w:rPr>
        <w:t xml:space="preserve">University Recruitment Drive:</w:t>
      </w:r>
      <w:r>
        <w:t xml:space="preserve"> </w:t>
      </w:r>
      <w:r>
        <w:t xml:space="preserve">Target South China University of Technology (SCUT) and Guangdong University of Technology – top Industrial Engineering programs in China. Offer industry certification partnerships for students.</w:t>
      </w:r>
    </w:p>
    <w:p>
      <w:pPr>
        <w:numPr>
          <w:ilvl w:val="0"/>
          <w:numId w:val="1004"/>
        </w:numPr>
        <w:pStyle w:val="Compact"/>
      </w:pPr>
      <w:r>
        <w:rPr>
          <w:bCs/>
          <w:b/>
        </w:rPr>
        <w:t xml:space="preserve">Talent Referral Program:</w:t>
      </w:r>
      <w:r>
        <w:t xml:space="preserve"> </w:t>
      </w:r>
      <w:r>
        <w:t xml:space="preserve">Incentivize current Guangzhou-based Industrial Engineers with 8,000 RMB referral bonuses + career advancement opportunities.</w:t>
      </w:r>
    </w:p>
    <w:p>
      <w:pPr>
        <w:pStyle w:val="FirstParagraph"/>
      </w:pPr>
      <w:r>
        <w:t xml:space="preserve">3. Cultural Engagement Strategies (10% Budget Allocation)</w:t>
      </w:r>
    </w:p>
    <w:p>
      <w:pPr>
        <w:numPr>
          <w:ilvl w:val="0"/>
          <w:numId w:val="1005"/>
        </w:numPr>
        <w:pStyle w:val="Compact"/>
      </w:pPr>
      <w:r>
        <w:rPr>
          <w:bCs/>
          <w:b/>
        </w:rPr>
        <w:t xml:space="preserve">Local Event Sponsorship:</w:t>
      </w:r>
      <w:r>
        <w:t xml:space="preserve"> </w:t>
      </w:r>
      <w:r>
        <w:t xml:space="preserve">Partner with Guangzhou Chamber of Commerce for annual "Industrial Excellence Awards" where our hiring manager presents keynote on talent development.</w:t>
      </w:r>
    </w:p>
    <w:p>
      <w:pPr>
        <w:numPr>
          <w:ilvl w:val="0"/>
          <w:numId w:val="1005"/>
        </w:numPr>
        <w:pStyle w:val="Compact"/>
      </w:pPr>
      <w:r>
        <w:rPr>
          <w:bCs/>
          <w:b/>
        </w:rPr>
        <w:t xml:space="preserve">National Day &amp; Spring Festival Events:</w:t>
      </w:r>
      <w:r>
        <w:t xml:space="preserve"> </w:t>
      </w:r>
      <w:r>
        <w:t xml:space="preserve">Host small-scale networking dinners at premium Guangzhou venues (e.g., Canton Tower area) featuring company culture showcases during high-engagement holiday periods.</w:t>
      </w:r>
    </w:p>
    <w:p>
      <w:pPr>
        <w:numPr>
          <w:ilvl w:val="0"/>
          <w:numId w:val="1005"/>
        </w:numPr>
        <w:pStyle w:val="Compact"/>
      </w:pPr>
      <w:r>
        <w:rPr>
          <w:bCs/>
          <w:b/>
        </w:rPr>
        <w:t xml:space="preserve">Government Alignment:</w:t>
      </w:r>
      <w:r>
        <w:t xml:space="preserve"> </w:t>
      </w:r>
      <w:r>
        <w:t xml:space="preserve">Register as approved employer under "Guangdong Province High-Tech Talent Program" to leverage tax benefits and government recruitment channels.</w:t>
      </w:r>
    </w:p>
    <w:bookmarkEnd w:id="26"/>
    <w:bookmarkEnd w:id="27"/>
    <w:bookmarkStart w:id="28" w:name="budget-allocation-usd-150000-total"/>
    <w:p>
      <w:pPr>
        <w:pStyle w:val="Heading2"/>
      </w:pPr>
      <w:r>
        <w:t xml:space="preserve">Budget Allocation (USD 150,000 Total)</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Digital Campaigns (WeChat/SEO/TikTok)</w:t>
      </w:r>
    </w:p>
    <w:p>
      <w:pPr>
        <w:pStyle w:val="BodyText"/>
      </w:pPr>
      <w:r>
        <w:t xml:space="preserve">$90,000</w:t>
      </w:r>
    </w:p>
    <w:p>
      <w:pPr>
        <w:pStyle w:val="BodyText"/>
      </w:pPr>
      <w:r>
        <w:t xml:space="preserve">2.7x candidate volume vs. industry avg.</w:t>
      </w:r>
    </w:p>
    <w:p>
      <w:pPr>
        <w:pStyle w:val="BodyText"/>
      </w:pPr>
      <w:r>
        <w:t xml:space="preserve">Industry Partnerships &amp; Events</w:t>
      </w:r>
    </w:p>
    <w:p>
      <w:pPr>
        <w:pStyle w:val="BodyText"/>
      </w:pPr>
      <w:r>
        <w:t xml:space="preserve">$45,000</w:t>
      </w:r>
    </w:p>
    <w:p>
      <w:pPr>
        <w:pStyle w:val="BodyText"/>
      </w:pPr>
      <w:r>
        <w:t xml:space="preserve">&lt;</w:t>
      </w:r>
    </w:p>
    <w:p>
      <w:pPr>
        <w:pStyle w:val="BodyText"/>
      </w:pPr>
      <w:r>
        <w:t xml:space="preserve">45% of applications from strategic channels</w:t>
      </w:r>
    </w:p>
    <w:p>
      <w:pPr>
        <w:pStyle w:val="BodyText"/>
      </w:pPr>
      <w:r>
        <w:t xml:space="preserve">Cultural Engagement &amp; Government Programs</w:t>
      </w:r>
    </w:p>
    <w:p>
      <w:pPr>
        <w:pStyle w:val="BodyText"/>
      </w:pPr>
      <w:r>
        <w:t xml:space="preserve">$15,000</w:t>
      </w:r>
    </w:p>
    <w:p>
      <w:pPr>
        <w:pStyle w:val="BodyText"/>
      </w:pPr>
      <w:r>
        <w:t xml:space="preserve">Brand trust index increase: 32%</w:t>
      </w:r>
    </w:p>
    <w:bookmarkEnd w:id="28"/>
    <w:bookmarkStart w:id="29" w:name="timeline-kpis"/>
    <w:p>
      <w:pPr>
        <w:pStyle w:val="Heading2"/>
      </w:pPr>
      <w:r>
        <w:t xml:space="preserve">Timeline &amp; KPIs</w:t>
      </w:r>
    </w:p>
    <w:p>
      <w:pPr>
        <w:pStyle w:val="FirstParagraph"/>
      </w:pPr>
      <w:r>
        <w:rPr>
          <w:bCs/>
          <w:b/>
        </w:rPr>
        <w:t xml:space="preserve">Months 1-3:</w:t>
      </w:r>
      <w:r>
        <w:t xml:space="preserve"> </w:t>
      </w:r>
      <w:r>
        <w:t xml:space="preserve">Launch digital platforms, secure university partnerships, finalize Guangzhou Chamber of Commerce collaboration.</w:t>
      </w:r>
      <w:r>
        <w:t xml:space="preserve"> </w:t>
      </w:r>
      <w:r>
        <w:rPr>
          <w:iCs/>
          <w:i/>
        </w:rPr>
        <w:t xml:space="preserve">KPI: 150 applications generated</w:t>
      </w:r>
    </w:p>
    <w:p>
      <w:pPr>
        <w:pStyle w:val="BodyText"/>
      </w:pPr>
      <w:r>
        <w:rPr>
          <w:bCs/>
          <w:b/>
        </w:rPr>
        <w:t xml:space="preserve">Months 4-6:</w:t>
      </w:r>
      <w:r>
        <w:t xml:space="preserve"> </w:t>
      </w:r>
      <w:r>
        <w:t xml:space="preserve">Execute first Smart Factory Summit, begin TikTok campaign.</w:t>
      </w:r>
      <w:r>
        <w:t xml:space="preserve"> </w:t>
      </w:r>
      <w:r>
        <w:rPr>
          <w:iCs/>
          <w:i/>
        </w:rPr>
        <w:t xml:space="preserve">KPI: 20% reduction in sourcing costs</w:t>
      </w:r>
    </w:p>
    <w:p>
      <w:pPr>
        <w:pStyle w:val="BodyText"/>
      </w:pPr>
      <w:r>
        <w:rPr>
          <w:bCs/>
          <w:b/>
        </w:rPr>
        <w:t xml:space="preserve">Months 7-9:</w:t>
      </w:r>
      <w:r>
        <w:t xml:space="preserve"> </w:t>
      </w:r>
      <w:r>
        <w:t xml:space="preserve">Implement referral program, host Spring Festival events.</w:t>
      </w:r>
      <w:r>
        <w:t xml:space="preserve"> </w:t>
      </w:r>
      <w:r>
        <w:rPr>
          <w:iCs/>
          <w:i/>
        </w:rPr>
        <w:t xml:space="preserve">KPI: 35% of hires from referred candidates</w:t>
      </w:r>
    </w:p>
    <w:p>
      <w:pPr>
        <w:pStyle w:val="BodyText"/>
      </w:pPr>
      <w:r>
        <w:rPr>
          <w:bCs/>
          <w:b/>
        </w:rPr>
        <w:t xml:space="preserve">Months 10-12:</w:t>
      </w:r>
      <w:r>
        <w:t xml:space="preserve"> </w:t>
      </w:r>
      <w:r>
        <w:t xml:space="preserve">Analyze talent retention metrics, refine strategy for Year 2.</w:t>
      </w:r>
      <w:r>
        <w:t xml:space="preserve"> </w:t>
      </w:r>
      <w:r>
        <w:rPr>
          <w:iCs/>
          <w:i/>
        </w:rPr>
        <w:t xml:space="preserve">KPI: 85% one-year retention rate for Industrial Engineers</w:t>
      </w:r>
    </w:p>
    <w:bookmarkEnd w:id="29"/>
    <w:bookmarkStart w:id="30" w:name="why-guangzhou-why-industrial-engineer"/>
    <w:p>
      <w:pPr>
        <w:pStyle w:val="Heading2"/>
      </w:pPr>
      <w:r>
        <w:t xml:space="preserve">Why Guangzhou? Why Industrial Engineer?</w:t>
      </w:r>
    </w:p>
    <w:p>
      <w:pPr>
        <w:pStyle w:val="FirstParagraph"/>
      </w:pPr>
      <w:r>
        <w:t xml:space="preserve">The convergence of Guangzhou's industrial ecosystem and the strategic necessity of Industrial Engineers creates a unique opportunity. With China's manufacturing sector automating at 18% annual growth (McKinsey 2023), our focus on attracting these specialists directly addresses Guangzhou's most acute talent gap. This Marketing Plan doesn't just fill a position – it positions our company as an engine driving industrial modernization within Guangzhou, creating a self-sustaining talent pipeline that benefits both candidates and the local economy.</w:t>
      </w:r>
    </w:p>
    <w:p>
      <w:pPr>
        <w:pStyle w:val="BodyText"/>
      </w:pPr>
      <w:r>
        <w:t xml:space="preserve">By embedding every recruitment touchpoint with Guangzhou-specific context – from WeChat content tailored to local industry vernacular to events hosted in the city's innovation districts – this plan ensures Industrial Engineers see us as partners in their professional journey within China's manufacturing heartland. The result will be not just qualified hires, but advocates for our brand within Guangzhou's industrial talent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 Guangzhou, China</dc:title>
  <dc:creator/>
  <dc:language>en</dc:language>
  <cp:keywords/>
  <dcterms:created xsi:type="dcterms:W3CDTF">2026-07-23T19:14:32Z</dcterms:created>
  <dcterms:modified xsi:type="dcterms:W3CDTF">2026-07-23T19:14:32Z</dcterms:modified>
</cp:coreProperties>
</file>

<file path=docProps/custom.xml><?xml version="1.0" encoding="utf-8"?>
<Properties xmlns="http://schemas.openxmlformats.org/officeDocument/2006/custom-properties" xmlns:vt="http://schemas.openxmlformats.org/officeDocument/2006/docPropsVTypes"/>
</file>