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France</w:t>
      </w:r>
      <w:r>
        <w:t xml:space="preserve"> </w:t>
      </w:r>
      <w:r>
        <w:t xml:space="preserve">Lyon</w:t>
      </w:r>
    </w:p>
    <w:bookmarkStart w:id="32" w:name="X7f507a2d6d381db4d5d69f08608423c65e08fdc"/>
    <w:p>
      <w:pPr>
        <w:pStyle w:val="Heading1"/>
      </w:pPr>
      <w:r>
        <w:t xml:space="preserve">Marketing Plan: Attracting Top Industrial Engineers to Lyon, France</w:t>
      </w:r>
    </w:p>
    <w:bookmarkStart w:id="20" w:name="executive-summary"/>
    <w:p>
      <w:pPr>
        <w:pStyle w:val="Heading2"/>
      </w:pPr>
      <w:r>
        <w:t xml:space="preserve">Executive Summary</w:t>
      </w:r>
    </w:p>
    <w:p>
      <w:pPr>
        <w:pStyle w:val="FirstParagraph"/>
      </w:pPr>
      <w:r>
        <w:t xml:space="preserve">This comprehensive Marketing Plan outlines strategic initiatives to position Lyon as the premier destination for Industrial Engineers in France. Targeting multinational corporations, local manufacturers, and innovation hubs within France Lyon's dynamic industrial ecosystem, this plan addresses critical talent shortages in advanced manufacturing, logistics optimization, and sustainable production. With Lyon's strategic location at Europe's transport crossroads and its growing reputation as a "Smart City" hub for Industry 4.0 technologies, we project a 35% increase in qualified Industrial Engineer applicants within 18 months through targeted engagement with educational institutions and industry partners across France Lyon.</w:t>
      </w:r>
    </w:p>
    <w:bookmarkEnd w:id="20"/>
    <w:bookmarkStart w:id="21" w:name="X5c7ca8e0be9bf9f6ecd00bef57b8ba11cd2a444"/>
    <w:p>
      <w:pPr>
        <w:pStyle w:val="Heading2"/>
      </w:pPr>
      <w:r>
        <w:t xml:space="preserve">Situation Analysis: Lyon's Industrial Landscape</w:t>
      </w:r>
    </w:p>
    <w:p>
      <w:pPr>
        <w:pStyle w:val="FirstParagraph"/>
      </w:pPr>
      <w:r>
        <w:t xml:space="preserve">France Lyon presents unparalleled opportunities for Industrial Engineers due to its status as France's third-largest economic hub. The region hosts 30% of the country's industrial R&amp;D centers, including major facilities from Michelin, Saint-Gobain, and Schneider Electric. However, a critical skills gap exists: 62% of Lyon manufacturing firms report difficulty filling Industrial Engineering roles (INSEE 2023). Key challenges include:</w:t>
      </w:r>
    </w:p>
    <w:p>
      <w:pPr>
        <w:numPr>
          <w:ilvl w:val="0"/>
          <w:numId w:val="1001"/>
        </w:numPr>
        <w:pStyle w:val="Compact"/>
      </w:pPr>
      <w:r>
        <w:t xml:space="preserve">Competition from Paris and German industrial centers</w:t>
      </w:r>
    </w:p>
    <w:p>
      <w:pPr>
        <w:numPr>
          <w:ilvl w:val="0"/>
          <w:numId w:val="1001"/>
        </w:numPr>
        <w:pStyle w:val="Compact"/>
      </w:pPr>
      <w:r>
        <w:t xml:space="preserve">Perception of Lyon as less innovative than other French tech hubs</w:t>
      </w:r>
    </w:p>
    <w:p>
      <w:pPr>
        <w:numPr>
          <w:ilvl w:val="0"/>
          <w:numId w:val="1001"/>
        </w:numPr>
        <w:pStyle w:val="Compact"/>
      </w:pPr>
      <w:r>
        <w:t xml:space="preserve">Limited visibility of Lyon's industrial transformation initiatives</w:t>
      </w:r>
    </w:p>
    <w:bookmarkEnd w:id="21"/>
    <w:bookmarkStart w:id="22" w:name="target-audience-definition"/>
    <w:p>
      <w:pPr>
        <w:pStyle w:val="Heading2"/>
      </w:pPr>
      <w:r>
        <w:t xml:space="preserve">Target Audience Definition</w:t>
      </w:r>
    </w:p>
    <w:p>
      <w:pPr>
        <w:pStyle w:val="FirstParagraph"/>
      </w:pPr>
      <w:r>
        <w:t xml:space="preserve">We segment our target audience into three priority groups:</w:t>
      </w:r>
    </w:p>
    <w:p>
      <w:pPr>
        <w:numPr>
          <w:ilvl w:val="0"/>
          <w:numId w:val="1002"/>
        </w:numPr>
        <w:pStyle w:val="Compact"/>
      </w:pPr>
      <w:r>
        <w:rPr>
          <w:bCs/>
          <w:b/>
        </w:rPr>
        <w:t xml:space="preserve">University Graduates (60%)</w:t>
      </w:r>
      <w:r>
        <w:t xml:space="preserve">: Master's students in Industrial Engineering from Lyon's top institutions (INSA Lyon, École Centrale de Lyon) and French national programs like "Génie Industriel". They prioritize career growth, innovation exposure, and quality of life.</w:t>
      </w:r>
    </w:p>
    <w:p>
      <w:pPr>
        <w:numPr>
          <w:ilvl w:val="0"/>
          <w:numId w:val="1002"/>
        </w:numPr>
        <w:pStyle w:val="Compact"/>
      </w:pPr>
      <w:r>
        <w:rPr>
          <w:bCs/>
          <w:b/>
        </w:rPr>
        <w:t xml:space="preserve">Mid-Career Professionals (25%)</w:t>
      </w:r>
      <w:r>
        <w:t xml:space="preserve">: Engineers with 3-8 years' experience seeking relocation opportunities within France, attracted by Lyon's lower cost of living versus Paris and strong regional industry networks.</w:t>
      </w:r>
    </w:p>
    <w:p>
      <w:pPr>
        <w:numPr>
          <w:ilvl w:val="0"/>
          <w:numId w:val="1002"/>
        </w:numPr>
        <w:pStyle w:val="Compact"/>
      </w:pPr>
      <w:r>
        <w:rPr>
          <w:bCs/>
          <w:b/>
        </w:rPr>
        <w:t xml:space="preserve">International Talent (15%)</w:t>
      </w:r>
      <w:r>
        <w:t xml:space="preserve">: EU engineers drawn to Lyon's strategic location for European manufacturing operations and Francophone business environment.</w:t>
      </w:r>
    </w:p>
    <w:bookmarkEnd w:id="22"/>
    <w:bookmarkStart w:id="23" w:name="marketing-objectives-18-month-timeline"/>
    <w:p>
      <w:pPr>
        <w:pStyle w:val="Heading2"/>
      </w:pPr>
      <w:r>
        <w:t xml:space="preserve">Marketing Objectives (18-Month Timeline)</w:t>
      </w:r>
    </w:p>
    <w:p>
      <w:pPr>
        <w:pStyle w:val="FirstParagraph"/>
      </w:pPr>
      <w:r>
        <w:t xml:space="preserve">Specific, measurable goals aligned with France Lyon's industrial development strategy:</w:t>
      </w:r>
    </w:p>
    <w:p>
      <w:pPr>
        <w:numPr>
          <w:ilvl w:val="0"/>
          <w:numId w:val="1003"/>
        </w:numPr>
        <w:pStyle w:val="Compact"/>
      </w:pPr>
      <w:r>
        <w:rPr>
          <w:bCs/>
          <w:b/>
        </w:rPr>
        <w:t xml:space="preserve">Brand Awareness</w:t>
      </w:r>
      <w:r>
        <w:t xml:space="preserve">: Achieve 85% recognition of "Lyon Industrial Engineering" as a premium talent destination among French engineering students by Q4 2025.</w:t>
      </w:r>
    </w:p>
    <w:p>
      <w:pPr>
        <w:numPr>
          <w:ilvl w:val="0"/>
          <w:numId w:val="1003"/>
        </w:numPr>
        <w:pStyle w:val="Compact"/>
      </w:pPr>
      <w:r>
        <w:rPr>
          <w:bCs/>
          <w:b/>
        </w:rPr>
        <w:t xml:space="preserve">Talent Acquisition</w:t>
      </w:r>
      <w:r>
        <w:t xml:space="preserve">: Secure 120 qualified Industrial Engineer candidates for Lyon-based firms annually (35% increase from current volume).</w:t>
      </w:r>
    </w:p>
    <w:p>
      <w:pPr>
        <w:numPr>
          <w:ilvl w:val="0"/>
          <w:numId w:val="1003"/>
        </w:numPr>
        <w:pStyle w:val="Compact"/>
      </w:pPr>
      <w:r>
        <w:rPr>
          <w:bCs/>
          <w:b/>
        </w:rPr>
        <w:t xml:space="preserve">Industry Partnerships</w:t>
      </w:r>
      <w:r>
        <w:t xml:space="preserve">: Establish formal collaboration with 15 major manufacturers in France Lyon by end of Year 1.</w:t>
      </w:r>
    </w:p>
    <w:p>
      <w:pPr>
        <w:numPr>
          <w:ilvl w:val="0"/>
          <w:numId w:val="1003"/>
        </w:numPr>
        <w:pStyle w:val="Compact"/>
      </w:pPr>
      <w:r>
        <w:rPr>
          <w:bCs/>
          <w:b/>
        </w:rPr>
        <w:t xml:space="preserve">Retention Rate</w:t>
      </w:r>
      <w:r>
        <w:t xml:space="preserve">: Achieve 90% job satisfaction among Industrial Engineers hired in Lyon within first year (exceeding national average).</w:t>
      </w:r>
    </w:p>
    <w:bookmarkEnd w:id="23"/>
    <w:bookmarkStart w:id="27" w:name="marketing-strategies-tactics"/>
    <w:p>
      <w:pPr>
        <w:pStyle w:val="Heading2"/>
      </w:pPr>
      <w:r>
        <w:t xml:space="preserve">Marketing Strategies &amp; Tactics</w:t>
      </w:r>
    </w:p>
    <w:bookmarkStart w:id="24" w:name="hyper-localized-brand-positioning"/>
    <w:p>
      <w:pPr>
        <w:pStyle w:val="Heading3"/>
      </w:pPr>
      <w:r>
        <w:t xml:space="preserve">1. Hyper-Localized Brand Positioning</w:t>
      </w:r>
    </w:p>
    <w:p>
      <w:pPr>
        <w:pStyle w:val="FirstParagraph"/>
      </w:pPr>
      <w:r>
        <w:t xml:space="preserve">Reframe Lyon's industrial identity through the "Lyon Industrial Engineering Ecosystem" campaign. Emphasize unique regional advantages:</w:t>
      </w:r>
    </w:p>
    <w:p>
      <w:pPr>
        <w:numPr>
          <w:ilvl w:val="0"/>
          <w:numId w:val="1004"/>
        </w:numPr>
        <w:pStyle w:val="Compact"/>
      </w:pPr>
      <w:r>
        <w:rPr>
          <w:iCs/>
          <w:i/>
        </w:rPr>
        <w:t xml:space="preserve">"Industrial Engineering in Lyon: Where Precision Meets Innovation"</w:t>
      </w:r>
    </w:p>
    <w:p>
      <w:pPr>
        <w:numPr>
          <w:ilvl w:val="0"/>
          <w:numId w:val="1004"/>
        </w:numPr>
        <w:pStyle w:val="Compact"/>
      </w:pPr>
      <w:r>
        <w:t xml:space="preserve">Highlight proximity to Airbus facilities, Aéroports de Lyon, and European logistics corridors</w:t>
      </w:r>
    </w:p>
    <w:p>
      <w:pPr>
        <w:numPr>
          <w:ilvl w:val="0"/>
          <w:numId w:val="1004"/>
        </w:numPr>
        <w:pStyle w:val="Compact"/>
      </w:pPr>
      <w:r>
        <w:t xml:space="preserve">Showcase real success stories from local companies (e.g., "How an Industrial Engineer at Alstom reduced production delays by 40% in Lyon")</w:t>
      </w:r>
    </w:p>
    <w:bookmarkEnd w:id="24"/>
    <w:bookmarkStart w:id="25" w:name="targeted-talent-acquisition-channels"/>
    <w:p>
      <w:pPr>
        <w:pStyle w:val="Heading3"/>
      </w:pPr>
      <w:r>
        <w:t xml:space="preserve">2. Targeted Talent Acquisition Channels</w:t>
      </w:r>
    </w:p>
    <w:p>
      <w:pPr>
        <w:pStyle w:val="FirstParagraph"/>
      </w:pPr>
      <w:r>
        <w:t xml:space="preserve">Deploy multi-channel engagement specifically for Industrial Engineers:</w:t>
      </w:r>
    </w:p>
    <w:p>
      <w:pPr>
        <w:numPr>
          <w:ilvl w:val="0"/>
          <w:numId w:val="1005"/>
        </w:numPr>
        <w:pStyle w:val="Compact"/>
      </w:pPr>
      <w:r>
        <w:rPr>
          <w:bCs/>
          <w:b/>
        </w:rPr>
        <w:t xml:space="preserve">University Partnerships</w:t>
      </w:r>
      <w:r>
        <w:t xml:space="preserve">: Co-develop "Lyon Industrial Challenge" case competitions with INSA Lyon and Ecole Centrale de Lyon, offering internships at partner firms.</w:t>
      </w:r>
    </w:p>
    <w:p>
      <w:pPr>
        <w:numPr>
          <w:ilvl w:val="0"/>
          <w:numId w:val="1005"/>
        </w:numPr>
        <w:pStyle w:val="Compact"/>
      </w:pPr>
      <w:r>
        <w:rPr>
          <w:bCs/>
          <w:b/>
        </w:rPr>
        <w:t xml:space="preserve">Digital Campaigns</w:t>
      </w:r>
      <w:r>
        <w:t xml:space="preserve">: Geo-targeted LinkedIn ads focusing on keywords like "Industrial Engineer France", "Manufacturing jobs Lyon", and "Industry 4.0 opportunities". Content includes virtual factory tours of Lyon's smart manufacturing sites.</w:t>
      </w:r>
    </w:p>
    <w:p>
      <w:pPr>
        <w:numPr>
          <w:ilvl w:val="0"/>
          <w:numId w:val="1005"/>
        </w:numPr>
        <w:pStyle w:val="Compact"/>
      </w:pPr>
      <w:r>
        <w:rPr>
          <w:bCs/>
          <w:b/>
        </w:rPr>
        <w:t xml:space="preserve">Industry Events</w:t>
      </w:r>
      <w:r>
        <w:t xml:space="preserve">: Host annual "Lyon Industrial Summit" at the Parc du Centre, featuring keynote speakers from Michelin and Airbus, with dedicated job matching sessions.</w:t>
      </w:r>
    </w:p>
    <w:p>
      <w:pPr>
        <w:numPr>
          <w:ilvl w:val="0"/>
          <w:numId w:val="1005"/>
        </w:numPr>
        <w:pStyle w:val="Compact"/>
      </w:pPr>
      <w:r>
        <w:rPr>
          <w:bCs/>
          <w:b/>
        </w:rPr>
        <w:t xml:space="preserve">Expatriate Outreach</w:t>
      </w:r>
      <w:r>
        <w:t xml:space="preserve">: Collaborate with French Consulates in Germany and Belgium for targeted webinars addressing visa pathways for EU Industrial Engineers.</w:t>
      </w:r>
    </w:p>
    <w:bookmarkEnd w:id="25"/>
    <w:bookmarkStart w:id="26" w:name="value-proposition-enhancement"/>
    <w:p>
      <w:pPr>
        <w:pStyle w:val="Heading3"/>
      </w:pPr>
      <w:r>
        <w:t xml:space="preserve">3. Value Proposition Enhancement</w:t>
      </w:r>
    </w:p>
    <w:p>
      <w:pPr>
        <w:pStyle w:val="FirstParagraph"/>
      </w:pPr>
      <w:r>
        <w:t xml:space="preserve">Address key concerns of Industrial Engineers through Lyon-specific benefits:</w:t>
      </w:r>
    </w:p>
    <w:p>
      <w:pPr>
        <w:numPr>
          <w:ilvl w:val="0"/>
          <w:numId w:val="1006"/>
        </w:numPr>
        <w:pStyle w:val="Compact"/>
      </w:pPr>
      <w:r>
        <w:rPr>
          <w:iCs/>
          <w:i/>
        </w:rPr>
        <w:t xml:space="preserve">Quality of Life Premium</w:t>
      </w:r>
      <w:r>
        <w:t xml:space="preserve">: "Live near the Rhône River, with 28km of cycling paths and 60% lower housing costs than Paris"</w:t>
      </w:r>
    </w:p>
    <w:p>
      <w:pPr>
        <w:numPr>
          <w:ilvl w:val="0"/>
          <w:numId w:val="1006"/>
        </w:numPr>
        <w:pStyle w:val="Compact"/>
      </w:pPr>
      <w:r>
        <w:rPr>
          <w:iCs/>
          <w:i/>
        </w:rPr>
        <w:t xml:space="preserve">Career Acceleration</w:t>
      </w:r>
      <w:r>
        <w:t xml:space="preserve">: "Fast-track leadership roles in Europe's only industrial cluster certified under France 2030"</w:t>
      </w:r>
    </w:p>
    <w:p>
      <w:pPr>
        <w:numPr>
          <w:ilvl w:val="0"/>
          <w:numId w:val="1006"/>
        </w:numPr>
        <w:pStyle w:val="Compact"/>
      </w:pPr>
      <w:r>
        <w:rPr>
          <w:iCs/>
          <w:i/>
        </w:rPr>
        <w:t xml:space="preserve">Impact Metrics</w:t>
      </w:r>
      <w:r>
        <w:t xml:space="preserve">: "Your optimization projects directly support Lyon's carbon-neutral manufacturing goals by 2035"</w:t>
      </w:r>
    </w:p>
    <w:bookmarkEnd w:id="26"/>
    <w:bookmarkEnd w:id="27"/>
    <w:bookmarkStart w:id="28" w:name="budget-allocation-18-month-cycle"/>
    <w:p>
      <w:pPr>
        <w:pStyle w:val="Heading2"/>
      </w:pPr>
      <w:r>
        <w:t xml:space="preserve">Budget Allocation (18-Month Cycle)</w:t>
      </w:r>
    </w:p>
    <w:p>
      <w:pPr>
        <w:pStyle w:val="FirstParagraph"/>
      </w:pPr>
      <w:r>
        <w:t xml:space="preserve">Total Investment: €485,000</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Marketing &amp; SEO</w:t>
      </w:r>
    </w:p>
    <w:p>
      <w:pPr>
        <w:pStyle w:val="BodyText"/>
      </w:pPr>
      <w:r>
        <w:t xml:space="preserve">€125,000</w:t>
      </w:r>
    </w:p>
    <w:p>
      <w:pPr>
        <w:pStyle w:val="BodyText"/>
      </w:pPr>
      <w:r>
        <w:t xml:space="preserve">Tailored content for Industrial Engineer job searches in France Lyon region.</w:t>
      </w:r>
    </w:p>
    <w:p>
      <w:pPr>
        <w:pStyle w:val="BodyText"/>
      </w:pPr>
      <w:r>
        <w:t xml:space="preserve">University Partnerships</w:t>
      </w:r>
    </w:p>
    <w:p>
      <w:pPr>
        <w:pStyle w:val="BodyText"/>
      </w:pPr>
      <w:r>
        <w:t xml:space="preserve">€145,000</w:t>
      </w:r>
    </w:p>
    <w:p>
      <w:pPr>
        <w:pStyle w:val="BodyText"/>
      </w:pPr>
      <w:r>
        <w:t xml:space="preserve">Lyon Industrial Summit Event</w:t>
      </w:r>
    </w:p>
    <w:bookmarkEnd w:id="28"/>
    <w:bookmarkStart w:id="29" w:name="implementation-timeline"/>
    <w:p>
      <w:pPr>
        <w:pStyle w:val="Heading2"/>
      </w:pPr>
      <w:r>
        <w:t xml:space="preserve">Implementation Timeline</w:t>
      </w:r>
    </w:p>
    <w:p>
      <w:pPr>
        <w:pStyle w:val="FirstParagraph"/>
      </w:pPr>
      <w:r>
        <w:rPr>
          <w:bCs/>
          <w:b/>
        </w:rPr>
        <w:t xml:space="preserve">Months 1-3: Foundation Phase</w:t>
      </w:r>
      <w:r>
        <w:t xml:space="preserve"> </w:t>
      </w:r>
      <w:r>
        <w:t xml:space="preserve">- Conduct competitive analysis of Paris/Strasbourg industrial talent programs</w:t>
      </w:r>
      <w:r>
        <w:t xml:space="preserve"> </w:t>
      </w:r>
      <w:r>
        <w:t xml:space="preserve">- Finalize partnerships with Lyon Chamber of Commerce and INSA Lyon</w:t>
      </w:r>
      <w:r>
        <w:t xml:space="preserve"> </w:t>
      </w:r>
      <w:r>
        <w:t xml:space="preserve">- Launch "Lyon Industrial Engineering" social media hub (LinkedIn, YouTube)</w:t>
      </w:r>
    </w:p>
    <w:p>
      <w:pPr>
        <w:pStyle w:val="BodyText"/>
      </w:pPr>
      <w:r>
        <w:rPr>
          <w:bCs/>
          <w:b/>
        </w:rPr>
        <w:t xml:space="preserve">Months 4-9: Activation Phase</w:t>
      </w:r>
      <w:r>
        <w:t xml:space="preserve"> </w:t>
      </w:r>
      <w:r>
        <w:t xml:space="preserve">- Execute university case competitions at 5 key engineering schools</w:t>
      </w:r>
      <w:r>
        <w:t xml:space="preserve"> </w:t>
      </w:r>
      <w:r>
        <w:t xml:space="preserve">- Host first Lyon Industrial Summit with 20+ companies and 300 attendees</w:t>
      </w:r>
      <w:r>
        <w:t xml:space="preserve"> </w:t>
      </w:r>
      <w:r>
        <w:t xml:space="preserve">- Deploy targeted job ads across French-language engineering portals</w:t>
      </w:r>
    </w:p>
    <w:p>
      <w:pPr>
        <w:pStyle w:val="BodyText"/>
      </w:pPr>
      <w:r>
        <w:rPr>
          <w:bCs/>
          <w:b/>
        </w:rPr>
        <w:t xml:space="preserve">Months 10-18: Scale &amp; Optimization</w:t>
      </w:r>
      <w:r>
        <w:t xml:space="preserve"> </w:t>
      </w:r>
      <w:r>
        <w:t xml:space="preserve">- Expand to international recruitment in Germany/Switzerland</w:t>
      </w:r>
      <w:r>
        <w:t xml:space="preserve"> </w:t>
      </w:r>
      <w:r>
        <w:t xml:space="preserve">- Publish annual Lyon Industrial Engineer Impact Report with salary benchmarks</w:t>
      </w:r>
      <w:r>
        <w:t xml:space="preserve"> </w:t>
      </w:r>
      <w:r>
        <w:t xml:space="preserve">- Implement AI-powered talent matching platform for partner companies</w:t>
      </w:r>
    </w:p>
    <w:bookmarkEnd w:id="29"/>
    <w:bookmarkStart w:id="30" w:name="evaluation-framework"/>
    <w:p>
      <w:pPr>
        <w:pStyle w:val="Heading2"/>
      </w:pPr>
      <w:r>
        <w:t xml:space="preserve">Evaluation Framework</w:t>
      </w:r>
    </w:p>
    <w:p>
      <w:pPr>
        <w:pStyle w:val="FirstParagraph"/>
      </w:pPr>
      <w:r>
        <w:t xml:space="preserve">Track success through KPIs specific to France Lyon's industrial context:</w:t>
      </w:r>
    </w:p>
    <w:p>
      <w:pPr>
        <w:numPr>
          <w:ilvl w:val="0"/>
          <w:numId w:val="1007"/>
        </w:numPr>
        <w:pStyle w:val="Compact"/>
      </w:pPr>
      <w:r>
        <w:rPr>
          <w:bCs/>
          <w:b/>
        </w:rPr>
        <w:t xml:space="preserve">Talent Quality Index</w:t>
      </w:r>
      <w:r>
        <w:t xml:space="preserve">: % of hires with ISO 50001 energy management certification (benchmark: 75% industry average)</w:t>
      </w:r>
    </w:p>
    <w:p>
      <w:pPr>
        <w:numPr>
          <w:ilvl w:val="0"/>
          <w:numId w:val="1007"/>
        </w:numPr>
        <w:pStyle w:val="Compact"/>
      </w:pPr>
      <w:r>
        <w:rPr>
          <w:bCs/>
          <w:b/>
        </w:rPr>
        <w:t xml:space="preserve">Regional Retention Rate</w:t>
      </w:r>
      <w:r>
        <w:t xml:space="preserve">: % of Industrial Engineers staying beyond 2 years in Lyon (target: &gt;85%)</w:t>
      </w:r>
    </w:p>
    <w:p>
      <w:pPr>
        <w:numPr>
          <w:ilvl w:val="0"/>
          <w:numId w:val="1007"/>
        </w:numPr>
        <w:pStyle w:val="Compact"/>
      </w:pPr>
      <w:r>
        <w:rPr>
          <w:bCs/>
          <w:b/>
        </w:rPr>
        <w:t xml:space="preserve">Industry Engagement Score</w:t>
      </w:r>
      <w:r>
        <w:t xml:space="preserve">: Number of new companies joining Lyon's industrial talent network monthly</w:t>
      </w:r>
    </w:p>
    <w:bookmarkEnd w:id="30"/>
    <w:bookmarkStart w:id="31" w:name="conclusion-the-lyon-advantage"/>
    <w:p>
      <w:pPr>
        <w:pStyle w:val="Heading2"/>
      </w:pPr>
      <w:r>
        <w:t xml:space="preserve">Conclusion: The Lyon Advantage</w:t>
      </w:r>
    </w:p>
    <w:p>
      <w:pPr>
        <w:pStyle w:val="FirstParagraph"/>
      </w:pPr>
      <w:r>
        <w:t xml:space="preserve">This Marketing Plan positions France Lyon as the undisputed center for Industrial Engineering excellence in Europe. By leveraging our unique ecosystem – where historical manufacturing prowess converges with digital innovation – we will transform the region into a magnet for top-tier talent. For every Industrial Engineer attracted to Lyon, we deliver measurable value: 30% faster career progression, 25% higher impact on sustainable manufacturing projects, and seamless integration into Europe's most dynamic industrial community. This is not merely a recruitment strategy; it's an investment in France Lyon's future as the continent's leading hub for industrial engineering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Marketing Plan for France Lyon</dc:title>
  <dc:creator/>
  <dc:language>en</dc:language>
  <cp:keywords/>
  <dcterms:created xsi:type="dcterms:W3CDTF">2026-07-23T13:20:38Z</dcterms:created>
  <dcterms:modified xsi:type="dcterms:W3CDTF">2026-07-23T13:20:38Z</dcterms:modified>
</cp:coreProperties>
</file>

<file path=docProps/custom.xml><?xml version="1.0" encoding="utf-8"?>
<Properties xmlns="http://schemas.openxmlformats.org/officeDocument/2006/custom-properties" xmlns:vt="http://schemas.openxmlformats.org/officeDocument/2006/docPropsVTypes"/>
</file>