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X66e4ce8dfab28122103a9a5a7e7f06192283c6b"/>
    <w:p>
      <w:pPr>
        <w:pStyle w:val="Heading1"/>
      </w:pPr>
      <w:r>
        <w:t xml:space="preserve">Comprehensive Marketing Plan for Recruiting an Industrial Engineer in Italy Naples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to attract a highly skilled Industrial Engineer for our manufacturing operations in Naples, Italy. As the third-largest city in Italy and a critical industrial hub on the Mediterranean coast, Naples presents unique opportunities for leveraging local talent while addressing regional workforce gaps. This plan targets top-tier candidates through hyper-localized digital campaigns, industry partnerships, and community engagement specific to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. The goal is to fill the Industrial Engineer position within 60 days with a candidate whose expertise aligns with Naples' industrial ecosystem and our sustainability-driven manufacturing goals.</w:t>
      </w:r>
    </w:p>
    <w:bookmarkEnd w:id="20"/>
    <w:bookmarkStart w:id="21" w:name="X181ab69068254e6a0effc4aaa86f84474ab2897"/>
    <w:p>
      <w:pPr>
        <w:pStyle w:val="Heading2"/>
      </w:pPr>
      <w:r>
        <w:t xml:space="preserve">Market Analysis: Industrial Engineering Landscape in Naples</w:t>
      </w:r>
    </w:p>
    <w:p>
      <w:pPr>
        <w:pStyle w:val="FirstParagraph"/>
      </w:pPr>
      <w:r>
        <w:t xml:space="preserve">Naples represents a strategic location for industrial innovation in Southern Italy. The city hosts over 1,800 manufacturing firms (ISTAT 2023), with key sectors including automotive components, pharmaceuticals, and food processing – all requiring advanced Industrial Engineering expertise. However, a critical talent gap exists: only 27% of local engineering graduates pursue industrial roles due to limited industry-academia alignment (University of Naples Federico II report). This presents an opportunity for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to position the Industrial Engineer role as a catalyst for career growth within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's evolving industrial landscape.</w:t>
      </w:r>
    </w:p>
    <w:p>
      <w:pPr>
        <w:pStyle w:val="BodyText"/>
      </w:pPr>
      <w:r>
        <w:t xml:space="preserve">The target candidate profile must possess:</w:t>
      </w:r>
      <w:r>
        <w:t xml:space="preserve"> </w:t>
      </w:r>
      <w:r>
        <w:t xml:space="preserve">• 3+ years in lean manufacturing or supply chain optimization</w:t>
      </w:r>
      <w:r>
        <w:t xml:space="preserve"> </w:t>
      </w:r>
      <w:r>
        <w:t xml:space="preserve">• Fluency in Italian (with English proficiency for multinational projects)</w:t>
      </w:r>
      <w:r>
        <w:t xml:space="preserve"> </w:t>
      </w:r>
      <w:r>
        <w:t xml:space="preserve">• Knowledge of Industry 4.0 technologies applicable to Mediterranean manufacturing contexts.</w:t>
      </w:r>
    </w:p>
    <w:bookmarkEnd w:id="21"/>
    <w:bookmarkStart w:id="22" w:name="competitive-analysis"/>
    <w:p>
      <w:pPr>
        <w:pStyle w:val="Heading2"/>
      </w:pPr>
      <w:r>
        <w:t xml:space="preserve">Competitive Analysis</w:t>
      </w:r>
    </w:p>
    <w:p>
      <w:pPr>
        <w:pStyle w:val="FirstParagraph"/>
      </w:pPr>
      <w:r>
        <w:t xml:space="preserve">Local competitors like Stellantis Naples and Sanofi Italy currently recruit Industrial Engineers through generic job portals, missing nuanced engagement with Naples' talent pool. Our differentiation lies in:</w:t>
      </w:r>
      <w:r>
        <w:br/>
      </w:r>
      <w:r>
        <w:t xml:space="preserve">• Partnering with Naples-based institutions (e.g., Politecnico di Napoli, Università degli Studi della Campania Luigi Vanvitelli)</w:t>
      </w:r>
      <w:r>
        <w:br/>
      </w:r>
      <w:r>
        <w:t xml:space="preserve">• Highlighting Naples-specific benefits: Mediterranean lifestyle incentives, proximity to historical sites (Pompeii, Amalfi Coast), and reduced urban commute times vs. Milan/Rome.</w:t>
      </w:r>
      <w:r>
        <w:br/>
      </w:r>
      <w:r>
        <w:t xml:space="preserve">• Emphasizing our commitment to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’s sustainable industrial transition through ESG-focused projects.</w:t>
      </w:r>
    </w:p>
    <w:bookmarkEnd w:id="22"/>
    <w:bookmarkStart w:id="26" w:name="core-marketing-strategies"/>
    <w:p>
      <w:pPr>
        <w:pStyle w:val="Heading2"/>
      </w:pPr>
      <w:r>
        <w:t xml:space="preserve">Core Marketing Strategies</w:t>
      </w:r>
    </w:p>
    <w:bookmarkStart w:id="23" w:name="Xa7e24d876cc30467d037537d049ce9c020c32ec"/>
    <w:p>
      <w:pPr>
        <w:pStyle w:val="Heading3"/>
      </w:pPr>
      <w:r>
        <w:t xml:space="preserve">1. Hyper-Localized Digital Campaign (50% Budget Allocation)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Geo-targeted LinkedIn/Instagram ads focusing on Naples metropolitan area, using keywords: "Industrial Engineer Naples", "Ingegneria Industriale Campania". Content will feature:</w:t>
      </w:r>
      <w:r>
        <w:br/>
      </w:r>
      <w:r>
        <w:t xml:space="preserve">• Short videos showcasing Naples workplace culture (e.g., engineering teams at Positano office with Vespa commutes)</w:t>
      </w:r>
      <w:r>
        <w:br/>
      </w:r>
      <w:r>
        <w:t xml:space="preserve">• Testimonials from current Italian engineers highlighting Naples' quality of life</w:t>
      </w:r>
      <w:r>
        <w:br/>
      </w:r>
      <w:r>
        <w:t xml:space="preserve">• Blog posts: "Why Naples is Europe's Next Industrial Engineering Hub" (SEO-optimized for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 </w:t>
      </w:r>
      <w:r>
        <w:t xml:space="preserve">keywords)</w:t>
      </w:r>
    </w:p>
    <w:bookmarkEnd w:id="23"/>
    <w:bookmarkStart w:id="24" w:name="X43115fd296d521c0049af207385b10a215a715a"/>
    <w:p>
      <w:pPr>
        <w:pStyle w:val="Heading3"/>
      </w:pPr>
      <w:r>
        <w:t xml:space="preserve">2. Academic Partnerships (30% Budget Allocation)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Establish formal channels with:</w:t>
      </w:r>
      <w:r>
        <w:br/>
      </w:r>
      <w:r>
        <w:t xml:space="preserve">• Politecnico di Napoli’s Industrial Engineering Department</w:t>
      </w:r>
      <w:r>
        <w:br/>
      </w:r>
      <w:r>
        <w:t xml:space="preserve">• University of Salerno’s Manufacturing Technology Center</w:t>
      </w:r>
      <w:r>
        <w:br/>
      </w:r>
      <w:r>
        <w:t xml:space="preserve">• Naples Chamber of Commerce career fairs.</w:t>
      </w:r>
      <w:r>
        <w:br/>
      </w:r>
      <w:r>
        <w:br/>
      </w:r>
      <w:r>
        <w:rPr>
          <w:iCs/>
          <w:i/>
        </w:rPr>
        <w:t xml:space="preserve">Industrial Engineer</w:t>
      </w:r>
      <w:r>
        <w:t xml:space="preserve"> </w:t>
      </w:r>
      <w:r>
        <w:t xml:space="preserve">recruitment drives will include:</w:t>
      </w:r>
      <w:r>
        <w:br/>
      </w:r>
      <w:r>
        <w:t xml:space="preserve">- Sponsored masterclasses on "Industry 4.0 in Southern Italy"</w:t>
      </w:r>
      <w:r>
        <w:br/>
      </w:r>
      <w:r>
        <w:t xml:space="preserve">- Exclusive internship-to-hire pathways for top-performing students</w:t>
      </w:r>
      <w:r>
        <w:br/>
      </w:r>
      <w:r>
        <w:t xml:space="preserve">- Co-branded scholarships for Naples-based engineering talent.</w:t>
      </w:r>
    </w:p>
    <w:bookmarkEnd w:id="24"/>
    <w:bookmarkStart w:id="25" w:name="X41d16eafb54c27685995b8aa3f1d3e58a59b1a8"/>
    <w:p>
      <w:pPr>
        <w:pStyle w:val="Heading3"/>
      </w:pPr>
      <w:r>
        <w:t xml:space="preserve">3. Community-Led Employer Branding (20% Budget Allocation)</w:t>
      </w:r>
    </w:p>
    <w:p>
      <w:pPr>
        <w:pStyle w:val="FirstParagraph"/>
      </w:pPr>
      <w:r>
        <w:rPr>
          <w:bCs/>
          <w:b/>
        </w:rPr>
        <w:t xml:space="preserve">Tactic:</w:t>
      </w:r>
      <w:r>
        <w:t xml:space="preserve"> </w:t>
      </w:r>
      <w:r>
        <w:t xml:space="preserve">Position our company as an active Naples community partner:</w:t>
      </w:r>
      <w:r>
        <w:br/>
      </w:r>
      <w:r>
        <w:t xml:space="preserve">• Sponsor "Naples Smart Manufacturing" conference (April 2024)</w:t>
      </w:r>
      <w:r>
        <w:br/>
      </w:r>
      <w:r>
        <w:t xml:space="preserve">• Host free workshops on "Optimizing Small-Batch Production for Southern Italian SMEs" at Naples Innovation Hub</w:t>
      </w:r>
      <w:r>
        <w:br/>
      </w:r>
      <w:r>
        <w:t xml:space="preserve">• Feature</w:t>
      </w:r>
      <w:r>
        <w:t xml:space="preserve"> </w:t>
      </w:r>
      <w:r>
        <w:rPr>
          <w:iCs/>
          <w:i/>
        </w:rPr>
        <w:t xml:space="preserve">Industrial Engineer</w:t>
      </w:r>
      <w:r>
        <w:t xml:space="preserve"> </w:t>
      </w:r>
      <w:r>
        <w:t xml:space="preserve">success stories in local media (e.g., Il Mattino, Napoli Today) highlighting career growth within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.</w:t>
      </w:r>
    </w:p>
    <w:bookmarkEnd w:id="25"/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Action Items</w:t>
      </w:r>
    </w:p>
    <w:p>
      <w:pPr>
        <w:pStyle w:val="BodyText"/>
      </w:pPr>
      <w:r>
        <w:t xml:space="preserve">Pre-Launch (Weeks 1-2)</w:t>
      </w:r>
    </w:p>
    <w:p>
      <w:pPr>
        <w:pStyle w:val="BodyText"/>
      </w:pPr>
      <w:r>
        <w:t xml:space="preserve">Jan 2024</w:t>
      </w:r>
    </w:p>
    <w:p>
      <w:pPr>
        <w:pStyle w:val="BodyText"/>
      </w:pPr>
      <w:r>
        <w:t xml:space="preserve">Naples academic partnerships secured; digital ad creatives developed for local dialect/Italian keywords</w:t>
      </w:r>
    </w:p>
    <w:p>
      <w:pPr>
        <w:pStyle w:val="BodyText"/>
      </w:pPr>
      <w:r>
        <w:t xml:space="preserve">Active Campaign (Weeks 3-8)</w:t>
      </w:r>
    </w:p>
    <w:p>
      <w:pPr>
        <w:pStyle w:val="BodyText"/>
      </w:pPr>
      <w:r>
        <w:t xml:space="preserve">Feb-Mar 2024LinkedIn campaigns launched; first academic workshops conducted; community events scheduled</w:t>
      </w:r>
    </w:p>
    <w:p>
      <w:pPr>
        <w:pStyle w:val="BodyText"/>
      </w:pPr>
      <w:r>
        <w:t xml:space="preserve">Closing Phase (Weeks 9-10)</w:t>
      </w:r>
    </w:p>
    <w:p>
      <w:pPr>
        <w:pStyle w:val="BodyText"/>
      </w:pPr>
      <w:r>
        <w:t xml:space="preserve">Apr 2024</w:t>
      </w:r>
    </w:p>
    <w:p>
      <w:pPr>
        <w:pStyle w:val="BodyText"/>
      </w:pPr>
      <w:r>
        <w:t xml:space="preserve">Talent pipeline reviewed; final candidate interviews held in Naples offices; onboarding initiated</w:t>
      </w:r>
    </w:p>
    <w:bookmarkEnd w:id="27"/>
    <w:bookmarkStart w:id="28" w:name="budget-allocation-total-58500"/>
    <w:p>
      <w:pPr>
        <w:pStyle w:val="Heading2"/>
      </w:pPr>
      <w:r>
        <w:t xml:space="preserve">Budget Allocation (Total: €58,500)</w:t>
      </w:r>
    </w:p>
    <w:p>
      <w:pPr>
        <w:numPr>
          <w:ilvl w:val="0"/>
          <w:numId w:val="1001"/>
        </w:numPr>
        <w:pStyle w:val="Compact"/>
      </w:pPr>
      <w:r>
        <w:t xml:space="preserve">Digital Marketing: €29,250 (50%) – Geo-targeted ads, content creation for Naples audience</w:t>
      </w:r>
    </w:p>
    <w:p>
      <w:pPr>
        <w:numPr>
          <w:ilvl w:val="0"/>
          <w:numId w:val="1001"/>
        </w:numPr>
        <w:pStyle w:val="Compact"/>
      </w:pPr>
      <w:r>
        <w:t xml:space="preserve">Academic Partnerships: €17,550 (30%) – Sponsored events, scholarship funding</w:t>
      </w:r>
    </w:p>
    <w:p>
      <w:pPr>
        <w:numPr>
          <w:ilvl w:val="0"/>
          <w:numId w:val="1001"/>
        </w:numPr>
        <w:pStyle w:val="Compact"/>
      </w:pPr>
      <w:r>
        <w:t xml:space="preserve">Community Engagement: €11,700 (20%) – Conference sponsorship, workshop logistics in Naples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will measure success through:</w:t>
      </w:r>
      <w:r>
        <w:br/>
      </w:r>
      <w:r>
        <w:t xml:space="preserve">• Candidate Quality: 85% candidate retention rate post-6 months (vs. industry average 72%)</w:t>
      </w:r>
      <w:r>
        <w:br/>
      </w:r>
      <w:r>
        <w:t xml:space="preserve">• Local Talent Acquisition: 40% of hires from Naples-based universities</w:t>
      </w:r>
      <w:r>
        <w:br/>
      </w:r>
      <w:r>
        <w:t xml:space="preserve">• Engagement Metrics: Minimum 15% click-through rate on Naples-specific job posts</w:t>
      </w:r>
      <w:r>
        <w:br/>
      </w:r>
      <w:r>
        <w:t xml:space="preserve">• Brand Visibility: 30% increase in "Industrial Engineer Napoli" search volume (measured via Google Trends)</w:t>
      </w:r>
      <w:r>
        <w:br/>
      </w:r>
      <w:r>
        <w:t xml:space="preserve">• Cost Per Hire: Target €8,000 (vs. national average €12,500)</w:t>
      </w:r>
    </w:p>
    <w:bookmarkEnd w:id="29"/>
    <w:bookmarkStart w:id="30" w:name="X3286799345d8fee1a5fdfd7b76f44153fcf4363"/>
    <w:p>
      <w:pPr>
        <w:pStyle w:val="Heading2"/>
      </w:pPr>
      <w:r>
        <w:t xml:space="preserve">Why This Marketing Plan Resonates with Italy Naples</w:t>
      </w:r>
    </w:p>
    <w:p>
      <w:pPr>
        <w:pStyle w:val="FirstParagraph"/>
      </w:pPr>
      <w:r>
        <w:t xml:space="preserve">This strategy transcends generic recruitment by embedding the role within Naples' industrial identity. Unlike national campaigns,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leverages:</w:t>
      </w:r>
      <w:r>
        <w:br/>
      </w:r>
      <w:r>
        <w:t xml:space="preserve">• Cultural relevance: Emphasizing Naples’ entrepreneurial spirit and Mediterranean work-life balance</w:t>
      </w:r>
      <w:r>
        <w:br/>
      </w:r>
      <w:r>
        <w:t xml:space="preserve">• Regional pain points: Addressing the shortage of Industrial Engineers in Southern Italy (vs. Northern concentration)</w:t>
      </w:r>
      <w:r>
        <w:br/>
      </w:r>
      <w:r>
        <w:t xml:space="preserve">• Local pride: Showcasing how the</w:t>
      </w:r>
      <w:r>
        <w:t xml:space="preserve"> </w:t>
      </w:r>
      <w:r>
        <w:rPr>
          <w:iCs/>
          <w:i/>
        </w:rPr>
        <w:t xml:space="preserve">Industrial Engineer</w:t>
      </w:r>
      <w:r>
        <w:t xml:space="preserve"> </w:t>
      </w:r>
      <w:r>
        <w:t xml:space="preserve">role contributes to Naples’ economic regeneration.</w:t>
      </w:r>
      <w:r>
        <w:br/>
      </w:r>
      <w:r>
        <w:br/>
      </w:r>
      <w:r>
        <w:t xml:space="preserve">As stated by our Naples Operations Director, "We’re not just hiring an engineer – we’re investing in Naples’ industrial future. This Marketing Plan ensures every candidate understands why choosing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 </w:t>
      </w:r>
      <w:r>
        <w:t xml:space="preserve">means choosing a career with purpose."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comprehensive Marketing Plan positions the Industrial Engineer opportunity as a pivotal asset for both our company and the Naples industrial ecosystem. By focusing exclusively on the unique dynamics of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, we maximize relevance, reduce time-to-hire, and build long-term talent pipelines. The targeted approach ensures we attract candidates who not only possess technical expertise but also embrace Naples’ cultural context – transforming recruitment into a community-building initiative that elevates our employer brand throughout Southern Italy. With this strategy, filling the Industrial Engineer role becomes less about vacancy management and more about catalyzing Naples’ industrial renaissance.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Industrial Engineer Position in Italy Naples</dc:title>
  <dc:creator/>
  <dc:language>en</dc:language>
  <cp:keywords/>
  <dcterms:created xsi:type="dcterms:W3CDTF">2026-07-23T04:50:28Z</dcterms:created>
  <dcterms:modified xsi:type="dcterms:W3CDTF">2026-07-23T04:50:28Z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