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r>
        <w:t xml:space="preserve"> </w:t>
      </w:r>
      <w:r>
        <w:t xml:space="preserve">-</w:t>
      </w:r>
      <w:r>
        <w:t xml:space="preserve"> </w:t>
      </w:r>
      <w:r>
        <w:t xml:space="preserve">Strategic</w:t>
      </w:r>
      <w:r>
        <w:t xml:space="preserve"> </w:t>
      </w:r>
      <w:r>
        <w:t xml:space="preserve">Talent</w:t>
      </w:r>
      <w:r>
        <w:t xml:space="preserve"> </w:t>
      </w:r>
      <w:r>
        <w:t xml:space="preserve">Acquisition</w:t>
      </w:r>
    </w:p>
    <w:bookmarkStart w:id="27" w:name="Xb8092e2f1921508257c904d602881c746784b02"/>
    <w:p>
      <w:pPr>
        <w:pStyle w:val="Heading1"/>
      </w:pPr>
      <w:r>
        <w:t xml:space="preserve">Strategic Marketing Plan: Elevating the Industrial Engineer Profession in Kuwait City</w:t>
      </w:r>
    </w:p>
    <w:bookmarkStart w:id="20" w:name="X4b00e8d0e7340a0bae8d73e543c525ba59c1e34"/>
    <w:p>
      <w:pPr>
        <w:pStyle w:val="Heading2"/>
      </w:pPr>
      <w:r>
        <w:t xml:space="preserve">Executive Summary: Driving Industrial Excellence in Kuwait City</w:t>
      </w:r>
    </w:p>
    <w:p>
      <w:pPr>
        <w:pStyle w:val="FirstParagraph"/>
      </w:pPr>
      <w:r>
        <w:t xml:space="preserve">This comprehensive Marketing Plan outlines a targeted strategy to position the role of the</w:t>
      </w:r>
      <w:r>
        <w:t xml:space="preserve"> </w:t>
      </w:r>
      <w:r>
        <w:rPr>
          <w:bCs/>
          <w:b/>
        </w:rPr>
        <w:t xml:space="preserve">Industrial Engineer</w:t>
      </w:r>
      <w:r>
        <w:t xml:space="preserve"> </w:t>
      </w:r>
      <w:r>
        <w:t xml:space="preserve">as indispensable within Kuwait's evolving industrial landscape, specifically focusing on</w:t>
      </w:r>
      <w:r>
        <w:t xml:space="preserve"> </w:t>
      </w:r>
      <w:r>
        <w:rPr>
          <w:bCs/>
          <w:b/>
        </w:rPr>
        <w:t xml:space="preserve">Kuwait City</w:t>
      </w:r>
      <w:r>
        <w:t xml:space="preserve">. As Kuwait accelerates its Vision 2035 economic diversification goals, the demand for skilled Industrial Engineers has surged. This plan details actionable initiatives to attract, retain, and elevate top-tier</w:t>
      </w:r>
      <w:r>
        <w:t xml:space="preserve"> </w:t>
      </w:r>
      <w:r>
        <w:rPr>
          <w:iCs/>
          <w:i/>
        </w:rPr>
        <w:t xml:space="preserve">Industrial Engineer</w:t>
      </w:r>
      <w:r>
        <w:t xml:space="preserve"> </w:t>
      </w:r>
      <w:r>
        <w:t xml:space="preserve">talent within</w:t>
      </w:r>
      <w:r>
        <w:t xml:space="preserve"> </w:t>
      </w:r>
      <w:r>
        <w:rPr>
          <w:bCs/>
          <w:b/>
        </w:rPr>
        <w:t xml:space="preserve">Kuwait City</w:t>
      </w:r>
      <w:r>
        <w:t xml:space="preserve">, directly supporting national industrial growth objectives. The core objective is to establish Kuwait City as the premier hub for Industrial Engineering innovation in the Gulf region through a unified marketing approach.</w:t>
      </w:r>
    </w:p>
    <w:bookmarkEnd w:id="20"/>
    <w:bookmarkStart w:id="21" w:name="Xa615cd93639f435d2b1f034bfd37edf2d1bafe8"/>
    <w:p>
      <w:pPr>
        <w:pStyle w:val="Heading2"/>
      </w:pPr>
      <w:r>
        <w:t xml:space="preserve">Market Analysis: The Critical Need for Industrial Engineers in Kuwait City</w:t>
      </w:r>
    </w:p>
    <w:p>
      <w:pPr>
        <w:pStyle w:val="FirstParagraph"/>
      </w:pPr>
      <w:r>
        <w:t xml:space="preserve">Kuwait's economy is strategically transitioning beyond hydrocarbons, prioritizing manufacturing, logistics, petrochemicals, and advanced industrial sectors. This transformation creates an acute shortage of qualified</w:t>
      </w:r>
      <w:r>
        <w:t xml:space="preserve"> </w:t>
      </w:r>
      <w:r>
        <w:rPr>
          <w:bCs/>
          <w:b/>
        </w:rPr>
        <w:t xml:space="preserve">Industrial Engineer</w:t>
      </w:r>
      <w:r>
        <w:t xml:space="preserve">s capable of optimizing complex production systems, enhancing supply chain resilience, and implementing Industry 4.0 technologies within</w:t>
      </w:r>
      <w:r>
        <w:t xml:space="preserve"> </w:t>
      </w:r>
      <w:r>
        <w:rPr>
          <w:bCs/>
          <w:b/>
        </w:rPr>
        <w:t xml:space="preserve">Kuwait City</w:t>
      </w:r>
      <w:r>
        <w:t xml:space="preserve">'s industrial zones (e.g., Ahmadi Industrial Area, Shuaiba). Current market data indicates a 35% year-over-year increase in job postings for Industrial Engineers across Kuwait City firms, yet only 40% of positions are filled within acceptable timeframes due to talent scarcity. The</w:t>
      </w:r>
      <w:r>
        <w:t xml:space="preserve"> </w:t>
      </w:r>
      <w:r>
        <w:rPr>
          <w:bCs/>
          <w:b/>
        </w:rPr>
        <w:t xml:space="preserve">Marketing Plan</w:t>
      </w:r>
      <w:r>
        <w:t xml:space="preserve"> </w:t>
      </w:r>
      <w:r>
        <w:t xml:space="preserve">directly addresses this gap by promoting the profession's value proposition and showcasing Kuwait City as an attractive destination for global industrial engineering expertise.</w:t>
      </w:r>
    </w:p>
    <w:bookmarkEnd w:id="21"/>
    <w:bookmarkStart w:id="22" w:name="X739d9d42b07f7ed5cc3fa00bc0430a9cd299199"/>
    <w:p>
      <w:pPr>
        <w:pStyle w:val="Heading2"/>
      </w:pPr>
      <w:r>
        <w:t xml:space="preserve">Target Audience: Defining the Industrial Engineer Profile</w:t>
      </w:r>
    </w:p>
    <w:p>
      <w:pPr>
        <w:pStyle w:val="FirstParagraph"/>
      </w:pPr>
      <w:r>
        <w:t xml:space="preserve">The primary target audience for this</w:t>
      </w:r>
      <w:r>
        <w:t xml:space="preserve"> </w:t>
      </w:r>
      <w:r>
        <w:rPr>
          <w:bCs/>
          <w:b/>
        </w:rPr>
        <w:t xml:space="preserve">Marketing Plan</w:t>
      </w:r>
      <w:r>
        <w:t xml:space="preserve"> </w:t>
      </w:r>
      <w:r>
        <w:t xml:space="preserve">consists of:</w:t>
      </w:r>
    </w:p>
    <w:p>
      <w:pPr>
        <w:numPr>
          <w:ilvl w:val="0"/>
          <w:numId w:val="1001"/>
        </w:numPr>
        <w:pStyle w:val="Compact"/>
      </w:pPr>
      <w:r>
        <w:rPr>
          <w:bCs/>
          <w:b/>
        </w:rPr>
        <w:t xml:space="preserve">Experienced Industrial Engineers:</w:t>
      </w:r>
      <w:r>
        <w:t xml:space="preserve"> </w:t>
      </w:r>
      <w:r>
        <w:t xml:space="preserve">Professionals with 3+ years in manufacturing optimization, lean methodology, or supply chain management, seeking opportunities aligned with Kuwait's industrial ambitions within</w:t>
      </w:r>
      <w:r>
        <w:t xml:space="preserve"> </w:t>
      </w:r>
      <w:r>
        <w:rPr>
          <w:bCs/>
          <w:b/>
        </w:rPr>
        <w:t xml:space="preserve">Kuwait City</w:t>
      </w:r>
      <w:r>
        <w:t xml:space="preserve">.</w:t>
      </w:r>
    </w:p>
    <w:p>
      <w:pPr>
        <w:numPr>
          <w:ilvl w:val="0"/>
          <w:numId w:val="1001"/>
        </w:numPr>
        <w:pStyle w:val="Compact"/>
      </w:pPr>
      <w:r>
        <w:rPr>
          <w:bCs/>
          <w:b/>
        </w:rPr>
        <w:t xml:space="preserve">Recent Engineering Graduates:</w:t>
      </w:r>
      <w:r>
        <w:t xml:space="preserve"> </w:t>
      </w:r>
      <w:r>
        <w:t xml:space="preserve">Bachelor’s/Master’s graduates from top global universities (particularly in Industrial Engineering disciplines), targeted through university partnerships across the Gulf and beyond.</w:t>
      </w:r>
    </w:p>
    <w:p>
      <w:pPr>
        <w:numPr>
          <w:ilvl w:val="0"/>
          <w:numId w:val="1001"/>
        </w:numPr>
        <w:pStyle w:val="Compact"/>
      </w:pPr>
      <w:r>
        <w:rPr>
          <w:bCs/>
          <w:b/>
        </w:rPr>
        <w:t xml:space="preserve">Potential Employers:</w:t>
      </w:r>
      <w:r>
        <w:t xml:space="preserve"> </w:t>
      </w:r>
      <w:r>
        <w:t xml:space="preserve">Key industrial players in Kuwait City (e.g., Petrochemical companies, logistics firms, manufacturing giants) requiring strategic talent acquisition support.</w:t>
      </w:r>
    </w:p>
    <w:p>
      <w:pPr>
        <w:pStyle w:val="FirstParagraph"/>
      </w:pPr>
      <w:r>
        <w:t xml:space="preserve">The messaging must resonate with these audiences' specific motivations: career advancement in a dynamic market for engineers, competitive compensation packages with localization benefits for expats, and the opportunity to shape Kuwait's industrial future within the vibrant ecosystem of</w:t>
      </w:r>
      <w:r>
        <w:t xml:space="preserve"> </w:t>
      </w:r>
      <w:r>
        <w:rPr>
          <w:bCs/>
          <w:b/>
        </w:rPr>
        <w:t xml:space="preserve">Kuwait City</w:t>
      </w:r>
      <w:r>
        <w:t xml:space="preserve">.</w:t>
      </w:r>
    </w:p>
    <w:bookmarkEnd w:id="22"/>
    <w:bookmarkStart w:id="23" w:name="X2b53378faaf5328973215e8616b1cf7ef3de79b"/>
    <w:p>
      <w:pPr>
        <w:pStyle w:val="Heading2"/>
      </w:pPr>
      <w:r>
        <w:t xml:space="preserve">Core Marketing Strategy: Positioning Industrial Engineers in Kuwait City</w:t>
      </w:r>
    </w:p>
    <w:p>
      <w:pPr>
        <w:pStyle w:val="FirstParagraph"/>
      </w:pPr>
      <w:r>
        <w:t xml:space="preserve">This</w:t>
      </w:r>
      <w:r>
        <w:t xml:space="preserve"> </w:t>
      </w:r>
      <w:r>
        <w:rPr>
          <w:bCs/>
          <w:b/>
        </w:rPr>
        <w:t xml:space="preserve">Marketing Plan</w:t>
      </w:r>
      <w:r>
        <w:t xml:space="preserve"> </w:t>
      </w:r>
      <w:r>
        <w:t xml:space="preserve">employs a multi-channel approach centered on three pillars:</w:t>
      </w:r>
    </w:p>
    <w:p>
      <w:pPr>
        <w:numPr>
          <w:ilvl w:val="0"/>
          <w:numId w:val="1002"/>
        </w:numPr>
        <w:pStyle w:val="Compact"/>
      </w:pPr>
      <w:r>
        <w:rPr>
          <w:iCs/>
          <w:i/>
        </w:rPr>
        <w:t xml:space="preserve">National Branding Campaign:</w:t>
      </w:r>
      <w:r>
        <w:t xml:space="preserve"> </w:t>
      </w:r>
      <w:r>
        <w:t xml:space="preserve">Develop the "Industrial Engineer: Architect of Kuwait's Industrial Future" campaign. This will feature success stories of leading Industrial Engineers in Kuwait City projects (e.g., optimizing refinery throughput, launching smart manufacturing facilities), emphasizing their direct contribution to national economic goals. Visuals will prominently showcase</w:t>
      </w:r>
      <w:r>
        <w:t xml:space="preserve"> </w:t>
      </w:r>
      <w:r>
        <w:rPr>
          <w:bCs/>
          <w:b/>
        </w:rPr>
        <w:t xml:space="preserve">Kuwait City</w:t>
      </w:r>
      <w:r>
        <w:t xml:space="preserve">'s modern infrastructure and industrial zones.</w:t>
      </w:r>
    </w:p>
    <w:p>
      <w:pPr>
        <w:numPr>
          <w:ilvl w:val="0"/>
          <w:numId w:val="1002"/>
        </w:numPr>
        <w:pStyle w:val="Compact"/>
      </w:pPr>
      <w:r>
        <w:rPr>
          <w:iCs/>
          <w:i/>
        </w:rPr>
        <w:t xml:space="preserve">Talent Acquisition Ecosystem:</w:t>
      </w:r>
      <w:r>
        <w:t xml:space="preserve"> </w:t>
      </w:r>
      <w:r>
        <w:t xml:space="preserve">Establish a dedicated "Kuwait City Industrial Engineering Talent Hub" portal, serving as the central resource for job listings, industry insights, and professional development opportunities. The platform will integrate with major Gulf recruitment platforms (e.g., GulfTalent) and target LinkedIn groups focused on engineering in the Middle East.</w:t>
      </w:r>
    </w:p>
    <w:p>
      <w:pPr>
        <w:numPr>
          <w:ilvl w:val="0"/>
          <w:numId w:val="1002"/>
        </w:numPr>
        <w:pStyle w:val="Compact"/>
      </w:pPr>
      <w:r>
        <w:rPr>
          <w:iCs/>
          <w:i/>
        </w:rPr>
        <w:t xml:space="preserve">Strategic Partnerships:</w:t>
      </w:r>
      <w:r>
        <w:t xml:space="preserve"> </w:t>
      </w:r>
      <w:r>
        <w:t xml:space="preserve">Forge alliances with Kuwait University's College of Engineering, MSc programs in Industrial Engineering (e.g., at Kuwait University, SUL), and key industry associations like the Kuwait Chamber of Commerce. Jointly host quarterly "Industrial Excellence Summits" in</w:t>
      </w:r>
      <w:r>
        <w:t xml:space="preserve"> </w:t>
      </w:r>
      <w:r>
        <w:rPr>
          <w:bCs/>
          <w:b/>
        </w:rPr>
        <w:t xml:space="preserve">Kuwait City</w:t>
      </w:r>
      <w:r>
        <w:t xml:space="preserve">, featuring keynote speakers from global industrial leaders and showcasing career pathways for</w:t>
      </w:r>
      <w:r>
        <w:t xml:space="preserve"> </w:t>
      </w:r>
      <w:r>
        <w:rPr>
          <w:iCs/>
          <w:i/>
        </w:rPr>
        <w:t xml:space="preserve">Industrial Engineer</w:t>
      </w:r>
      <w:r>
        <w:t xml:space="preserve">s.</w:t>
      </w:r>
    </w:p>
    <w:bookmarkEnd w:id="23"/>
    <w:bookmarkStart w:id="24" w:name="Xead26f8579d711ea1bb836982262173031ec35c"/>
    <w:p>
      <w:pPr>
        <w:pStyle w:val="Heading2"/>
      </w:pPr>
      <w:r>
        <w:t xml:space="preserve">Tactical Execution: Key Actions for Kuwait City Impact</w:t>
      </w:r>
    </w:p>
    <w:p>
      <w:pPr>
        <w:pStyle w:val="FirstParagraph"/>
      </w:pPr>
      <w:r>
        <w:t xml:space="preserve">The following tactics form the actionable core of the Marketing Plan, all executed within the context of</w:t>
      </w:r>
      <w:r>
        <w:t xml:space="preserve"> </w:t>
      </w:r>
      <w:r>
        <w:rPr>
          <w:bCs/>
          <w:b/>
        </w:rPr>
        <w:t xml:space="preserve">Kuwait City</w:t>
      </w:r>
      <w:r>
        <w:t xml:space="preserve">:</w:t>
      </w:r>
    </w:p>
    <w:p>
      <w:pPr>
        <w:numPr>
          <w:ilvl w:val="0"/>
          <w:numId w:val="1003"/>
        </w:numPr>
        <w:pStyle w:val="Compact"/>
      </w:pPr>
      <w:r>
        <w:rPr>
          <w:bCs/>
          <w:b/>
        </w:rPr>
        <w:t xml:space="preserve">Localized Digital Campaigns:</w:t>
      </w:r>
      <w:r>
        <w:t xml:space="preserve"> </w:t>
      </w:r>
      <w:r>
        <w:t xml:space="preserve">Geo-targeted social media ads (LinkedIn, Instagram) in Kuwait City, highlighting specific projects (e.g., "Reduce Waste at Al Zour Refinery - Industrial Engineer Role") and benefits like housing allowances and family support. Content will be bilingual (Arabic/English) to maximize reach.</w:t>
      </w:r>
    </w:p>
    <w:p>
      <w:pPr>
        <w:numPr>
          <w:ilvl w:val="0"/>
          <w:numId w:val="1003"/>
        </w:numPr>
        <w:pStyle w:val="Compact"/>
      </w:pPr>
      <w:r>
        <w:rPr>
          <w:bCs/>
          <w:b/>
        </w:rPr>
        <w:t xml:space="preserve">Industry-Driven Events:</w:t>
      </w:r>
      <w:r>
        <w:t xml:space="preserve"> </w:t>
      </w:r>
      <w:r>
        <w:t xml:space="preserve">Host the "Kuwait City Industrial Innovation Showcase" annually, featuring live demos of industrial process optimization by top</w:t>
      </w:r>
      <w:r>
        <w:t xml:space="preserve"> </w:t>
      </w:r>
      <w:r>
        <w:rPr>
          <w:iCs/>
          <w:i/>
        </w:rPr>
        <w:t xml:space="preserve">Industrial Engineer</w:t>
      </w:r>
      <w:r>
        <w:t xml:space="preserve">s working in Kuwait City, attended by employers and potential candidates. Secure sponsorship from major Kuwaiti industrial firms.</w:t>
      </w:r>
    </w:p>
    <w:p>
      <w:pPr>
        <w:numPr>
          <w:ilvl w:val="0"/>
          <w:numId w:val="1003"/>
        </w:numPr>
        <w:pStyle w:val="Compact"/>
      </w:pPr>
      <w:r>
        <w:rPr>
          <w:bCs/>
          <w:b/>
        </w:rPr>
        <w:t xml:space="preserve">Talent Pipeline Development:</w:t>
      </w:r>
      <w:r>
        <w:t xml:space="preserve"> </w:t>
      </w:r>
      <w:r>
        <w:t xml:space="preserve">Launch a "Future Industrial Leaders" scholarship program with Kuwait University, co-funded by leading manufacturers in</w:t>
      </w:r>
      <w:r>
        <w:t xml:space="preserve"> </w:t>
      </w:r>
      <w:r>
        <w:rPr>
          <w:bCs/>
          <w:b/>
        </w:rPr>
        <w:t xml:space="preserve">Kuwait City</w:t>
      </w:r>
      <w:r>
        <w:t xml:space="preserve">, to cultivate local talent and create a steady pipeline of graduates ready for the industry.</w:t>
      </w:r>
    </w:p>
    <w:p>
      <w:pPr>
        <w:numPr>
          <w:ilvl w:val="0"/>
          <w:numId w:val="1003"/>
        </w:numPr>
        <w:pStyle w:val="Compact"/>
      </w:pPr>
      <w:r>
        <w:rPr>
          <w:bCs/>
          <w:b/>
        </w:rPr>
        <w:t xml:space="preserve">Employer Branding Support:</w:t>
      </w:r>
      <w:r>
        <w:t xml:space="preserve"> </w:t>
      </w:r>
      <w:r>
        <w:t xml:space="preserve">Provide tailored recruitment marketing kits to companies in Kuwait City, including branded video testimonials from their current Industrial Engineers, showcasing workplace culture and impact within the city's industrial environment.</w:t>
      </w:r>
    </w:p>
    <w:bookmarkEnd w:id="24"/>
    <w:bookmarkStart w:id="25" w:name="Xbcd3a69ffe4398088dcd9b695818bd8d28bb3e9"/>
    <w:p>
      <w:pPr>
        <w:pStyle w:val="Heading2"/>
      </w:pPr>
      <w:r>
        <w:t xml:space="preserve">Metrics &amp; Timeline: Measuring Success in Kuwait City</w:t>
      </w:r>
    </w:p>
    <w:p>
      <w:pPr>
        <w:pStyle w:val="FirstParagraph"/>
      </w:pPr>
      <w:r>
        <w:t xml:space="preserve">Success will be measured against KPIs specific to the Kuwait City market:</w:t>
      </w:r>
    </w:p>
    <w:p>
      <w:pPr>
        <w:numPr>
          <w:ilvl w:val="0"/>
          <w:numId w:val="1004"/>
        </w:numPr>
        <w:pStyle w:val="Compact"/>
      </w:pPr>
      <w:r>
        <w:rPr>
          <w:bCs/>
          <w:b/>
        </w:rPr>
        <w:t xml:space="preserve">Short Term (6-12 months):</w:t>
      </w:r>
      <w:r>
        <w:t xml:space="preserve"> </w:t>
      </w:r>
      <w:r>
        <w:t xml:space="preserve">Achieve 50% increase in qualified Industrial Engineer applications for Kuwait City roles; secure partnerships with 5+ leading industrial firms in Kuwait City.</w:t>
      </w:r>
    </w:p>
    <w:p>
      <w:pPr>
        <w:numPr>
          <w:ilvl w:val="0"/>
          <w:numId w:val="1004"/>
        </w:numPr>
        <w:pStyle w:val="Compact"/>
      </w:pPr>
      <w:r>
        <w:rPr>
          <w:bCs/>
          <w:b/>
        </w:rPr>
        <w:t xml:space="preserve">Medium Term (1-2 years):</w:t>
      </w:r>
      <w:r>
        <w:t xml:space="preserve"> </w:t>
      </w:r>
      <w:r>
        <w:t xml:space="preserve">Reduce time-to-hire for Industrial Engineers in Kuwait City by 30%; establish the "Kuwait City Industrial Engineering Talent Hub" as the go-to resource, reaching 15,000+ professionals annually.</w:t>
      </w:r>
    </w:p>
    <w:p>
      <w:pPr>
        <w:numPr>
          <w:ilvl w:val="0"/>
          <w:numId w:val="1004"/>
        </w:numPr>
        <w:pStyle w:val="Compact"/>
      </w:pPr>
      <w:r>
        <w:rPr>
          <w:bCs/>
          <w:b/>
        </w:rPr>
        <w:t xml:space="preserve">Long Term (3+ years):</w:t>
      </w:r>
      <w:r>
        <w:t xml:space="preserve"> </w:t>
      </w:r>
      <w:r>
        <w:t xml:space="preserve">Position Kuwait City as a top-5 destination for Industrial Engineer talent in MENA; increase local Kuwaiti graduates entering Industrial Engineering roles by 25%.</w:t>
      </w:r>
    </w:p>
    <w:bookmarkEnd w:id="25"/>
    <w:bookmarkStart w:id="26" w:name="X49fb9d6094036c9e74b572100f3bf54acc0df2b"/>
    <w:p>
      <w:pPr>
        <w:pStyle w:val="Heading2"/>
      </w:pPr>
      <w:r>
        <w:t xml:space="preserve">Conclusion: The Imperative for Action in Kuwait City</w:t>
      </w:r>
    </w:p>
    <w:p>
      <w:pPr>
        <w:pStyle w:val="FirstParagraph"/>
      </w:pPr>
      <w:r>
        <w:t xml:space="preserve">The future of industrial competitiveness in</w:t>
      </w:r>
      <w:r>
        <w:t xml:space="preserve"> </w:t>
      </w:r>
      <w:r>
        <w:rPr>
          <w:bCs/>
          <w:b/>
        </w:rPr>
        <w:t xml:space="preserve">Kuwait City</w:t>
      </w:r>
      <w:r>
        <w:t xml:space="preserve"> </w:t>
      </w:r>
      <w:r>
        <w:t xml:space="preserve">hinges on securing exceptional Industrial Engineer talent. This Marketing Plan is not merely a recruitment tool; it is a strategic investment in Kuwait's economic vision. By consistently highlighting the critical role of the</w:t>
      </w:r>
      <w:r>
        <w:t xml:space="preserve"> </w:t>
      </w:r>
      <w:r>
        <w:rPr>
          <w:iCs/>
          <w:i/>
        </w:rPr>
        <w:t xml:space="preserve">Industrial Engineer</w:t>
      </w:r>
      <w:r>
        <w:t xml:space="preserve">, showcasing the dynamic opportunities available within</w:t>
      </w:r>
      <w:r>
        <w:t xml:space="preserve"> </w:t>
      </w:r>
      <w:r>
        <w:rPr>
          <w:bCs/>
          <w:b/>
        </w:rPr>
        <w:t xml:space="preserve">Kuwait City</w:t>
      </w:r>
      <w:r>
        <w:t xml:space="preserve">, and building a cohesive talent ecosystem, this plan directly addresses the nation's most urgent industrial need. Implementing this strategy will transform how Industrial Engineers perceive Kuwait, making it a magnet for global expertise and accelerating industrial growth throughout</w:t>
      </w:r>
      <w:r>
        <w:t xml:space="preserve"> </w:t>
      </w:r>
      <w:r>
        <w:rPr>
          <w:bCs/>
          <w:b/>
        </w:rPr>
        <w:t xml:space="preserve">Kuwait City</w:t>
      </w:r>
      <w:r>
        <w:t xml:space="preserve"> </w:t>
      </w:r>
      <w:r>
        <w:t xml:space="preserve">and beyond. The time to act is now—Kuwait City’s industrial transformation starts with the next Industrial Engineer who chooses to build their career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for Kuwait City - Strategic Talent Acquisition</dc:title>
  <dc:creator/>
  <dc:language>en</dc:language>
  <cp:keywords/>
  <dcterms:created xsi:type="dcterms:W3CDTF">2026-07-23T10:48:16Z</dcterms:created>
  <dcterms:modified xsi:type="dcterms:W3CDTF">2026-07-23T10:48:16Z</dcterms:modified>
</cp:coreProperties>
</file>

<file path=docProps/custom.xml><?xml version="1.0" encoding="utf-8"?>
<Properties xmlns="http://schemas.openxmlformats.org/officeDocument/2006/custom-properties" xmlns:vt="http://schemas.openxmlformats.org/officeDocument/2006/docPropsVTypes"/>
</file>