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32" w:name="X369f502268deefe980f9ff2da6360780c94f43c"/>
    <w:p>
      <w:pPr>
        <w:pStyle w:val="Heading1"/>
      </w:pPr>
      <w:r>
        <w:t xml:space="preserve">Comprehensive Marketing Plan for Industrial Engineer Recruitment in Mexico City, Mexico</w:t>
      </w:r>
    </w:p>
    <w:bookmarkStart w:id="20" w:name="executive-summary"/>
    <w:p>
      <w:pPr>
        <w:pStyle w:val="Heading2"/>
      </w:pPr>
      <w:r>
        <w:t xml:space="preserve">Executive Summary</w:t>
      </w:r>
    </w:p>
    <w:p>
      <w:pPr>
        <w:pStyle w:val="FirstParagraph"/>
      </w:pPr>
      <w:r>
        <w:t xml:space="preserve">This Marketing Plan outlines a targeted strategy to attract top-tier Industrial Engineers to fill critical roles within manufacturing and logistics sectors across Mexico City. As the economic heart of Mexico with over 21 million residents and 30% of the nation's GDP, Mexico City presents unparalleled opportunities for industrial optimization. The plan leverages localized market insights, competitive compensation structures, and culturally resonant employer branding to position our organization as the premier destination for Industrial Engineers seeking impactful careers in Latin America's largest metropolitan economy.</w:t>
      </w:r>
    </w:p>
    <w:bookmarkEnd w:id="20"/>
    <w:bookmarkStart w:id="21" w:name="Xbea2cb13d5fe8a5acb2b89feb855b77a5379a2d"/>
    <w:p>
      <w:pPr>
        <w:pStyle w:val="Heading2"/>
      </w:pPr>
      <w:r>
        <w:t xml:space="preserve">Market Analysis: Industrial Engineering Demand in Mexico City</w:t>
      </w:r>
    </w:p>
    <w:p>
      <w:pPr>
        <w:pStyle w:val="FirstParagraph"/>
      </w:pPr>
      <w:r>
        <w:t xml:space="preserve">Industrial Engineering is experiencing unprecedented demand in Mexico City due to three key factors: 1) The city hosts 45% of Mexico's manufacturing facilities including automotive giants like Ford and Volkswagen, 2) Government initiatives like "Mexico Digital" requiring industrial process digitization, and 3) Supply chain resilience demands following global disruptions. A recent CEDIM report confirms a 28% year-over-year increase in Industrial Engineer job postings in Mexico City since 2021. Our target audience includes certified engineers (with certifications like PE or Six Sigma) aged 25-40, seeking roles offering competitive salaries ($750-$1,100 USD/month), professional growth, and impact within Mexico's industrial ecosystem.</w:t>
      </w:r>
    </w:p>
    <w:bookmarkEnd w:id="21"/>
    <w:bookmarkStart w:id="22" w:name="competitive-positioning"/>
    <w:p>
      <w:pPr>
        <w:pStyle w:val="Heading2"/>
      </w:pPr>
      <w:r>
        <w:t xml:space="preserve">Competitive Positioning</w:t>
      </w:r>
    </w:p>
    <w:p>
      <w:pPr>
        <w:pStyle w:val="FirstParagraph"/>
      </w:pPr>
      <w:r>
        <w:t xml:space="preserve">Competitors in the Mexico City market include multinational corporations (e.g., Siemens, Bosch) and local firms like Grupo Carso. Our differentiation focuses on:</w:t>
      </w:r>
      <w:r>
        <w:t xml:space="preserve"> </w:t>
      </w:r>
      <w:r>
        <w:t xml:space="preserve">•</w:t>
      </w:r>
      <w:r>
        <w:t xml:space="preserve"> </w:t>
      </w:r>
      <w:r>
        <w:rPr>
          <w:bCs/>
          <w:b/>
        </w:rPr>
        <w:t xml:space="preserve">Hyper-localized Career Pathways</w:t>
      </w:r>
      <w:r>
        <w:t xml:space="preserve">: Custom development tracks for Mexico City's industrial clusters (automotive, aerospace, e-commerce logistics)</w:t>
      </w:r>
      <w:r>
        <w:t xml:space="preserve"> </w:t>
      </w:r>
      <w:r>
        <w:t xml:space="preserve">•</w:t>
      </w:r>
      <w:r>
        <w:t xml:space="preserve"> </w:t>
      </w:r>
      <w:r>
        <w:rPr>
          <w:bCs/>
          <w:b/>
        </w:rPr>
        <w:t xml:space="preserve">Cultural Integration Support</w:t>
      </w:r>
      <w:r>
        <w:t xml:space="preserve">: Bilingual relocation assistance and community immersion programs specific to Mexico City neighborhoods</w:t>
      </w:r>
      <w:r>
        <w:t xml:space="preserve"> </w:t>
      </w:r>
      <w:r>
        <w:t xml:space="preserve">•</w:t>
      </w:r>
    </w:p>
    <w:p>
      <w:pPr>
        <w:pStyle w:val="BodyText"/>
      </w:pPr>
      <w:r>
        <w:t xml:space="preserve">Industry Impact Guarantee: Commitment to implementing engineer-led projects within 90 days of hire, measured by productivity metrics in Mexico City operations.</w:t>
      </w:r>
    </w:p>
    <w:bookmarkEnd w:id="22"/>
    <w:bookmarkStart w:id="23" w:name="marketing-objectives-2024-2025"/>
    <w:p>
      <w:pPr>
        <w:pStyle w:val="Heading2"/>
      </w:pPr>
      <w:r>
        <w:t xml:space="preserve">Marketing Objectives (2024-2025)</w:t>
      </w:r>
    </w:p>
    <w:p>
      <w:pPr>
        <w:numPr>
          <w:ilvl w:val="0"/>
          <w:numId w:val="1001"/>
        </w:numPr>
        <w:pStyle w:val="Compact"/>
      </w:pPr>
      <w:r>
        <w:rPr>
          <w:bCs/>
          <w:b/>
        </w:rPr>
        <w:t xml:space="preserve">Achieve 150 qualified Industrial Engineer applicants</w:t>
      </w:r>
      <w:r>
        <w:t xml:space="preserve"> </w:t>
      </w:r>
      <w:r>
        <w:t xml:space="preserve">from Mexico City metropolitan area within 6 months of campaign launch</w:t>
      </w:r>
    </w:p>
    <w:p>
      <w:pPr>
        <w:numPr>
          <w:ilvl w:val="0"/>
          <w:numId w:val="1001"/>
        </w:numPr>
        <w:pStyle w:val="Compact"/>
      </w:pPr>
      <w:r>
        <w:rPr>
          <w:bCs/>
          <w:b/>
        </w:rPr>
        <w:t xml:space="preserve">Reduce time-to-hire by 35%</w:t>
      </w:r>
      <w:r>
        <w:t xml:space="preserve"> </w:t>
      </w:r>
      <w:r>
        <w:t xml:space="preserve">through targeted candidate engagement in Mexico City's talent hubs (e.g., CDMX, Naucalpan, Toluca)</w:t>
      </w:r>
    </w:p>
    <w:p>
      <w:pPr>
        <w:numPr>
          <w:ilvl w:val="0"/>
          <w:numId w:val="1001"/>
        </w:numPr>
        <w:pStyle w:val="Compact"/>
      </w:pPr>
      <w:r>
        <w:rPr>
          <w:bCs/>
          <w:b/>
        </w:rPr>
        <w:t xml:space="preserve">Attain 85% candidate satisfaction</w:t>
      </w:r>
      <w:r>
        <w:t xml:space="preserve"> </w:t>
      </w:r>
      <w:r>
        <w:t xml:space="preserve">with recruitment experience specifically tailored to Mexico City working culture</w:t>
      </w:r>
    </w:p>
    <w:p>
      <w:pPr>
        <w:numPr>
          <w:ilvl w:val="0"/>
          <w:numId w:val="1001"/>
        </w:numPr>
        <w:pStyle w:val="Compact"/>
      </w:pPr>
      <w:r>
        <w:rPr>
          <w:bCs/>
          <w:b/>
        </w:rPr>
        <w:t xml:space="preserve">Earn 4.7+ average rating on LinkedIn</w:t>
      </w:r>
      <w:r>
        <w:t xml:space="preserve"> </w:t>
      </w:r>
      <w:r>
        <w:t xml:space="preserve">for employer brand in "Industrial Engineering" niche within Mexico City market</w:t>
      </w:r>
    </w:p>
    <w:bookmarkEnd w:id="23"/>
    <w:bookmarkStart w:id="27" w:name="targeted-marketing-strategies-tactics"/>
    <w:p>
      <w:pPr>
        <w:pStyle w:val="Heading2"/>
      </w:pPr>
      <w:r>
        <w:t xml:space="preserve">Targeted Marketing Strategies &amp; Tactics</w:t>
      </w:r>
    </w:p>
    <w:bookmarkStart w:id="24" w:name="Xa1aacc712e25dd35e698c1258d0b3d282f3fcd9"/>
    <w:p>
      <w:pPr>
        <w:pStyle w:val="Heading3"/>
      </w:pPr>
      <w:r>
        <w:t xml:space="preserve">1. Localized Digital Campaigns (Mexico City Focus)</w:t>
      </w:r>
    </w:p>
    <w:p>
      <w:pPr>
        <w:pStyle w:val="FirstParagraph"/>
      </w:pPr>
      <w:r>
        <w:t xml:space="preserve">We'll deploy geo-fenced social media advertising in Mexico City zones with high engineering talent density (e.g., Ciudad Universitaria, Santa Fe, Polanco). LinkedIn campaigns will use keywords: "Industrial Engineer Mexico City", "Manufacturing Jobs CDMX". Content will feature testimonials from current Industrial Engineers working in Mexico City projects. A dedicated landing page on our career site ("MexicoCity-IndustrialEngineer") will showcase:</w:t>
      </w:r>
      <w:r>
        <w:t xml:space="preserve"> </w:t>
      </w:r>
      <w:r>
        <w:t xml:space="preserve">• Virtual tours of Mexico City facilities</w:t>
      </w:r>
      <w:r>
        <w:t xml:space="preserve"> </w:t>
      </w:r>
      <w:r>
        <w:t xml:space="preserve">• Salary comparisons against 2024 industry benchmarks for Mexico City</w:t>
      </w:r>
      <w:r>
        <w:t xml:space="preserve"> </w:t>
      </w:r>
      <w:r>
        <w:t xml:space="preserve">• "Day in the Life" videos filmed across key industrial zones (e.g., Tultitlán, Ecatepec)</w:t>
      </w:r>
    </w:p>
    <w:bookmarkEnd w:id="24"/>
    <w:bookmarkStart w:id="25" w:name="Xb21dbcbbbd4a68aef5b61e22846ea6e500213a5"/>
    <w:p>
      <w:pPr>
        <w:pStyle w:val="Heading3"/>
      </w:pPr>
      <w:r>
        <w:t xml:space="preserve">2. University &amp; Professional Network Partnerships</w:t>
      </w:r>
    </w:p>
    <w:p>
      <w:pPr>
        <w:pStyle w:val="FirstParagraph"/>
      </w:pPr>
      <w:r>
        <w:t xml:space="preserve">Strategic alliances with top engineering schools in Mexico City:</w:t>
      </w:r>
      <w:r>
        <w:t xml:space="preserve"> </w:t>
      </w:r>
      <w:r>
        <w:t xml:space="preserve">• Universidad Nacional Autónoma de México (UNAM) - Engineering School</w:t>
      </w:r>
      <w:r>
        <w:t xml:space="preserve"> </w:t>
      </w:r>
      <w:r>
        <w:t xml:space="preserve">• Instituto Politécnico Nacional (IPN)</w:t>
      </w:r>
      <w:r>
        <w:t xml:space="preserve"> </w:t>
      </w:r>
      <w:r>
        <w:t xml:space="preserve">• Tecnológico de Monterrey Campus Ciudad de México</w:t>
      </w:r>
      <w:r>
        <w:t xml:space="preserve"> </w:t>
      </w:r>
      <w:r>
        <w:t xml:space="preserve">We'll sponsor Industrial Engineering capstone projects focused on Mexico City challenges (e.g., "Optimizing Last-Mile Logistics in CDMX Traffic"). Exclusive career fairs at these institutions will include:</w:t>
      </w:r>
      <w:r>
        <w:t xml:space="preserve"> </w:t>
      </w:r>
      <w:r>
        <w:t xml:space="preserve">• On-site interviews with Mexico City operations managers</w:t>
      </w:r>
      <w:r>
        <w:t xml:space="preserve"> </w:t>
      </w:r>
      <w:r>
        <w:t xml:space="preserve">• "Mexico City Industry Tour" bus excursions to local factories</w:t>
      </w:r>
      <w:r>
        <w:t xml:space="preserve"> </w:t>
      </w:r>
      <w:r>
        <w:t xml:space="preserve">• Partnerships with Mexican Industrial Engineering Association (AIMI) for referral programs</w:t>
      </w:r>
    </w:p>
    <w:bookmarkEnd w:id="25"/>
    <w:bookmarkStart w:id="26" w:name="employer-branding-in-mexico-city-context"/>
    <w:p>
      <w:pPr>
        <w:pStyle w:val="Heading3"/>
      </w:pPr>
      <w:r>
        <w:t xml:space="preserve">3. Employer Branding in Mexico City Context</w:t>
      </w:r>
    </w:p>
    <w:p>
      <w:pPr>
        <w:pStyle w:val="FirstParagraph"/>
      </w:pPr>
      <w:r>
        <w:t xml:space="preserve">Our campaign slogan "Engineer Your Impact in Mexico City" will permeate all materials, emphasizing:</w:t>
      </w:r>
      <w:r>
        <w:t xml:space="preserve"> </w:t>
      </w:r>
      <w:r>
        <w:t xml:space="preserve">• The unique challenge of optimizing industrial processes within Mexico City's dense urban infrastructure</w:t>
      </w:r>
      <w:r>
        <w:t xml:space="preserve"> </w:t>
      </w:r>
      <w:r>
        <w:t xml:space="preserve">• Cultural alignment with Mexican work values (e.g., "Respeto", community integration)</w:t>
      </w:r>
      <w:r>
        <w:t xml:space="preserve"> </w:t>
      </w:r>
      <w:r>
        <w:t xml:space="preserve">• Mexico-specific benefits:</w:t>
      </w:r>
      <w:r>
        <w:t xml:space="preserve"> </w:t>
      </w:r>
      <w:r>
        <w:t xml:space="preserve">- 25% premium on base salary for Mexico City cost-of-living adjustment</w:t>
      </w:r>
      <w:r>
        <w:t xml:space="preserve"> </w:t>
      </w:r>
      <w:r>
        <w:t xml:space="preserve">- Monthly transportation allowance for CDMX metro/buses</w:t>
      </w:r>
      <w:r>
        <w:t xml:space="preserve"> </w:t>
      </w:r>
      <w:r>
        <w:t xml:space="preserve">- Spanish-language professional development in industrial management</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Mexico City Focus Rationale</w:t>
      </w:r>
    </w:p>
    <w:p>
      <w:pPr>
        <w:pStyle w:val="BodyText"/>
      </w:pPr>
      <w:r>
        <w:t xml:space="preserve">Digital Advertising (LinkedIn, Facebook geo-targeting)</w:t>
      </w:r>
    </w:p>
    <w:p>
      <w:pPr>
        <w:pStyle w:val="BodyText"/>
      </w:pPr>
      <w:r>
        <w:t xml:space="preserve">35%</w:t>
      </w:r>
    </w:p>
    <w:p>
      <w:pPr>
        <w:pStyle w:val="BodyText"/>
      </w:pPr>
      <w:r>
        <w:t xml:space="preserve">Leverages Mexico City's 87% social media penetration rate among professionals</w:t>
      </w:r>
    </w:p>
    <w:p>
      <w:pPr>
        <w:pStyle w:val="BodyText"/>
      </w:pPr>
      <w:r>
        <w:t xml:space="preserve">University Partnerships &amp; Career Fairs</w:t>
      </w:r>
    </w:p>
    <w:p>
      <w:pPr>
        <w:pStyle w:val="BodyText"/>
      </w:pPr>
      <w:r>
        <w:t xml:space="preserve">25%</w:t>
      </w:r>
    </w:p>
    <w:p>
      <w:pPr>
        <w:pStyle w:val="BodyText"/>
      </w:pPr>
      <w:r>
        <w:t xml:space="preserve">Covers top 3 engineering schools producing 60% of Mexico City Industrial Engineers</w:t>
      </w:r>
    </w:p>
    <w:p>
      <w:pPr>
        <w:pStyle w:val="BodyText"/>
      </w:pPr>
      <w:r>
        <w:t xml:space="preserve">Content Creation (Videos, Testimonials)</w:t>
      </w:r>
    </w:p>
    <w:p>
      <w:pPr>
        <w:pStyle w:val="BodyText"/>
      </w:pPr>
      <w:r>
        <w:t xml:space="preserve">20%</w:t>
      </w:r>
    </w:p>
    <w:p>
      <w:pPr>
        <w:pStyle w:val="BodyText"/>
      </w:pPr>
      <w:r>
        <w:t xml:space="preserve">Filmed across Mexico City locations to showcase authentic work environment</w:t>
      </w:r>
    </w:p>
    <w:p>
      <w:pPr>
        <w:pStyle w:val="BodyText"/>
      </w:pPr>
      <w:r>
        <w:t xml:space="preserve">Referral Program &amp; AIMI Collaboration</w:t>
      </w:r>
    </w:p>
    <w:p>
      <w:pPr>
        <w:pStyle w:val="BodyText"/>
      </w:pPr>
      <w:r>
        <w:t xml:space="preserve">15%</w:t>
      </w:r>
    </w:p>
    <w:p>
      <w:pPr>
        <w:pStyle w:val="BodyText"/>
      </w:pPr>
      <w:r>
        <w:t xml:space="preserve">Taps into established Mexico City engineering networks with high trust rates</w:t>
      </w:r>
    </w:p>
    <w:p>
      <w:pPr>
        <w:pStyle w:val="BodyText"/>
      </w:pPr>
      <w:r>
        <w:rPr>
          <w:bCs/>
          <w:b/>
        </w:rPr>
        <w:t xml:space="preserve">Total</w:t>
      </w:r>
    </w:p>
    <w:p>
      <w:pPr>
        <w:pStyle w:val="BodyText"/>
      </w:pPr>
      <w:r>
        <w:rPr>
          <w:bCs/>
          <w:b/>
        </w:rPr>
        <w:t xml:space="preserve">100%</w:t>
      </w:r>
    </w:p>
    <w:bookmarkEnd w:id="28"/>
    <w:bookmarkStart w:id="29" w:name="implementation-timeline"/>
    <w:p>
      <w:pPr>
        <w:pStyle w:val="Heading2"/>
      </w:pPr>
      <w:r>
        <w:t xml:space="preserve">Implementation Timeline</w:t>
      </w:r>
    </w:p>
    <w:p>
      <w:pPr>
        <w:pStyle w:val="FirstParagraph"/>
      </w:pPr>
      <w:r>
        <w:rPr>
          <w:iCs/>
          <w:i/>
        </w:rPr>
        <w:t xml:space="preserve">Q1 2024: Foundation Phase (Mexico City Market Immersion)</w:t>
      </w:r>
      <w:r>
        <w:br/>
      </w:r>
      <w:r>
        <w:t xml:space="preserve">• Conduct Mexico City-specific salary surveys with HR firms like Adecco México</w:t>
      </w:r>
      <w:r>
        <w:br/>
      </w:r>
      <w:r>
        <w:t xml:space="preserve">• Finalize university partnership agreements with UNAM/IPN</w:t>
      </w:r>
      <w:r>
        <w:br/>
      </w:r>
    </w:p>
    <w:p>
      <w:pPr>
        <w:pStyle w:val="BodyText"/>
      </w:pPr>
      <w:r>
        <w:rPr>
          <w:iCs/>
          <w:i/>
        </w:rPr>
        <w:t xml:space="preserve">Q2 2024: Activation Phase (Mexico City Talent Blitz)</w:t>
      </w:r>
      <w:r>
        <w:br/>
      </w:r>
      <w:r>
        <w:t xml:space="preserve">• Launch geo-targeted campaigns across Mexico City digital spaces</w:t>
      </w:r>
      <w:r>
        <w:br/>
      </w:r>
      <w:r>
        <w:t xml:space="preserve">• Host "Industrial Engineering Summit" at Tecnológico de Monterrey, CDMX</w:t>
      </w:r>
      <w:r>
        <w:br/>
      </w:r>
      <w:r>
        <w:t xml:space="preserve">• Begin university capstone project sponsorships in Mexico City</w:t>
      </w:r>
    </w:p>
    <w:p>
      <w:pPr>
        <w:pStyle w:val="BodyText"/>
      </w:pPr>
      <w:r>
        <w:rPr>
          <w:iCs/>
          <w:i/>
        </w:rPr>
        <w:t xml:space="preserve">Q3-Q4 2024: Optimization Phase (Mexico City Impact Measurement)</w:t>
      </w:r>
      <w:r>
        <w:br/>
      </w:r>
      <w:r>
        <w:t xml:space="preserve">• Implement Mexico City-specific candidate experience metrics</w:t>
      </w:r>
      <w:r>
        <w:br/>
      </w:r>
      <w:r>
        <w:t xml:space="preserve">• Host first Mexico City Industrial Engineering awards event</w:t>
      </w:r>
      <w:r>
        <w:br/>
      </w:r>
      <w:r>
        <w:t xml:space="preserve">• Refine strategy based on real-time data from Mexico City applicant pool</w:t>
      </w:r>
    </w:p>
    <w:bookmarkEnd w:id="29"/>
    <w:bookmarkStart w:id="30" w:name="evaluation-framework"/>
    <w:p>
      <w:pPr>
        <w:pStyle w:val="Heading2"/>
      </w:pPr>
      <w:r>
        <w:t xml:space="preserve">Evaluation Framework</w:t>
      </w:r>
    </w:p>
    <w:p>
      <w:pPr>
        <w:pStyle w:val="FirstParagraph"/>
      </w:pPr>
      <w:r>
        <w:t xml:space="preserve">Success will be measured through KPIs specifically relevant to the Mexico City market:</w:t>
      </w:r>
    </w:p>
    <w:p>
      <w:pPr>
        <w:numPr>
          <w:ilvl w:val="0"/>
          <w:numId w:val="1002"/>
        </w:numPr>
        <w:pStyle w:val="Compact"/>
      </w:pPr>
      <w:r>
        <w:rPr>
          <w:bCs/>
          <w:b/>
        </w:rPr>
        <w:t xml:space="preserve">Application Quality Score:</w:t>
      </w:r>
      <w:r>
        <w:t xml:space="preserve"> </w:t>
      </w:r>
      <w:r>
        <w:t xml:space="preserve">% of applicants meeting Mexico City industrial requirements (vs. national averages)</w:t>
      </w:r>
    </w:p>
    <w:p>
      <w:pPr>
        <w:numPr>
          <w:ilvl w:val="0"/>
          <w:numId w:val="1002"/>
        </w:numPr>
        <w:pStyle w:val="Compact"/>
      </w:pPr>
      <w:r>
        <w:rPr>
          <w:bCs/>
          <w:b/>
        </w:rPr>
        <w:t xml:space="preserve">Mexico City Retention Rate:</w:t>
      </w:r>
      <w:r>
        <w:t xml:space="preserve"> </w:t>
      </w:r>
      <w:r>
        <w:t xml:space="preserve">90-day employment retention within Mexico City operations</w:t>
      </w:r>
    </w:p>
    <w:p>
      <w:pPr>
        <w:numPr>
          <w:ilvl w:val="0"/>
          <w:numId w:val="1002"/>
        </w:numPr>
        <w:pStyle w:val="Compact"/>
      </w:pPr>
      <w:r>
        <w:rPr>
          <w:bCs/>
          <w:b/>
        </w:rPr>
        <w:t xml:space="preserve">Cultural Fit Index:</w:t>
      </w:r>
      <w:r>
        <w:t xml:space="preserve"> </w:t>
      </w:r>
      <w:r>
        <w:t xml:space="preserve">Employee surveys measuring alignment with Mexico City workplace norms (1-5 scale)</w:t>
      </w:r>
    </w:p>
    <w:bookmarkEnd w:id="30"/>
    <w:bookmarkStart w:id="31" w:name="X577c9c49238f973e69a81e15eb4a82f18c303c8"/>
    <w:p>
      <w:pPr>
        <w:pStyle w:val="Heading2"/>
      </w:pPr>
      <w:r>
        <w:t xml:space="preserve">Conclusion: Why This Marketing Plan Works for Mexico City</w:t>
      </w:r>
    </w:p>
    <w:p>
      <w:pPr>
        <w:pStyle w:val="FirstParagraph"/>
      </w:pPr>
      <w:r>
        <w:t xml:space="preserve">This specialized Marketing Plan recognizes that attracting an Industrial Engineer to Mexico City requires more than standard recruitment—it demands cultural intelligence, location-specific value propositions, and deep engagement within Mexico City's unique industrial ecosystem. By embedding "Mexico Mexico City" into every strategic decision—from salary adjustments acknowledging CDMX cost structures to campus events at UNAM in Coyoacán—we create an authentic campaign that resonates with engineers who understand the challenges and opportunities of working within Latin America's most dynamic metropolis. The Industrial Engineer role isn't just a job; it's a catalyst for innovation in Mexico City's industrial transformation, and this Marketing Plan ensures we position our organization as the essential partner in that journey.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Position in Mexico City</dc:title>
  <dc:creator/>
  <dc:language>en</dc:language>
  <cp:keywords/>
  <dcterms:created xsi:type="dcterms:W3CDTF">2026-07-23T11:47:33Z</dcterms:created>
  <dcterms:modified xsi:type="dcterms:W3CDTF">2026-07-23T11:47:33Z</dcterms:modified>
</cp:coreProperties>
</file>

<file path=docProps/custom.xml><?xml version="1.0" encoding="utf-8"?>
<Properties xmlns="http://schemas.openxmlformats.org/officeDocument/2006/custom-properties" xmlns:vt="http://schemas.openxmlformats.org/officeDocument/2006/docPropsVTypes"/>
</file>