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Abuja,</w:t>
      </w:r>
      <w:r>
        <w:t xml:space="preserve"> </w:t>
      </w:r>
      <w:r>
        <w:t xml:space="preserve">Nigeria</w:t>
      </w:r>
    </w:p>
    <w:bookmarkStart w:id="34" w:name="X64c6c17d60bdadbd180f6954c69ec109f0b135b"/>
    <w:p>
      <w:pPr>
        <w:pStyle w:val="Heading1"/>
      </w:pPr>
      <w:r>
        <w:t xml:space="preserve">Comprehensive Marketing Plan for Industrial Engineering Services in Abuja, Nigeria</w:t>
      </w:r>
    </w:p>
    <w:bookmarkStart w:id="20" w:name="executive-summary"/>
    <w:p>
      <w:pPr>
        <w:pStyle w:val="Heading2"/>
      </w:pPr>
      <w:r>
        <w:t xml:space="preserve">Executive Summary</w:t>
      </w:r>
    </w:p>
    <w:p>
      <w:pPr>
        <w:pStyle w:val="FirstParagraph"/>
      </w:pPr>
      <w:r>
        <w:t xml:space="preserve">This marketing plan outlines a strategic approach to position industrial engineering expertise as a critical growth catalyst for businesses operating within Nigeria's Federal Capital Territory (Abuja). With Abuja's rapid urbanization and industrial expansion, there is an urgent need for operational excellence solutions that drive productivity, reduce waste, and optimize resource utilization. This plan details how our specialized Industrial Engineer services will address these challenges through targeted market entry in Nigeria's strategic capital city.</w:t>
      </w:r>
    </w:p>
    <w:bookmarkEnd w:id="20"/>
    <w:bookmarkStart w:id="21" w:name="X593468d366c5c20d4c353440f73369ef316cd7f"/>
    <w:p>
      <w:pPr>
        <w:pStyle w:val="Heading2"/>
      </w:pPr>
      <w:r>
        <w:t xml:space="preserve">Situation Analysis: Abuja's Industrial Engineering Opportunity</w:t>
      </w:r>
    </w:p>
    <w:p>
      <w:pPr>
        <w:pStyle w:val="FirstParagraph"/>
      </w:pPr>
      <w:r>
        <w:t xml:space="preserve">Abuja represents Nigeria's epicenter of government operations, infrastructure development, and emerging industries. The city has witnessed 18% annual growth in manufacturing capacity (NBS 2023) and hosts over 150 multinational corporations with local operations. However, a critical skills gap persists: only 3% of Abuja-based manufacturers employ certified Industrial Engineers compared to the global average of 35%. This deficit manifests in:</w:t>
      </w:r>
    </w:p>
    <w:p>
      <w:pPr>
        <w:numPr>
          <w:ilvl w:val="0"/>
          <w:numId w:val="1001"/>
        </w:numPr>
        <w:pStyle w:val="Compact"/>
      </w:pPr>
      <w:r>
        <w:t xml:space="preserve">47% average production downtime in Abuja's manufacturing hubs (Nigerian Manufacturing Association)</w:t>
      </w:r>
    </w:p>
    <w:p>
      <w:pPr>
        <w:numPr>
          <w:ilvl w:val="0"/>
          <w:numId w:val="1001"/>
        </w:numPr>
        <w:pStyle w:val="Compact"/>
      </w:pPr>
      <w:r>
        <w:t xml:space="preserve">28% higher operational costs versus regional benchmarks</w:t>
      </w:r>
    </w:p>
    <w:p>
      <w:pPr>
        <w:numPr>
          <w:ilvl w:val="0"/>
          <w:numId w:val="1001"/>
        </w:numPr>
        <w:pStyle w:val="Compact"/>
      </w:pPr>
      <w:r>
        <w:t xml:space="preserve">Chronic inefficiencies in government procurement and public sector logistics</w:t>
      </w:r>
    </w:p>
    <w:bookmarkEnd w:id="21"/>
    <w:bookmarkStart w:id="25" w:name="target-audience-segmentation"/>
    <w:p>
      <w:pPr>
        <w:pStyle w:val="Heading2"/>
      </w:pPr>
      <w:r>
        <w:t xml:space="preserve">Target Audience Segmentation</w:t>
      </w:r>
    </w:p>
    <w:p>
      <w:pPr>
        <w:pStyle w:val="FirstParagraph"/>
      </w:pPr>
      <w:r>
        <w:t xml:space="preserve">We've identified three high-potential segments for Industrial Engineer services in Nigeria Abuja:</w:t>
      </w:r>
    </w:p>
    <w:bookmarkStart w:id="22" w:name="manufacturing-processing-industries"/>
    <w:p>
      <w:pPr>
        <w:pStyle w:val="Heading3"/>
      </w:pPr>
      <w:r>
        <w:t xml:space="preserve">1. Manufacturing &amp; Processing Industries</w:t>
      </w:r>
    </w:p>
    <w:p>
      <w:pPr>
        <w:pStyle w:val="FirstParagraph"/>
      </w:pPr>
      <w:r>
        <w:t xml:space="preserve">Focus on food processing, pharmaceuticals, and construction materials firms operating in Abuja's industrial estates (e.g., Gwagwalada, Jabi). These entities face urgent needs for production line optimization and supply chain restructuring to compete nationally.</w:t>
      </w:r>
    </w:p>
    <w:bookmarkEnd w:id="22"/>
    <w:bookmarkStart w:id="23" w:name="government-agencies-public-sector"/>
    <w:p>
      <w:pPr>
        <w:pStyle w:val="Heading3"/>
      </w:pPr>
      <w:r>
        <w:t xml:space="preserve">2. Government Agencies &amp; Public Sector</w:t>
      </w:r>
    </w:p>
    <w:p>
      <w:pPr>
        <w:pStyle w:val="FirstParagraph"/>
      </w:pPr>
      <w:r>
        <w:t xml:space="preserve">Target Federal Ministry of Works, Abuja City Council (ABUJA), and National Housing Authority. These bodies require Industrial Engineer expertise for public infrastructure projects, waste management systems, and efficient resource allocation in government facilities.</w:t>
      </w:r>
    </w:p>
    <w:bookmarkEnd w:id="23"/>
    <w:bookmarkStart w:id="24" w:name="logistics-transportation-hubs"/>
    <w:p>
      <w:pPr>
        <w:pStyle w:val="Heading3"/>
      </w:pPr>
      <w:r>
        <w:t xml:space="preserve">3. Logistics &amp; Transportation Hubs</w:t>
      </w:r>
    </w:p>
    <w:p>
      <w:pPr>
        <w:pStyle w:val="FirstParagraph"/>
      </w:pPr>
      <w:r>
        <w:t xml:space="preserve">Address critical inefficiencies in Abuja's transportation network (including the Murtala Muhammed Airport logistics center and major trucking companies) through workflow optimization and predictive maintenance systems.</w:t>
      </w:r>
    </w:p>
    <w:bookmarkEnd w:id="24"/>
    <w:bookmarkEnd w:id="25"/>
    <w:bookmarkStart w:id="26" w:name="marketing-objectives-for-nigeria-abuja"/>
    <w:p>
      <w:pPr>
        <w:pStyle w:val="Heading2"/>
      </w:pPr>
      <w:r>
        <w:t xml:space="preserve">Marketing Objectives for Nigeria Abuja</w:t>
      </w:r>
    </w:p>
    <w:p>
      <w:pPr>
        <w:numPr>
          <w:ilvl w:val="0"/>
          <w:numId w:val="1002"/>
        </w:numPr>
        <w:pStyle w:val="Compact"/>
      </w:pPr>
      <w:r>
        <w:rPr>
          <w:bCs/>
          <w:b/>
        </w:rPr>
        <w:t xml:space="preserve">Short-term (0-12 months):</w:t>
      </w:r>
      <w:r>
        <w:t xml:space="preserve"> </w:t>
      </w:r>
      <w:r>
        <w:t xml:space="preserve">Secure 15 pilot contracts with Abuja-based manufacturers, achieving 40% client retention rate through demonstrable efficiency gains.</w:t>
      </w:r>
    </w:p>
    <w:p>
      <w:pPr>
        <w:numPr>
          <w:ilvl w:val="0"/>
          <w:numId w:val="1002"/>
        </w:numPr>
        <w:pStyle w:val="Compact"/>
      </w:pPr>
      <w:r>
        <w:rPr>
          <w:bCs/>
          <w:b/>
        </w:rPr>
        <w:t xml:space="preserve">Mid-term (1-3 years):</w:t>
      </w:r>
      <w:r>
        <w:t xml:space="preserve"> </w:t>
      </w:r>
      <w:r>
        <w:t xml:space="preserve">Become the preferred Industrial Engineer partner for 70% of Abuja's top-tier manufacturing clusters, generating N550M in annual revenue.</w:t>
      </w:r>
    </w:p>
    <w:p>
      <w:pPr>
        <w:numPr>
          <w:ilvl w:val="0"/>
          <w:numId w:val="1002"/>
        </w:numPr>
        <w:pStyle w:val="Compact"/>
      </w:pPr>
      <w:r>
        <w:rPr>
          <w:bCs/>
          <w:b/>
        </w:rPr>
        <w:t xml:space="preserve">Long-term (3-5 years):</w:t>
      </w:r>
      <w:r>
        <w:t xml:space="preserve"> </w:t>
      </w:r>
      <w:r>
        <w:t xml:space="preserve">Establish a certified Industrial Engineering certification program in collaboration with Ahmadu Bello University Abuja to create sustainable talent pipelines.</w:t>
      </w:r>
    </w:p>
    <w:bookmarkEnd w:id="26"/>
    <w:bookmarkStart w:id="29" w:name="marketing-strategies-tactics"/>
    <w:p>
      <w:pPr>
        <w:pStyle w:val="Heading2"/>
      </w:pPr>
      <w:r>
        <w:t xml:space="preserve">Marketing Strategies &amp; Tactics</w:t>
      </w:r>
    </w:p>
    <w:bookmarkStart w:id="27" w:name="value-proposition-development"/>
    <w:p>
      <w:pPr>
        <w:pStyle w:val="Heading3"/>
      </w:pPr>
      <w:r>
        <w:t xml:space="preserve">1. Value Proposition Development</w:t>
      </w:r>
    </w:p>
    <w:p>
      <w:pPr>
        <w:pStyle w:val="FirstParagraph"/>
      </w:pPr>
      <w:r>
        <w:t xml:space="preserve">We position our Industrial Engineer services as the "Operational Efficiency Catalyst for Abuja's Growth." Key differentiators include:</w:t>
      </w:r>
    </w:p>
    <w:p>
      <w:pPr>
        <w:numPr>
          <w:ilvl w:val="0"/>
          <w:numId w:val="1003"/>
        </w:numPr>
        <w:pStyle w:val="Compact"/>
      </w:pPr>
      <w:r>
        <w:rPr>
          <w:bCs/>
          <w:b/>
        </w:rPr>
        <w:t xml:space="preserve">Nigerian Context Expertise:</w:t>
      </w:r>
      <w:r>
        <w:t xml:space="preserve"> </w:t>
      </w:r>
      <w:r>
        <w:t xml:space="preserve">Solutions tailored to Abuja's unique infrastructure challenges (power fluctuations, traffic bottlenecks, supply chain vulnerabilities)</w:t>
      </w:r>
    </w:p>
    <w:p>
      <w:pPr>
        <w:numPr>
          <w:ilvl w:val="0"/>
          <w:numId w:val="1003"/>
        </w:numPr>
        <w:pStyle w:val="Compact"/>
      </w:pPr>
      <w:r>
        <w:rPr>
          <w:bCs/>
          <w:b/>
        </w:rPr>
        <w:t xml:space="preserve">Government-Compliant Frameworks:</w:t>
      </w:r>
      <w:r>
        <w:t xml:space="preserve"> </w:t>
      </w:r>
      <w:r>
        <w:t xml:space="preserve">Adherence to NAFDAC, SON, and Bureau of Standards protocols for all industrial processes</w:t>
      </w:r>
    </w:p>
    <w:p>
      <w:pPr>
        <w:numPr>
          <w:ilvl w:val="0"/>
          <w:numId w:val="1003"/>
        </w:numPr>
        <w:pStyle w:val="Compact"/>
      </w:pPr>
      <w:r>
        <w:rPr>
          <w:bCs/>
          <w:b/>
        </w:rPr>
        <w:t xml:space="preserve">Measurable ROI Tracking:</w:t>
      </w:r>
      <w:r>
        <w:t xml:space="preserve"> </w:t>
      </w:r>
      <w:r>
        <w:t xml:space="preserve">Transparent dashboard showing real-time cost savings (e.g., "22% reduction in material waste within 90 days")</w:t>
      </w:r>
    </w:p>
    <w:bookmarkEnd w:id="27"/>
    <w:bookmarkStart w:id="28" w:name="abuja-specific-market-entry-tactics"/>
    <w:p>
      <w:pPr>
        <w:pStyle w:val="Heading3"/>
      </w:pPr>
      <w:r>
        <w:t xml:space="preserve">2. Abuja-Specific Market Entry Tactics</w:t>
      </w:r>
    </w:p>
    <w:p>
      <w:pPr>
        <w:pStyle w:val="FirstParagraph"/>
      </w:pPr>
      <w:r>
        <w:rPr>
          <w:bCs/>
          <w:b/>
        </w:rPr>
        <w:t xml:space="preserve">Phase 1: Strategic Partnerships (Months 1-4)</w:t>
      </w:r>
    </w:p>
    <w:p>
      <w:pPr>
        <w:numPr>
          <w:ilvl w:val="0"/>
          <w:numId w:val="1004"/>
        </w:numPr>
        <w:pStyle w:val="Compact"/>
      </w:pPr>
      <w:r>
        <w:t xml:space="preserve">Collaborate with Abuja Chamber of Commerce to sponsor "Operational Excellence Workshops"</w:t>
      </w:r>
    </w:p>
    <w:p>
      <w:pPr>
        <w:numPr>
          <w:ilvl w:val="0"/>
          <w:numId w:val="1004"/>
        </w:numPr>
        <w:pStyle w:val="Compact"/>
      </w:pPr>
      <w:r>
        <w:t xml:space="preserve">Partner with Nigerian Industrial Engineers Association (NIEA) Abuja chapter for credibility building</w:t>
      </w:r>
    </w:p>
    <w:p>
      <w:pPr>
        <w:numPr>
          <w:ilvl w:val="0"/>
          <w:numId w:val="1004"/>
        </w:numPr>
        <w:pStyle w:val="Compact"/>
      </w:pPr>
      <w:r>
        <w:t xml:space="preserve">Secure government contracts via FGN's Incentive Scheme for Manufacturing</w:t>
      </w:r>
    </w:p>
    <w:p>
      <w:pPr>
        <w:pStyle w:val="FirstParagraph"/>
      </w:pPr>
      <w:r>
        <w:rPr>
          <w:bCs/>
          <w:b/>
        </w:rPr>
        <w:t xml:space="preserve">Phase 2: Digital Outreach in Nigeria Abuja (Months 5-12)</w:t>
      </w:r>
    </w:p>
    <w:p>
      <w:pPr>
        <w:numPr>
          <w:ilvl w:val="0"/>
          <w:numId w:val="1005"/>
        </w:numPr>
        <w:pStyle w:val="Compact"/>
      </w:pPr>
      <w:r>
        <w:t xml:space="preserve">Create Abuja-focused LinkedIn content series: "Abuja Industrial Insights" featuring case studies from local facilities</w:t>
      </w:r>
    </w:p>
    <w:p>
      <w:pPr>
        <w:numPr>
          <w:ilvl w:val="0"/>
          <w:numId w:val="1005"/>
        </w:numPr>
        <w:pStyle w:val="Compact"/>
      </w:pPr>
      <w:r>
        <w:t xml:space="preserve">Geo-targeted Google Ads focusing on keywords like "Industrial Engineer Abuja", "Factory Optimization Nigeria"</w:t>
      </w:r>
    </w:p>
    <w:p>
      <w:pPr>
        <w:numPr>
          <w:ilvl w:val="0"/>
          <w:numId w:val="1005"/>
        </w:numPr>
        <w:pStyle w:val="Compact"/>
      </w:pPr>
      <w:r>
        <w:t xml:space="preserve">Develop Arabic/English bilingual web content addressing multilingual workforce needs in Abuja</w:t>
      </w:r>
    </w:p>
    <w:p>
      <w:pPr>
        <w:pStyle w:val="FirstParagraph"/>
      </w:pPr>
      <w:r>
        <w:rPr>
          <w:bCs/>
          <w:b/>
        </w:rPr>
        <w:t xml:space="preserve">Phase 3: Community Engagement (Ongoing)</w:t>
      </w:r>
    </w:p>
    <w:p>
      <w:pPr>
        <w:numPr>
          <w:ilvl w:val="0"/>
          <w:numId w:val="1006"/>
        </w:numPr>
        <w:pStyle w:val="Compact"/>
      </w:pPr>
      <w:r>
        <w:t xml:space="preserve">Sponsor technical competitions at University of Abuja's Engineering Department</w:t>
      </w:r>
    </w:p>
    <w:p>
      <w:pPr>
        <w:numPr>
          <w:ilvl w:val="0"/>
          <w:numId w:val="1006"/>
        </w:numPr>
        <w:pStyle w:val="Compact"/>
      </w:pPr>
      <w:r>
        <w:t xml:space="preserve">Host free monthly "Efficiency Clinics" at Abuja Industrial Estate</w:t>
      </w:r>
    </w:p>
    <w:p>
      <w:pPr>
        <w:numPr>
          <w:ilvl w:val="0"/>
          <w:numId w:val="1006"/>
        </w:numPr>
        <w:pStyle w:val="Compact"/>
      </w:pPr>
      <w:r>
        <w:t xml:space="preserve">Publish quarterly "Abuja Manufacturing Performance Report" with anonymized industry benchmarks</w:t>
      </w:r>
    </w:p>
    <w:bookmarkEnd w:id="28"/>
    <w:bookmarkEnd w:id="29"/>
    <w:bookmarkStart w:id="30" w:name="budget-allocation-nigeria-abuja-focus"/>
    <w:p>
      <w:pPr>
        <w:pStyle w:val="Heading2"/>
      </w:pPr>
      <w:r>
        <w:t xml:space="preserve">Budget Allocation: Nigeria Abuja Focus</w:t>
      </w:r>
    </w:p>
    <w:p>
      <w:pPr>
        <w:pStyle w:val="FirstParagraph"/>
      </w:pPr>
      <w:r>
        <w:t xml:space="preserve">Category</w:t>
      </w:r>
    </w:p>
    <w:p>
      <w:pPr>
        <w:pStyle w:val="BodyText"/>
      </w:pPr>
      <w:r>
        <w:t xml:space="preserve">Allocation (% of Total)</w:t>
      </w:r>
    </w:p>
    <w:p>
      <w:pPr>
        <w:pStyle w:val="BodyText"/>
      </w:pPr>
      <w:r>
        <w:t xml:space="preserve">Nigeria Abuja Specifics</w:t>
      </w:r>
    </w:p>
    <w:p>
      <w:pPr>
        <w:pStyle w:val="BodyText"/>
      </w:pPr>
      <w:r>
        <w:t xml:space="preserve">Market Research &amp; Local Analysis</w:t>
      </w:r>
    </w:p>
    <w:p>
      <w:pPr>
        <w:pStyle w:val="BodyText"/>
      </w:pPr>
      <w:r>
        <w:t xml:space="preserve">18%</w:t>
      </w:r>
    </w:p>
    <w:p>
      <w:pPr>
        <w:pStyle w:val="BodyText"/>
      </w:pPr>
      <w:r>
        <w:t xml:space="preserve">Dedicated team surveying 50+ Abuja manufacturing sites to identify pain points</w:t>
      </w:r>
    </w:p>
    <w:p>
      <w:pPr>
        <w:pStyle w:val="BodyText"/>
      </w:pPr>
      <w:r>
        <w:t xml:space="preserve">Partnership Development</w:t>
      </w:r>
    </w:p>
    <w:p>
      <w:pPr>
        <w:pStyle w:val="BodyText"/>
      </w:pPr>
      <w:r>
        <w:t xml:space="preserve">22%</w:t>
      </w:r>
    </w:p>
    <w:p>
      <w:pPr>
        <w:pStyle w:val="BodyText"/>
      </w:pPr>
      <w:r>
        <w:t xml:space="preserve">Abuja Chamber of Commerce sponsorship, NIEA events, government liaison officers</w:t>
      </w:r>
    </w:p>
    <w:p>
      <w:pPr>
        <w:pStyle w:val="BodyText"/>
      </w:pPr>
      <w:r>
        <w:t xml:space="preserve">Digital Campaigns</w:t>
      </w:r>
    </w:p>
    <w:p>
      <w:pPr>
        <w:pStyle w:val="BodyText"/>
      </w:pPr>
      <w:r>
        <w:t xml:space="preserve">25%</w:t>
      </w:r>
    </w:p>
    <w:p>
      <w:pPr>
        <w:pStyle w:val="BodyText"/>
      </w:pPr>
      <w:r>
        <w:t xml:space="preserve">&lt;</w:t>
      </w:r>
    </w:p>
    <w:p>
      <w:pPr>
        <w:pStyle w:val="BodyText"/>
      </w:pPr>
      <w:r>
        <w:t xml:space="preserve">Absolutely targeting Abuja IP ranges; local influencer collaborations with engineering professionals</w:t>
      </w:r>
    </w:p>
    <w:p>
      <w:pPr>
        <w:pStyle w:val="BodyText"/>
      </w:pPr>
      <w:r>
        <w:t xml:space="preserve">On-Ground Events</w:t>
      </w:r>
    </w:p>
    <w:p>
      <w:pPr>
        <w:pStyle w:val="BodyText"/>
      </w:pPr>
      <w:r>
        <w:t xml:space="preserve">15%"Abuja Operational Excellence Summit" at Transcorp Hilton, quarterly workshops</w:t>
      </w:r>
    </w:p>
    <w:p>
      <w:pPr>
        <w:pStyle w:val="BodyText"/>
      </w:pPr>
      <w:r>
        <w:t xml:space="preserve">Contingency &amp; Local Talent</w:t>
      </w:r>
    </w:p>
    <w:p>
      <w:pPr>
        <w:pStyle w:val="BodyText"/>
      </w:pPr>
      <w:r>
        <w:t xml:space="preserve">20%t Hired 3 Abuja-based engineers for client engagement; training in lean methodology</w:t>
      </w:r>
    </w:p>
    <w:bookmarkEnd w:id="30"/>
    <w:bookmarkStart w:id="31" w:name="Xb201a9ed26c47cc9b889ad32fe11cc90964b742"/>
    <w:p>
      <w:pPr>
        <w:pStyle w:val="Heading2"/>
      </w:pPr>
      <w:r>
        <w:t xml:space="preserve">Implementation Timeline: Abuja Market Launch</w:t>
      </w:r>
    </w:p>
    <w:p>
      <w:pPr>
        <w:numPr>
          <w:ilvl w:val="0"/>
          <w:numId w:val="1007"/>
        </w:numPr>
        <w:pStyle w:val="Compact"/>
      </w:pPr>
      <w:r>
        <w:rPr>
          <w:bCs/>
          <w:b/>
        </w:rPr>
        <w:t xml:space="preserve">Month 1-3:</w:t>
      </w:r>
      <w:r>
        <w:t xml:space="preserve"> </w:t>
      </w:r>
      <w:r>
        <w:t xml:space="preserve">Finalize partnerships with Abuja Chamber, conduct site assessments at 10 key manufacturing facilities (e.g., Nestlé Nigeria, Dangote Cement)</w:t>
      </w:r>
    </w:p>
    <w:p>
      <w:pPr>
        <w:numPr>
          <w:ilvl w:val="0"/>
          <w:numId w:val="1007"/>
        </w:numPr>
        <w:pStyle w:val="Compact"/>
      </w:pPr>
      <w:r>
        <w:rPr>
          <w:bCs/>
          <w:b/>
        </w:rPr>
        <w:t xml:space="preserve">Month 4-6:</w:t>
      </w:r>
      <w:r>
        <w:t xml:space="preserve"> </w:t>
      </w:r>
      <w:r>
        <w:t xml:space="preserve">Launch first pilot projects with food processing plants in Gwagwalada Industrial Estate; publish case study on waste reduction</w:t>
      </w:r>
    </w:p>
    <w:p>
      <w:pPr>
        <w:numPr>
          <w:ilvl w:val="0"/>
          <w:numId w:val="1007"/>
        </w:numPr>
        <w:pStyle w:val="Compact"/>
      </w:pPr>
      <w:r>
        <w:rPr>
          <w:bCs/>
          <w:b/>
        </w:rPr>
        <w:t xml:space="preserve">Month 7-9:</w:t>
      </w:r>
      <w:r>
        <w:t xml:space="preserve"> </w:t>
      </w:r>
      <w:r>
        <w:t xml:space="preserve">Secure government contract for Abuja City Council logistics optimization; host first "Abuja Efficiency Clinic"</w:t>
      </w:r>
    </w:p>
    <w:p>
      <w:pPr>
        <w:numPr>
          <w:ilvl w:val="0"/>
          <w:numId w:val="1007"/>
        </w:numPr>
        <w:pStyle w:val="Compact"/>
      </w:pPr>
      <w:r>
        <w:rPr>
          <w:bCs/>
          <w:b/>
        </w:rPr>
        <w:t xml:space="preserve">Month 10-12:</w:t>
      </w:r>
      <w:r>
        <w:t xml:space="preserve"> </w:t>
      </w:r>
      <w:r>
        <w:t xml:space="preserve">Achieve 50% client acquisition target; begin university partnership development</w:t>
      </w:r>
    </w:p>
    <w:bookmarkEnd w:id="31"/>
    <w:bookmarkStart w:id="32" w:name="X95f8f1d9bb0e939c7af4468385d99d10f7e3b2f"/>
    <w:p>
      <w:pPr>
        <w:pStyle w:val="Heading2"/>
      </w:pPr>
      <w:r>
        <w:t xml:space="preserve">Evaluation Framework: Measuring Success in Nigeria Abuja</w:t>
      </w:r>
    </w:p>
    <w:p>
      <w:pPr>
        <w:pStyle w:val="FirstParagraph"/>
      </w:pPr>
      <w:r>
        <w:t xml:space="preserve">We implement real-time tracking of key metrics specifically relevant to Abuja's market:</w:t>
      </w:r>
    </w:p>
    <w:p>
      <w:pPr>
        <w:numPr>
          <w:ilvl w:val="0"/>
          <w:numId w:val="1008"/>
        </w:numPr>
        <w:pStyle w:val="Compact"/>
      </w:pPr>
      <w:r>
        <w:rPr>
          <w:bCs/>
          <w:b/>
        </w:rPr>
        <w:t xml:space="preserve">Local Market Penetration:</w:t>
      </w:r>
      <w:r>
        <w:t xml:space="preserve"> </w:t>
      </w:r>
      <w:r>
        <w:t xml:space="preserve">Percentage of target manufacturing facilities in Abuja served within 18 months</w:t>
      </w:r>
    </w:p>
    <w:p>
      <w:pPr>
        <w:numPr>
          <w:ilvl w:val="0"/>
          <w:numId w:val="1008"/>
        </w:numPr>
        <w:pStyle w:val="Compact"/>
      </w:pPr>
      <w:r>
        <w:rPr>
          <w:bCs/>
          <w:b/>
        </w:rPr>
        <w:t xml:space="preserve">Client Satisfaction (Abuja-Specific):</w:t>
      </w:r>
      <w:r>
        <w:t xml:space="preserve"> </w:t>
      </w:r>
      <w:r>
        <w:t xml:space="preserve">Target NPS &gt;75 among Abuja clients through monthly feedback loops</w:t>
      </w:r>
    </w:p>
    <w:p>
      <w:pPr>
        <w:numPr>
          <w:ilvl w:val="0"/>
          <w:numId w:val="1008"/>
        </w:numPr>
        <w:pStyle w:val="Compact"/>
      </w:pPr>
      <w:r>
        <w:rPr>
          <w:bCs/>
          <w:b/>
        </w:rPr>
        <w:t xml:space="preserve">Influence on Nigerian Industrial Standards:</w:t>
      </w:r>
      <w:r>
        <w:t xml:space="preserve"> </w:t>
      </w:r>
      <w:r>
        <w:t xml:space="preserve">Participation in SON committee for manufacturing efficiency guidelines by Year 2</w:t>
      </w:r>
    </w:p>
    <w:p>
      <w:pPr>
        <w:numPr>
          <w:ilvl w:val="0"/>
          <w:numId w:val="1008"/>
        </w:numPr>
        <w:pStyle w:val="Compact"/>
      </w:pPr>
      <w:r>
        <w:rPr>
          <w:bCs/>
          <w:b/>
        </w:rPr>
        <w:t xml:space="preserve">Government Impact Metrics:</w:t>
      </w:r>
      <w:r>
        <w:t xml:space="preserve"> </w:t>
      </w:r>
      <w:r>
        <w:t xml:space="preserve">Documented reduction in public sector operational costs for Abuja-based agencies (e.g., 15% faster processing at ABUJA LGA offices)</w:t>
      </w:r>
    </w:p>
    <w:bookmarkEnd w:id="32"/>
    <w:bookmarkStart w:id="33" w:name="Xa8e2966e9aa0a9753ae80e0662c934120daf3a7"/>
    <w:p>
      <w:pPr>
        <w:pStyle w:val="Heading2"/>
      </w:pPr>
      <w:r>
        <w:t xml:space="preserve">Conclusion: Industrial Engineering as Abuja's Growth Engine</w:t>
      </w:r>
    </w:p>
    <w:p>
      <w:pPr>
        <w:pStyle w:val="FirstParagraph"/>
      </w:pPr>
      <w:r>
        <w:t xml:space="preserve">This Marketing Plan positions Industrial Engineer services not merely as a consultancy offering, but as the operational backbone for Nigeria's capital city to achieve sustainable economic growth. By embedding our solutions within Abuja's unique business ecosystem – addressing power constraints, transportation bottlenecks, and regulatory frameworks – we will establish a benchmark for industrial excellence that transforms how businesses operate across Nigeria. The success of this plan will directly contribute to Abuja becoming Africa's most efficient industrial hub by 2030, proving that strategic Industrial Engineer deployment is the key to unlocking Nigeria's manufacturing potential.</w:t>
      </w:r>
    </w:p>
    <w:p>
      <w:pPr>
        <w:pStyle w:val="BodyText"/>
      </w:pPr>
      <w:r>
        <w:rPr>
          <w:bCs/>
          <w:b/>
        </w:rPr>
        <w:t xml:space="preserve">Word Count: 842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Engineering Solutions for Abuja, Nigeria</dc:title>
  <dc:creator/>
  <dc:language>en</dc:language>
  <cp:keywords/>
  <dcterms:created xsi:type="dcterms:W3CDTF">2026-07-23T11:49:58Z</dcterms:created>
  <dcterms:modified xsi:type="dcterms:W3CDTF">2026-07-23T11:49:58Z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