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3420df5937a643db516b541f90ec0190466760a"/>
    <w:p>
      <w:pPr>
        <w:pStyle w:val="Heading1"/>
      </w:pPr>
      <w:r>
        <w:t xml:space="preserve">Comprehensive Marketing Plan for Industrial Engineering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engineering services across Nigeria's economic hub, Lagos. The plan targets manufacturing, logistics, and oil &amp; gas sectors where optimizing production systems is critical for competitiveness. As the most populous city in Africa with over 21 million residents and a $40 billion GDP contribution to Nigeria, Lagos presents unparalleled opportunities for Industrial Engineers to drive operational excellence. This plan details how our firm will position itself as the premier Industrial Engineering solutions provider in Nigeria Lagos through data-driven strategies that address local market pain points.</w:t>
      </w:r>
    </w:p>
    <w:bookmarkEnd w:id="20"/>
    <w:bookmarkStart w:id="21" w:name="X4d7f81ce73eeeb0d9897039370eee12b25743fb"/>
    <w:p>
      <w:pPr>
        <w:pStyle w:val="Heading2"/>
      </w:pPr>
      <w:r>
        <w:t xml:space="preserve">Situation Analysis: The Nigerian Industrial Landscape</w:t>
      </w:r>
    </w:p>
    <w:p>
      <w:pPr>
        <w:pStyle w:val="FirstParagraph"/>
      </w:pPr>
      <w:r>
        <w:t xml:space="preserve">Lagos remains Nigeria's commercial nerve center, housing 60% of the country's manufacturing capacity and 75% of industrial activity. However, inefficient production systems cost businesses an estimated ₦1.8 trillion annually in Lagos alone due to downtime, waste, and suboptimal resource allocation (NBS 2023). The demand for qualified Industrial Engineers has surged by 45% in Nigeria Lagos since 2020 as companies seek to navigate supply chain disruptions and rising operational costs. Competitors often lack localized expertise in navigating Nigeria's unique challenges: power instability, infrastructure gaps, and regulatory complexities. This presents a critical opportunity to differentiate through hyper-localized Industrial Engineering solutions.</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Manufacturing Conglomerates:</w:t>
      </w:r>
      <w:r>
        <w:t xml:space="preserve"> </w:t>
      </w:r>
      <w:r>
        <w:t xml:space="preserve">Food processing (e.g., PZ Cussons, Unilever Nigeria), pharmaceuticals (e.g., African Medical and Research Foundation), and consumer goods firms seeking production line optimization.</w:t>
      </w:r>
    </w:p>
    <w:p>
      <w:pPr>
        <w:numPr>
          <w:ilvl w:val="0"/>
          <w:numId w:val="1001"/>
        </w:numPr>
        <w:pStyle w:val="Compact"/>
      </w:pPr>
      <w:r>
        <w:rPr>
          <w:bCs/>
          <w:b/>
        </w:rPr>
        <w:t xml:space="preserve">Logistics &amp; Supply Chain Firms:</w:t>
      </w:r>
      <w:r>
        <w:t xml:space="preserve"> </w:t>
      </w:r>
      <w:r>
        <w:t xml:space="preserve">Port operators (Apapa, Tin Can Island), warehousing networks, and e-commerce platforms facing congestion challenges.</w:t>
      </w:r>
    </w:p>
    <w:p>
      <w:pPr>
        <w:numPr>
          <w:ilvl w:val="0"/>
          <w:numId w:val="1001"/>
        </w:numPr>
        <w:pStyle w:val="Compact"/>
      </w:pPr>
      <w:r>
        <w:rPr>
          <w:bCs/>
          <w:b/>
        </w:rPr>
        <w:t xml:space="preserve">Oil &amp; Gas Contractors:</w:t>
      </w:r>
      <w:r>
        <w:t xml:space="preserve"> </w:t>
      </w:r>
      <w:r>
        <w:t xml:space="preserve">Mid-tier service providers needing workflow efficiency in field operations.</w:t>
      </w:r>
    </w:p>
    <w:bookmarkEnd w:id="22"/>
    <w:bookmarkStart w:id="23" w:name="marketing-objectives-12-month-horizon"/>
    <w:p>
      <w:pPr>
        <w:pStyle w:val="Heading2"/>
      </w:pPr>
      <w:r>
        <w:t xml:space="preserve">Marketing Objectives (12-Month Horizon)</w:t>
      </w:r>
    </w:p>
    <w:p>
      <w:pPr>
        <w:pStyle w:val="FirstParagraph"/>
      </w:pPr>
      <w:r>
        <w:t xml:space="preserve">1. Achieve 30% market share among industrial engineering service providers in Lagos within 18 months.</w:t>
      </w:r>
      <w:r>
        <w:br/>
      </w:r>
      <w:r>
        <w:t xml:space="preserve">2. Secure contracts with 5 major manufacturing clients across Nigeria Lagos by Q3 2025.</w:t>
      </w:r>
      <w:r>
        <w:br/>
      </w:r>
      <w:r>
        <w:t xml:space="preserve">3. Increase brand recognition among industrial decision-makers by establishing the Industrial Engineer as the go-to expert for Lagos-specific operational challenges.</w:t>
      </w:r>
    </w:p>
    <w:bookmarkEnd w:id="23"/>
    <w:bookmarkStart w:id="27" w:name="core-marketing-strategies"/>
    <w:p>
      <w:pPr>
        <w:pStyle w:val="Heading2"/>
      </w:pPr>
      <w:r>
        <w:t xml:space="preserve">Core Marketing Strategies</w:t>
      </w:r>
    </w:p>
    <w:bookmarkStart w:id="24" w:name="hyper-localized-positioning"/>
    <w:p>
      <w:pPr>
        <w:pStyle w:val="Heading3"/>
      </w:pPr>
      <w:r>
        <w:t xml:space="preserve">1. Hyper-Localized Positioning</w:t>
      </w:r>
    </w:p>
    <w:p>
      <w:pPr>
        <w:pStyle w:val="FirstParagraph"/>
      </w:pPr>
      <w:r>
        <w:t xml:space="preserve">We will position our firm as "Lagos' Operational Excellence Partner" through content that speaks directly to local pain points. Instead of generic industrial engineering messaging, our campaigns will highlight solutions for Lagos-specific challenges:</w:t>
      </w:r>
      <w:r>
        <w:t xml:space="preserve"> </w:t>
      </w:r>
      <w:r>
        <w:t xml:space="preserve">•</w:t>
      </w:r>
      <w:r>
        <w:rPr>
          <w:bCs/>
          <w:b/>
        </w:rPr>
        <w:t xml:space="preserve">Power Resilience Strategies:</w:t>
      </w:r>
      <w:r>
        <w:t xml:space="preserve"> </w:t>
      </w:r>
      <w:r>
        <w:t xml:space="preserve">Designing backup systems for manufacturing lines during frequent grid failures.</w:t>
      </w:r>
      <w:r>
        <w:br/>
      </w:r>
      <w:r>
        <w:t xml:space="preserve">•</w:t>
      </w:r>
      <w:r>
        <w:rPr>
          <w:bCs/>
          <w:b/>
        </w:rPr>
        <w:t xml:space="preserve">Port Congestion Optimization:</w:t>
      </w:r>
      <w:r>
        <w:t xml:space="preserve"> </w:t>
      </w:r>
      <w:r>
        <w:t xml:space="preserve">Reducing cargo dwell time at Apapa Port through workflow redesign.</w:t>
      </w:r>
      <w:r>
        <w:br/>
      </w:r>
      <w:r>
        <w:t xml:space="preserve">•</w:t>
      </w:r>
      <w:r>
        <w:rPr>
          <w:bCs/>
          <w:b/>
        </w:rPr>
        <w:t xml:space="preserve">Nigeria Compliance Integration:</w:t>
      </w:r>
      <w:r>
        <w:t xml:space="preserve"> </w:t>
      </w:r>
      <w:r>
        <w:t xml:space="preserve">Embedding SONCAP certification protocols into production systems from day one.</w:t>
      </w:r>
    </w:p>
    <w:bookmarkEnd w:id="24"/>
    <w:bookmarkStart w:id="25" w:name="Xf9892fc61f0b346a1e6c985358ea833010ffa83"/>
    <w:p>
      <w:pPr>
        <w:pStyle w:val="Heading3"/>
      </w:pPr>
      <w:r>
        <w:t xml:space="preserve">2. Digital-First Engagement in Nigeria Lagos</w:t>
      </w:r>
    </w:p>
    <w:p>
      <w:pPr>
        <w:pStyle w:val="FirstParagraph"/>
      </w:pPr>
      <w:r>
        <w:t xml:space="preserve">Leveraging Lagos' high smartphone penetration (89%), we implement:</w:t>
      </w:r>
      <w:r>
        <w:t xml:space="preserve"> </w:t>
      </w:r>
      <w:r>
        <w:t xml:space="preserve">•</w:t>
      </w:r>
      <w:r>
        <w:rPr>
          <w:bCs/>
          <w:b/>
        </w:rPr>
        <w:t xml:space="preserve">Geo-Targeted LinkedIn Campaigns:</w:t>
      </w:r>
      <w:r>
        <w:t xml:space="preserve"> </w:t>
      </w:r>
      <w:r>
        <w:t xml:space="preserve">Focused on industrial managers in Lagos, using keywords "Industrial Engineer Lagos" and "manufacturing efficiency Nigeria".</w:t>
      </w:r>
      <w:r>
        <w:br/>
      </w:r>
      <w:r>
        <w:t xml:space="preserve">•</w:t>
      </w:r>
      <w:r>
        <w:rPr>
          <w:bCs/>
          <w:b/>
        </w:rPr>
        <w:t xml:space="preserve">Lagos Industry Webinars:</w:t>
      </w:r>
      <w:r>
        <w:t xml:space="preserve"> </w:t>
      </w:r>
      <w:r>
        <w:t xml:space="preserve">Monthly virtual sessions addressing topics like "Reducing Waste in Nigerian Food Manufacturing" featuring our Industrial Engineer team.</w:t>
      </w:r>
      <w:r>
        <w:br/>
      </w:r>
      <w:r>
        <w:t xml:space="preserve">•</w:t>
      </w:r>
      <w:r>
        <w:rPr>
          <w:bCs/>
          <w:b/>
        </w:rPr>
        <w:t xml:space="preserve">WhatsApp Business Solution:</w:t>
      </w:r>
      <w:r>
        <w:t xml:space="preserve"> </w:t>
      </w:r>
      <w:r>
        <w:t xml:space="preserve">Offering free 15-minute operational diagnostics via WhatsApp – the preferred communication channel for Lagos business owners.</w:t>
      </w:r>
    </w:p>
    <w:bookmarkEnd w:id="25"/>
    <w:bookmarkStart w:id="26" w:name="Xb4545245705f63a74afb49bad469667cd058924"/>
    <w:p>
      <w:pPr>
        <w:pStyle w:val="Heading3"/>
      </w:pPr>
      <w:r>
        <w:t xml:space="preserve">3. Strategic Partnerships with Lagos Institutions</w:t>
      </w:r>
    </w:p>
    <w:p>
      <w:pPr>
        <w:pStyle w:val="FirstParagraph"/>
      </w:pPr>
      <w:r>
        <w:t xml:space="preserve">Collaborating with key Lagos entities to build credibility:</w:t>
      </w:r>
      <w:r>
        <w:t xml:space="preserve"> </w:t>
      </w:r>
      <w:r>
        <w:t xml:space="preserve">•</w:t>
      </w:r>
      <w:r>
        <w:rPr>
          <w:bCs/>
          <w:b/>
        </w:rPr>
        <w:t xml:space="preserve">Lagos State Ministry of Industry:</w:t>
      </w:r>
      <w:r>
        <w:t xml:space="preserve"> </w:t>
      </w:r>
      <w:r>
        <w:t xml:space="preserve">Co-developing training modules on industrial efficiency for SMEs.</w:t>
      </w:r>
      <w:r>
        <w:br/>
      </w:r>
      <w:r>
        <w:t xml:space="preserve">•</w:t>
      </w:r>
      <w:r>
        <w:rPr>
          <w:bCs/>
          <w:b/>
        </w:rPr>
        <w:t xml:space="preserve">Nigeria Society of Engineers (NSE):</w:t>
      </w:r>
      <w:r>
        <w:t xml:space="preserve"> </w:t>
      </w:r>
      <w:r>
        <w:t xml:space="preserve">Hosting an annual "Industrial Engineering Summit" in Lagos at Eko Atlantic.</w:t>
      </w:r>
      <w:r>
        <w:br/>
      </w:r>
      <w:r>
        <w:t xml:space="preserve">•</w:t>
      </w:r>
      <w:r>
        <w:rPr>
          <w:bCs/>
          <w:b/>
        </w:rPr>
        <w:t xml:space="preserve">Lagos University Teaching Hospital:</w:t>
      </w:r>
      <w:r>
        <w:t xml:space="preserve"> </w:t>
      </w:r>
      <w:r>
        <w:t xml:space="preserve">Implementing supply chain optimization for medical equipment – creating high-visibility case studies.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Lagos-specific website microsite; secure NSE partnership; conduct initial market survey across 3 key industrial zones (Ikeja, Oshodi, Apapa)</w:t>
            </w:r>
          </w:p>
        </w:tc>
      </w:tr>
      <w:tr>
        <w:tc>
          <w:tcPr/>
          <w:p>
            <w:pPr>
              <w:pStyle w:val="Compact"/>
              <w:jc w:val="left"/>
            </w:pPr>
            <w:r>
              <w:t xml:space="preserve">Q2 2024</w:t>
            </w:r>
          </w:p>
        </w:tc>
        <w:tc>
          <w:tcPr/>
          <w:p>
            <w:pPr>
              <w:pStyle w:val="Compact"/>
              <w:jc w:val="left"/>
            </w:pPr>
            <w:r>
              <w:t xml:space="preserve">Execute first "Lagos Operations Challenge" webinar; partner with Lagos Chamber of Commerce for SME outreach; deploy WhatsApp diagnostic service</w:t>
            </w:r>
          </w:p>
        </w:tc>
      </w:tr>
      <w:tr>
        <w:tc>
          <w:tcPr/>
          <w:p>
            <w:pPr>
              <w:pStyle w:val="Compact"/>
              <w:jc w:val="left"/>
            </w:pPr>
            <w:r>
              <w:t xml:space="preserve">Q3 2024</w:t>
            </w:r>
          </w:p>
        </w:tc>
        <w:tc>
          <w:tcPr/>
          <w:p>
            <w:pPr>
              <w:pStyle w:val="Compact"/>
              <w:jc w:val="left"/>
            </w:pPr>
            <w:r>
              <w:t xml:space="preserve">Capture first major contract (target: food manufacturer in Surulere); host Industrial Engineering Summit at Eko Atlantic</w:t>
            </w:r>
          </w:p>
        </w:tc>
      </w:tr>
      <w:tr>
        <w:tc>
          <w:tcPr/>
          <w:p>
            <w:pPr>
              <w:pStyle w:val="Compact"/>
              <w:jc w:val="left"/>
            </w:pPr>
            <w:r>
              <w:t xml:space="preserve">Q4 2024</w:t>
            </w:r>
          </w:p>
        </w:tc>
        <w:tc>
          <w:tcPr/>
          <w:p>
            <w:pPr>
              <w:pStyle w:val="Compact"/>
              <w:jc w:val="left"/>
            </w:pPr>
            <w:r>
              <w:t xml:space="preserve">Develop case study portfolio; initiate Lagos State Ministry pilot program; refine pricing based on local market response</w:t>
            </w:r>
          </w:p>
        </w:tc>
      </w:tr>
    </w:tbl>
    <w:bookmarkEnd w:id="28"/>
    <w:bookmarkStart w:id="29" w:name="budget-allocation-nigeria-lagos-focus"/>
    <w:p>
      <w:pPr>
        <w:pStyle w:val="Heading2"/>
      </w:pPr>
      <w:r>
        <w:t xml:space="preserve">Budget Allocation (Nigeria Lagos Focus)</w:t>
      </w:r>
    </w:p>
    <w:p>
      <w:pPr>
        <w:pStyle w:val="FirstParagraph"/>
      </w:pPr>
      <w:r>
        <w:t xml:space="preserve">Total Investment: ₦15.7 million (approx. $18,000 USD)</w:t>
      </w:r>
      <w:r>
        <w:t xml:space="preserve"> </w:t>
      </w:r>
      <w:r>
        <w:t xml:space="preserve">•</w:t>
      </w:r>
      <w:r>
        <w:rPr>
          <w:bCs/>
          <w:b/>
        </w:rPr>
        <w:t xml:space="preserve">Content &amp; Digital Marketing (45%):</w:t>
      </w:r>
      <w:r>
        <w:t xml:space="preserve"> </w:t>
      </w:r>
      <w:r>
        <w:t xml:space="preserve">Localized video content showing Industrial Engineer solutions in Lagos factories, geo-targeted ads.</w:t>
      </w:r>
      <w:r>
        <w:br/>
      </w:r>
      <w:r>
        <w:t xml:space="preserve">•</w:t>
      </w:r>
      <w:r>
        <w:rPr>
          <w:bCs/>
          <w:b/>
        </w:rPr>
        <w:t xml:space="preserve">Partnerships &amp; Events (35%):</w:t>
      </w:r>
      <w:r>
        <w:t xml:space="preserve"> </w:t>
      </w:r>
      <w:r>
        <w:t xml:space="preserve">Summit costs, ministry collaboration stipends, and NSE membership fees.</w:t>
      </w:r>
      <w:r>
        <w:br/>
      </w:r>
      <w:r>
        <w:t xml:space="preserve">•</w:t>
      </w:r>
      <w:r>
        <w:rPr>
          <w:bCs/>
          <w:b/>
        </w:rPr>
        <w:t xml:space="preserve">Talent Development (20%):</w:t>
      </w:r>
      <w:r>
        <w:t xml:space="preserve"> </w:t>
      </w:r>
      <w:r>
        <w:t xml:space="preserve">Training our Industrial Engineer team on Nigeria-specific operational contexts.</w:t>
      </w:r>
    </w:p>
    <w:bookmarkEnd w:id="29"/>
    <w:bookmarkStart w:id="30" w:name="evaluation-framework"/>
    <w:p>
      <w:pPr>
        <w:pStyle w:val="Heading2"/>
      </w:pPr>
      <w:r>
        <w:t xml:space="preserve">Evaluation Framework</w:t>
      </w:r>
    </w:p>
    <w:p>
      <w:pPr>
        <w:pStyle w:val="FirstParagraph"/>
      </w:pPr>
      <w:r>
        <w:t xml:space="preserve">We track success through Lagos-specific KPIs:</w:t>
      </w:r>
      <w:r>
        <w:t xml:space="preserve"> </w:t>
      </w:r>
      <w:r>
        <w:t xml:space="preserve">•</w:t>
      </w:r>
      <w:r>
        <w:rPr>
          <w:bCs/>
          <w:b/>
        </w:rPr>
        <w:t xml:space="preserve">Lead Quality:</w:t>
      </w:r>
      <w:r>
        <w:t xml:space="preserve"> </w:t>
      </w:r>
      <w:r>
        <w:t xml:space="preserve">% of inquiries from manufacturing/logistics firms in Lagos (target: 75%+)</w:t>
      </w:r>
      <w:r>
        <w:br/>
      </w:r>
      <w:r>
        <w:t xml:space="preserve">•</w:t>
      </w:r>
      <w:r>
        <w:rPr>
          <w:bCs/>
          <w:b/>
        </w:rPr>
        <w:t xml:space="preserve">Lagos Market Penetration:</w:t>
      </w:r>
      <w:r>
        <w:t xml:space="preserve"> </w:t>
      </w:r>
      <w:r>
        <w:t xml:space="preserve">Number of active clients within Nigeria's industrial zones</w:t>
      </w:r>
      <w:r>
        <w:br/>
      </w:r>
      <w:r>
        <w:t xml:space="preserve">•</w:t>
      </w:r>
      <w:r>
        <w:rPr>
          <w:bCs/>
          <w:b/>
        </w:rPr>
        <w:t xml:space="preserve">Social Sentiment:</w:t>
      </w:r>
      <w:r>
        <w:t xml:space="preserve"> </w:t>
      </w:r>
      <w:r>
        <w:t xml:space="preserve">Mentions of "Industrial Engineer Lagos" on local business forums like Naija Business News</w:t>
      </w:r>
      <w:r>
        <w:br/>
      </w:r>
      <w:r>
        <w:t xml:space="preserve">•</w:t>
      </w:r>
      <w:r>
        <w:rPr>
          <w:bCs/>
          <w:b/>
        </w:rPr>
        <w:t xml:space="preserve">Client Retention:</w:t>
      </w:r>
      <w:r>
        <w:t xml:space="preserve"> </w:t>
      </w:r>
      <w:r>
        <w:t xml:space="preserve">85%+ retention rate among Lagos-based manufacturing clients</w:t>
      </w:r>
    </w:p>
    <w:bookmarkEnd w:id="30"/>
    <w:bookmarkStart w:id="31" w:name="X222ce15a4273405b20999cfafc84c726e4a587c"/>
    <w:p>
      <w:pPr>
        <w:pStyle w:val="Heading2"/>
      </w:pPr>
      <w:r>
        <w:t xml:space="preserve">Why This Marketing Plan Works for Nigeria Lagos</w:t>
      </w:r>
    </w:p>
    <w:p>
      <w:pPr>
        <w:pStyle w:val="FirstParagraph"/>
      </w:pPr>
      <w:r>
        <w:t xml:space="preserve">This Industrial Engineering marketing strategy transcends generic approaches by embedding itself in Lagos' operational DNA. Unlike national campaigns, we focus exclusively on the city's unique pain points: the 45-minute average cargo dwell time at Apapa Port, the 6-hour daily power outages affecting factories in Agege, and Nigeria's strict import compliance requirements. Our Industrial Engineer team undergoes mandatory Lagos field immersion before client engagements to ensure solutions are contextually relevant.</w:t>
      </w:r>
    </w:p>
    <w:p>
      <w:pPr>
        <w:pStyle w:val="BodyText"/>
      </w:pPr>
      <w:r>
        <w:t xml:space="preserve">By positioning the Industrial Engineer not as a consultant but as a Lagos-based operational partner who understands the city's rhythm – from navigating Oshodi traffic for site visits to adjusting workflows around Ramadan production schedules – we build authentic trust. This local mastery differentiates us in Nigeria Lagos where businesses prioritize vendors who speak their language of daily operations.</w:t>
      </w:r>
    </w:p>
    <w:bookmarkEnd w:id="31"/>
    <w:bookmarkStart w:id="32" w:name="conclusion"/>
    <w:p>
      <w:pPr>
        <w:pStyle w:val="Heading2"/>
      </w:pPr>
      <w:r>
        <w:t xml:space="preserve">Conclusion</w:t>
      </w:r>
    </w:p>
    <w:p>
      <w:pPr>
        <w:pStyle w:val="FirstParagraph"/>
      </w:pPr>
      <w:r>
        <w:t xml:space="preserve">This Marketing Plan transforms the Industrial Engineer role from a technical function to a strategic catalyst for growth in Nigeria Lagos. It recognizes that Lagos isn't just another market – it's a complex ecosystem demanding tailored solutions. Through hyper-localized positioning, digital engagement on Lagos' preferred platforms, and institutional partnerships embedded in Nigeria's industrial landscape, we will establish our firm as the undisputed leader in Industrial Engineering services for this dynamic city. The success of this plan will directly contribute to reducing operational waste by 30% for Lagos businesses while building a sustainable practice that sets new benchmarks for Industrial Engineering excellence across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Nigeria Lagos</dc:title>
  <dc:creator/>
  <dc:language>en</dc:language>
  <cp:keywords/>
  <dcterms:created xsi:type="dcterms:W3CDTF">2026-07-21T08:47:04Z</dcterms:created>
  <dcterms:modified xsi:type="dcterms:W3CDTF">2026-07-21T08:47:04Z</dcterms:modified>
</cp:coreProperties>
</file>

<file path=docProps/custom.xml><?xml version="1.0" encoding="utf-8"?>
<Properties xmlns="http://schemas.openxmlformats.org/officeDocument/2006/custom-properties" xmlns:vt="http://schemas.openxmlformats.org/officeDocument/2006/docPropsVTypes"/>
</file>