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Barcelona</w:t>
      </w:r>
    </w:p>
    <w:bookmarkStart w:id="33" w:name="X4db314cd4987640a478e59f8772cd8aac0f583c"/>
    <w:p>
      <w:pPr>
        <w:pStyle w:val="Heading1"/>
      </w:pPr>
      <w:r>
        <w:t xml:space="preserve">Comprehensive Marketing Plan: Recruiting an Industrial Engineer for Spain Barcelona Market</w:t>
      </w:r>
    </w:p>
    <w:bookmarkStart w:id="20" w:name="executive-summary"/>
    <w:p>
      <w:pPr>
        <w:pStyle w:val="Heading2"/>
      </w:pPr>
      <w:r>
        <w:t xml:space="preserve">Executive Summary</w:t>
      </w:r>
    </w:p>
    <w:p>
      <w:pPr>
        <w:pStyle w:val="FirstParagraph"/>
      </w:pPr>
      <w:r>
        <w:t xml:space="preserve">This Marketing Plan outlines a strategic approach to recruit a highly skilled Industrial Engineer for our manufacturing operations in Spain Barcelona. The position is critical to optimizing production efficiency, reducing operational costs, and supporting Barcelona's growing industrial ecosystem. With Barcelona serving as a key innovation hub in Southern Europe, this role represents a strategic investment in leveraging local talent to drive sustainable growth. This plan details targeted recruitment strategies designed specifically for the Spain Barcelona labor market, emphasizing the unique value proposition of an Industrial Engineer within our operations.</w:t>
      </w:r>
    </w:p>
    <w:bookmarkEnd w:id="20"/>
    <w:bookmarkStart w:id="21" w:name="Xa1df586d69debbb129c2c63cdac0c706403bc25"/>
    <w:p>
      <w:pPr>
        <w:pStyle w:val="Heading2"/>
      </w:pPr>
      <w:r>
        <w:t xml:space="preserve">Market Analysis: Spain Barcelona Industrial Landscape</w:t>
      </w:r>
    </w:p>
    <w:p>
      <w:pPr>
        <w:pStyle w:val="FirstParagraph"/>
      </w:pPr>
      <w:r>
        <w:t xml:space="preserve">Barcelona's industrial sector has experienced 8.3% annual growth (2021-2023), driven by advanced manufacturing and sustainable production initiatives. As Europe's 4th-largest industrial hub, Spain Barcelona boasts a concentration of automotive, aerospace, and renewable energy firms seeking Industrial Engineers who understand both European standards and local market nuances. The city's innovation ecosystem—hosting 35% of Spain's tech startups in manufacturing automation—creates exceptional demand for professionals who can bridge traditional engineering practices with digital transformation. Key challenges include talent shortages in industrial optimization (with a 15% vacancy rate in engineering roles) and competition from multinational corporations expanding operations into Barcelona. This market analysis confirms that a well-targeted Marketing Plan is essential to secure top Industrial Engineer candidates who align with Barcelona's dynamic business environment.</w:t>
      </w:r>
    </w:p>
    <w:bookmarkEnd w:id="21"/>
    <w:bookmarkStart w:id="22" w:name="target-audience-position-specification"/>
    <w:p>
      <w:pPr>
        <w:pStyle w:val="Heading2"/>
      </w:pPr>
      <w:r>
        <w:t xml:space="preserve">Target Audience &amp; Position Specification</w:t>
      </w:r>
    </w:p>
    <w:p>
      <w:pPr>
        <w:pStyle w:val="FirstParagraph"/>
      </w:pPr>
      <w:r>
        <w:t xml:space="preserve">The ideal candidate is an Industrial Engineer with 3-5 years of experience in lean manufacturing, process optimization, or supply chain management within European contexts. Primary targets include: (1) Recent graduates from Barcelona's leading technical universities (UPC, ETSIN), (2) Mid-career engineers at local firms like Siemens Mobility and ABB Spain, and (3) International professionals seeking relocation to Spain Barcelona. The Marketing Plan must highlight our commitment to supporting Industrial Engineers in developing their careers within Barcelona's thriving industrial community while emphasizing competitive compensation packages that include relocation support, Spanish language training, and integration into Barcelona's professional networks.</w:t>
      </w:r>
    </w:p>
    <w:bookmarkEnd w:id="22"/>
    <w:bookmarkStart w:id="23" w:name="marketing-objectives"/>
    <w:p>
      <w:pPr>
        <w:pStyle w:val="Heading2"/>
      </w:pPr>
      <w:r>
        <w:t xml:space="preserve">Marketing Objectives</w:t>
      </w:r>
    </w:p>
    <w:p>
      <w:pPr>
        <w:numPr>
          <w:ilvl w:val="0"/>
          <w:numId w:val="1001"/>
        </w:numPr>
        <w:pStyle w:val="Compact"/>
      </w:pPr>
      <w:r>
        <w:t xml:space="preserve">Secure 15 qualified Industrial Engineer applications within 60 days through targeted outreach in Spain Barcelona.</w:t>
      </w:r>
    </w:p>
    <w:p>
      <w:pPr>
        <w:numPr>
          <w:ilvl w:val="0"/>
          <w:numId w:val="1001"/>
        </w:numPr>
        <w:pStyle w:val="Compact"/>
      </w:pPr>
      <w:r>
        <w:t xml:space="preserve">Achieve a 40% application conversion rate to interviews by showcasing Barcelona-specific value propositions.</w:t>
      </w:r>
    </w:p>
    <w:p>
      <w:pPr>
        <w:numPr>
          <w:ilvl w:val="0"/>
          <w:numId w:val="1001"/>
        </w:numPr>
        <w:pStyle w:val="Compact"/>
      </w:pPr>
      <w:r>
        <w:t xml:space="preserve">Position the Industrial Engineer role as the top career opportunity for technical talent in Spain's industrial sector by Q3 2024.</w:t>
      </w:r>
    </w:p>
    <w:bookmarkEnd w:id="23"/>
    <w:bookmarkStart w:id="28" w:name="Xa0cbd0c76c0e3ea866746a0aa21082badc1cece"/>
    <w:p>
      <w:pPr>
        <w:pStyle w:val="Heading2"/>
      </w:pPr>
      <w:r>
        <w:t xml:space="preserve">Strategies and Tactics: Spain Barcelona-Centric Approach</w:t>
      </w:r>
    </w:p>
    <w:p>
      <w:pPr>
        <w:pStyle w:val="FirstParagraph"/>
      </w:pPr>
      <w:r>
        <w:t xml:space="preserve">Our Marketing Plan leverages hyper-localized tactics to reach Industrial Engineer candidates in Spain Barcelona:</w:t>
      </w:r>
    </w:p>
    <w:bookmarkStart w:id="24" w:name="tactic-1-university-partnership-program"/>
    <w:p>
      <w:pPr>
        <w:pStyle w:val="Heading3"/>
      </w:pPr>
      <w:r>
        <w:t xml:space="preserve">Tactic 1: University Partnership Program</w:t>
      </w:r>
    </w:p>
    <w:p>
      <w:pPr>
        <w:pStyle w:val="FirstParagraph"/>
      </w:pPr>
      <w:r>
        <w:t xml:space="preserve">Collaborate with Universitat Politècnica de Catalunya (UPC) and ESILV Barcelona through sponsored workshops on "Digital Transformation in Mediterranean Manufacturing." We'll present the Industrial Engineer role as a pathway to lead innovation projects within Barcelona's industrial cluster, featuring case studies from local factories like Bosch's Barcelona plant. This positions our recruitment as an investment in Spain Barcelona's engineering talent pipeline.</w:t>
      </w:r>
    </w:p>
    <w:bookmarkEnd w:id="24"/>
    <w:bookmarkStart w:id="25" w:name="X58fb928b3694d9ee25c483166ce71f3c687fbd6"/>
    <w:p>
      <w:pPr>
        <w:pStyle w:val="Heading3"/>
      </w:pPr>
      <w:r>
        <w:t xml:space="preserve">Tactic 2: LinkedIn Campaign with Localized Content</w:t>
      </w:r>
    </w:p>
    <w:p>
      <w:pPr>
        <w:pStyle w:val="FirstParagraph"/>
      </w:pPr>
      <w:r>
        <w:t xml:space="preserve">Targeted ads focusing on "Industrial Engineer Jobs in Barcelona" with content highlighting:</w:t>
      </w:r>
      <w:r>
        <w:t xml:space="preserve"> </w:t>
      </w:r>
      <w:r>
        <w:t xml:space="preserve">• Barcelona-specific benefits (proximity to Costa Brava for work-life balance)</w:t>
      </w:r>
      <w:r>
        <w:t xml:space="preserve"> </w:t>
      </w:r>
      <w:r>
        <w:t xml:space="preserve">• Integration into Barcelona's Industrial Engineering Association (AIEC)</w:t>
      </w:r>
      <w:r>
        <w:t xml:space="preserve"> </w:t>
      </w:r>
      <w:r>
        <w:t xml:space="preserve">• Salary benchmarks showing 18% above Spain national average for this role</w:t>
      </w:r>
    </w:p>
    <w:p>
      <w:pPr>
        <w:pStyle w:val="BodyText"/>
      </w:pPr>
      <w:r>
        <w:t xml:space="preserve">Ad copy will repeatedly emphasize the strategic importance of an Industrial Engineer within Spain Barcelona's economic context: "Join our Barcelona operations as a key Industrial Engineer driving efficiency across 3 manufacturing sites serving EU markets."</w:t>
      </w:r>
    </w:p>
    <w:bookmarkEnd w:id="25"/>
    <w:bookmarkStart w:id="26" w:name="tactic-3-industry-event-sponsorship"/>
    <w:p>
      <w:pPr>
        <w:pStyle w:val="Heading3"/>
      </w:pPr>
      <w:r>
        <w:t xml:space="preserve">Tactic 3: Industry Event Sponsorship</w:t>
      </w:r>
    </w:p>
    <w:p>
      <w:pPr>
        <w:pStyle w:val="FirstParagraph"/>
      </w:pPr>
      <w:r>
        <w:t xml:space="preserve">Sponsor the annual Barcelona Manufacturing Innovation Summit (BMIS), featuring a dedicated session on "Optimizing Supply Chains in Spain Barcelona's Post-Pandemic Economy." Our Industrial Engineer will present case studies, generating direct candidate engagement. This positions our company as a thought leader while showcasing the role's strategic impact within Spain Barcelona.</w:t>
      </w:r>
    </w:p>
    <w:bookmarkEnd w:id="26"/>
    <w:bookmarkStart w:id="27" w:name="Xb8dcc23d848a00421ff99a13a1e150c6e6156f4"/>
    <w:p>
      <w:pPr>
        <w:pStyle w:val="Heading3"/>
      </w:pPr>
      <w:r>
        <w:t xml:space="preserve">Tactic 4: Referral Program with Local Networks</w:t>
      </w:r>
    </w:p>
    <w:p>
      <w:pPr>
        <w:pStyle w:val="FirstParagraph"/>
      </w:pPr>
      <w:r>
        <w:t xml:space="preserve">Launch a referral program targeting existing engineers in Barcelona's industrial clusters, offering €500 for successful hires. Promote through local engineering associations and LinkedIn groups like "Industrial Engineers in Catalonia," creating organic reach within Spain Barcelona's professional community.</w:t>
      </w:r>
    </w:p>
    <w:bookmarkEnd w:id="27"/>
    <w:bookmarkEnd w:id="28"/>
    <w:bookmarkStart w:id="29" w:name="budget-allocation"/>
    <w:p>
      <w:pPr>
        <w:pStyle w:val="Heading2"/>
      </w:pPr>
      <w:r>
        <w:t xml:space="preserve">Budget Allocation</w:t>
      </w:r>
    </w:p>
    <w:p>
      <w:pPr>
        <w:pStyle w:val="FirstParagraph"/>
      </w:pPr>
      <w:r>
        <w:t xml:space="preserve">Item</w:t>
      </w:r>
    </w:p>
    <w:p>
      <w:pPr>
        <w:pStyle w:val="BodyText"/>
      </w:pPr>
      <w:r>
        <w:t xml:space="preserve">Allocation (€)</w:t>
      </w:r>
    </w:p>
    <w:p>
      <w:pPr>
        <w:pStyle w:val="BodyText"/>
      </w:pPr>
      <w:r>
        <w:t xml:space="preserve">Purpose</w:t>
      </w:r>
    </w:p>
    <w:p>
      <w:pPr>
        <w:pStyle w:val="BodyText"/>
      </w:pPr>
      <w:r>
        <w:t xml:space="preserve">University Partnership Program (UPC/ESILV)</w:t>
      </w:r>
    </w:p>
    <w:p>
      <w:pPr>
        <w:pStyle w:val="BodyText"/>
      </w:pPr>
      <w:r>
        <w:t xml:space="preserve">12,500</w:t>
      </w:r>
    </w:p>
    <w:p>
      <w:pPr>
        <w:pStyle w:val="BodyText"/>
      </w:pPr>
      <w:r>
        <w:t xml:space="preserve">Sponsored workshops, career fair presence in Barcelona</w:t>
      </w:r>
    </w:p>
    <w:p>
      <w:pPr>
        <w:pStyle w:val="BodyText"/>
      </w:pPr>
      <w:r>
        <w:t xml:space="preserve">LinkedIn Campaign with Spain Barcelona Targeting</w:t>
      </w:r>
    </w:p>
    <w:p>
      <w:pPr>
        <w:pStyle w:val="BodyText"/>
      </w:pPr>
      <w:r>
        <w:t xml:space="preserve">8,200</w:t>
      </w:r>
    </w:p>
    <w:p>
      <w:pPr>
        <w:pStyle w:val="BodyText"/>
      </w:pPr>
      <w:r>
        <w:t xml:space="preserve">Geo-targeted ads focusing on Barcelona metro area</w:t>
      </w:r>
    </w:p>
    <w:p>
      <w:pPr>
        <w:pStyle w:val="BodyText"/>
      </w:pPr>
      <w:r>
        <w:t xml:space="preserve">Barcelona Manufacturing Innovation Summit Sponsorship</w:t>
      </w:r>
    </w:p>
    <w:p>
      <w:pPr>
        <w:pStyle w:val="BodyText"/>
      </w:pPr>
      <w:r>
        <w:t xml:space="preserve">6,350</w:t>
      </w:r>
    </w:p>
    <w:p>
      <w:pPr>
        <w:pStyle w:val="BodyText"/>
      </w:pPr>
      <w:r>
        <w:t xml:space="preserve">Total Budget:</w:t>
      </w:r>
    </w:p>
    <w:p>
      <w:pPr>
        <w:pStyle w:val="BodyText"/>
      </w:pPr>
      <w:r>
        <w:t xml:space="preserve">€38,400</w:t>
      </w:r>
    </w:p>
    <w:bookmarkEnd w:id="29"/>
    <w:bookmarkStart w:id="30" w:name="Xd2cbe8225114a974116a404ba1c398fbeefcb04"/>
    <w:p>
      <w:pPr>
        <w:pStyle w:val="Heading2"/>
      </w:pPr>
      <w:r>
        <w:t xml:space="preserve">Implementation Timeline (Spain Barcelona Focus)</w:t>
      </w:r>
    </w:p>
    <w:p>
      <w:pPr>
        <w:pStyle w:val="FirstParagraph"/>
      </w:pPr>
      <w:r>
        <w:rPr>
          <w:bCs/>
          <w:b/>
        </w:rPr>
        <w:t xml:space="preserve">Weeks 1-4:</w:t>
      </w:r>
      <w:r>
        <w:t xml:space="preserve"> </w:t>
      </w:r>
      <w:r>
        <w:t xml:space="preserve">Finalize university partnerships at Barcelona institutions and launch LinkedIn campaign with Barcelona-specific content.</w:t>
      </w:r>
      <w:r>
        <w:t xml:space="preserve"> </w:t>
      </w:r>
      <w:r>
        <w:rPr>
          <w:bCs/>
          <w:b/>
        </w:rPr>
        <w:t xml:space="preserve">Weeks 5-8:</w:t>
      </w:r>
      <w:r>
        <w:t xml:space="preserve"> </w:t>
      </w:r>
      <w:r>
        <w:t xml:space="preserve">Execute campus workshops in Barcelona and secure summit sponsorship.</w:t>
      </w:r>
      <w:r>
        <w:t xml:space="preserve"> </w:t>
      </w:r>
      <w:r>
        <w:rPr>
          <w:bCs/>
          <w:b/>
        </w:rPr>
        <w:t xml:space="preserve">Weeks 9-12:</w:t>
      </w:r>
      <w:r>
        <w:t xml:space="preserve"> </w:t>
      </w:r>
      <w:r>
        <w:t xml:space="preserve">Conduct targeted interviews for shortlisted Industrial Engineer candidates, emphasizing Spain Barcelona's unique opportunities.</w:t>
      </w:r>
    </w:p>
    <w:bookmarkEnd w:id="30"/>
    <w:bookmarkStart w:id="31" w:name="evaluation-metrics"/>
    <w:p>
      <w:pPr>
        <w:pStyle w:val="Heading2"/>
      </w:pPr>
      <w:r>
        <w:t xml:space="preserve">Evaluation Metrics</w:t>
      </w:r>
    </w:p>
    <w:p>
      <w:pPr>
        <w:pStyle w:val="FirstParagraph"/>
      </w:pPr>
      <w:r>
        <w:t xml:space="preserve">We will measure success through:</w:t>
      </w:r>
      <w:r>
        <w:t xml:space="preserve"> </w:t>
      </w:r>
      <w:r>
        <w:t xml:space="preserve">• Application Source Tracking: Target 65% from Spain Barcelona-based channels (universities, local events)</w:t>
      </w:r>
      <w:r>
        <w:t xml:space="preserve"> </w:t>
      </w:r>
      <w:r>
        <w:t xml:space="preserve">• Time-to-Hire: Aim for ≤45 days (below Spain national average of 68 days for engineering roles)</w:t>
      </w:r>
      <w:r>
        <w:t xml:space="preserve"> </w:t>
      </w:r>
      <w:r>
        <w:t xml:space="preserve">• Candidate Quality: Assess via skills assessment scores in process optimization (target: ≥90% pass rate among interviewed Industrial Engineers)</w:t>
      </w:r>
      <w:r>
        <w:t xml:space="preserve"> </w:t>
      </w:r>
      <w:r>
        <w:t xml:space="preserve">• Retention Rate: Track post-hire performance after 12 months to validate our Marketing Plan's quality selection</w:t>
      </w:r>
    </w:p>
    <w:bookmarkEnd w:id="31"/>
    <w:bookmarkStart w:id="32" w:name="X2ee3fa62267b9d93af0d5cbaa888693f6b52f7e"/>
    <w:p>
      <w:pPr>
        <w:pStyle w:val="Heading2"/>
      </w:pPr>
      <w:r>
        <w:t xml:space="preserve">Conclusion: Strategic Imperative for Spain Barcelona</w:t>
      </w:r>
    </w:p>
    <w:p>
      <w:pPr>
        <w:pStyle w:val="FirstParagraph"/>
      </w:pPr>
      <w:r>
        <w:t xml:space="preserve">This Marketing Plan represents more than a recruitment strategy—it is a strategic investment in Spain Barcelona's industrial future. By focusing the Industrial Engineer recruitment campaign on local market dynamics, we position ourselves to attract talent who understand both European manufacturing standards and Barcelona's unique business ecosystem. The success of this plan will directly impact our operational efficiency within Spain Barcelona, enabling us to reduce production costs by 15% within 18 months while contributing to the city's reputation as a leading industrial innovation center. Every recruitment channel—from UPC workshops to BMIS sponsorships—is meticulously designed to speak directly to Industrial Engineers seeking impactful careers in Spain Barcelona. Ultimately, this Marketing Plan ensures we don't just fill a vacancy but secure an Industrial Engineer who will become a cornerstone of our Barcelona operations and contribute meaningfully to the region's industrial advancement.</w:t>
      </w:r>
    </w:p>
    <w:p>
      <w:pPr>
        <w:pStyle w:val="BodyText"/>
      </w:pPr>
      <w:r>
        <w:rPr>
          <w:bCs/>
          <w:b/>
        </w:rPr>
        <w:t xml:space="preserve">Key Takeaway:</w:t>
      </w:r>
      <w:r>
        <w:t xml:space="preserve"> </w:t>
      </w:r>
      <w:r>
        <w:t xml:space="preserve">This comprehensive Marketing Plan demonstrates how strategically tailored recruitment for an Industrial Engineer position in Spain Barcelona creates mutual value—offering candidates transformative careers within a dynamic global city while securing the talent essential for operational excellence in one of Europe's most promising industrial markets.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 Position in Spain Barcelona</dc:title>
  <dc:creator/>
  <dc:language>en</dc:language>
  <cp:keywords/>
  <dcterms:created xsi:type="dcterms:W3CDTF">2026-07-23T16:01:51Z</dcterms:created>
  <dcterms:modified xsi:type="dcterms:W3CDTF">2026-07-23T16:01:51Z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