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Industrial</w:t>
      </w:r>
      <w:r>
        <w:t xml:space="preserve"> </w:t>
      </w:r>
      <w:r>
        <w:t xml:space="preserve">Engineering</w:t>
      </w:r>
      <w:r>
        <w:t xml:space="preserve"> </w:t>
      </w:r>
      <w:r>
        <w:t xml:space="preserve">Services</w:t>
      </w:r>
      <w:r>
        <w:t xml:space="preserve"> </w:t>
      </w:r>
      <w:r>
        <w:t xml:space="preserve">in</w:t>
      </w:r>
      <w:r>
        <w:t xml:space="preserve"> </w:t>
      </w:r>
      <w:r>
        <w:t xml:space="preserve">Valencia,</w:t>
      </w:r>
      <w:r>
        <w:t xml:space="preserve"> </w:t>
      </w:r>
      <w:r>
        <w:t xml:space="preserve">Spain</w:t>
      </w:r>
    </w:p>
    <w:bookmarkStart w:id="29" w:name="Xdf8dfae9a8168043ab37164e38c99ae53bb596b"/>
    <w:p>
      <w:pPr>
        <w:pStyle w:val="Heading1"/>
      </w:pPr>
      <w:r>
        <w:t xml:space="preserve">Comprehensive Marketing Plan for Industrial Engineering Services in Valencia, Spain</w:t>
      </w:r>
    </w:p>
    <w:bookmarkStart w:id="20" w:name="executive-summary"/>
    <w:p>
      <w:pPr>
        <w:pStyle w:val="Heading2"/>
      </w:pPr>
      <w:r>
        <w:t xml:space="preserve">Executive Summary</w:t>
      </w:r>
    </w:p>
    <w:p>
      <w:pPr>
        <w:pStyle w:val="FirstParagraph"/>
      </w:pPr>
      <w:r>
        <w:t xml:space="preserve">This strategic Marketing Plan details the approach to establish and grow industrial engineering consultancy services targeting manufacturing and logistics sectors across Spain Valencia. As a specialized Industrial Engineer operating within the vibrant economic landscape of Valencia, this plan leverages regional industry dynamics to position our firm as the premier solution provider for operational excellence. With Valencia's industrial sector contributing 23% to regional GDP (Valencia Regional Government, 2023), this plan outlines actionable strategies to capture market share through localized expertise and value-driven propositions.</w:t>
      </w:r>
    </w:p>
    <w:bookmarkEnd w:id="20"/>
    <w:bookmarkStart w:id="21" w:name="Xa75cba6a5680b578dffde29c3791c5073619aa4"/>
    <w:p>
      <w:pPr>
        <w:pStyle w:val="Heading2"/>
      </w:pPr>
      <w:r>
        <w:t xml:space="preserve">Market Analysis: Spain Valencia Industrial Landscape</w:t>
      </w:r>
    </w:p>
    <w:p>
      <w:pPr>
        <w:pStyle w:val="FirstParagraph"/>
      </w:pPr>
      <w:r>
        <w:t xml:space="preserve">Valencia serves as a critical industrial hub within Spain, hosting 45% of the country's manufacturing facilities in automotive, food processing, and renewable energy sectors. The region's strategic port access (Port of Valencia - 3rd busiest in Europe) and proximity to EU markets create unique demands for supply chain optimization. However, 68% of local manufacturers report inefficiencies in production lines (Spanish Manufacturing Association, 2024), presenting a significant opportunity for our Industrial Engineer services. Competitor analysis reveals three key gaps: limited digital transformation expertise (&lt;15% of firms offer IoT integration), minimal local language support for SMEs (most consultants use English-only services), and insufficient focus on circular economy compliance – a growing regulatory requirement in Spain.</w:t>
      </w:r>
    </w:p>
    <w:bookmarkEnd w:id="21"/>
    <w:bookmarkStart w:id="22" w:name="target-audience-definition"/>
    <w:p>
      <w:pPr>
        <w:pStyle w:val="Heading2"/>
      </w:pPr>
      <w:r>
        <w:t xml:space="preserve">Target Audience Definition</w:t>
      </w:r>
    </w:p>
    <w:p>
      <w:pPr>
        <w:pStyle w:val="FirstParagraph"/>
      </w:pPr>
      <w:r>
        <w:t xml:space="preserve">Our primary target comprises:</w:t>
      </w:r>
    </w:p>
    <w:p>
      <w:pPr>
        <w:numPr>
          <w:ilvl w:val="0"/>
          <w:numId w:val="1001"/>
        </w:numPr>
        <w:pStyle w:val="Compact"/>
      </w:pPr>
      <w:r>
        <w:rPr>
          <w:bCs/>
          <w:b/>
        </w:rPr>
        <w:t xml:space="preserve">Valencia Manufacturing SMEs</w:t>
      </w:r>
      <w:r>
        <w:t xml:space="preserve">: 3-50 employee companies in automotive components, food packaging, and textile sectors facing productivity challenges (estimated 12,800 businesses)</w:t>
      </w:r>
    </w:p>
    <w:p>
      <w:pPr>
        <w:numPr>
          <w:ilvl w:val="0"/>
          <w:numId w:val="1001"/>
        </w:numPr>
        <w:pStyle w:val="Compact"/>
      </w:pPr>
      <w:r>
        <w:rPr>
          <w:bCs/>
          <w:b/>
        </w:rPr>
        <w:t xml:space="preserve">Logistics &amp; Distribution Centers</w:t>
      </w:r>
      <w:r>
        <w:t xml:space="preserve">: Port-connected facilities requiring warehouse optimization (e.g., near Valencia's Parc de l'Exposició logistics hub)</w:t>
      </w:r>
    </w:p>
    <w:p>
      <w:pPr>
        <w:numPr>
          <w:ilvl w:val="0"/>
          <w:numId w:val="1001"/>
        </w:numPr>
        <w:pStyle w:val="Compact"/>
      </w:pPr>
      <w:r>
        <w:rPr>
          <w:bCs/>
          <w:b/>
        </w:rPr>
        <w:t xml:space="preserve">Renewable Energy Manufacturers</w:t>
      </w:r>
      <w:r>
        <w:t xml:space="preserve">: Growing sector with 32% YoY expansion in Valencia, needing process standardization for new EU sustainability regulations</w:t>
      </w:r>
    </w:p>
    <w:bookmarkEnd w:id="22"/>
    <w:bookmarkStart w:id="23" w:name="X91838333ceb3a707785b5e86fd16dc868961727"/>
    <w:p>
      <w:pPr>
        <w:pStyle w:val="Heading2"/>
      </w:pPr>
      <w:r>
        <w:t xml:space="preserve">Value Proposition: Industrial Engineer Differentiation in Spain Valencia</w:t>
      </w:r>
    </w:p>
    <w:p>
      <w:pPr>
        <w:pStyle w:val="FirstParagraph"/>
      </w:pPr>
      <w:r>
        <w:t xml:space="preserve">We position our Industrial Engineer as the region's only consultant combining:</w:t>
      </w:r>
    </w:p>
    <w:p>
      <w:pPr>
        <w:numPr>
          <w:ilvl w:val="0"/>
          <w:numId w:val="1002"/>
        </w:numPr>
        <w:pStyle w:val="Compact"/>
      </w:pPr>
      <w:r>
        <w:rPr>
          <w:bCs/>
          <w:b/>
        </w:rPr>
        <w:t xml:space="preserve">Hyper-Local Market Knowledge</w:t>
      </w:r>
      <w:r>
        <w:t xml:space="preserve">: Deep understanding of Valencia's specific regulations (e.g., Valencian Economic Development Agency requirements) and cultural business practices</w:t>
      </w:r>
    </w:p>
    <w:p>
      <w:pPr>
        <w:numPr>
          <w:ilvl w:val="0"/>
          <w:numId w:val="1002"/>
        </w:numPr>
        <w:pStyle w:val="Compact"/>
      </w:pPr>
      <w:r>
        <w:rPr>
          <w:bCs/>
          <w:b/>
        </w:rPr>
        <w:t xml:space="preserve">Sustainable Process Integration</w:t>
      </w:r>
      <w:r>
        <w:t xml:space="preserve">: Direct alignment with Spain's 2030 Circular Economy Strategy (Royal Decree-Law 12/2023), including waste reduction metrics for local authorities</w:t>
      </w:r>
    </w:p>
    <w:p>
      <w:pPr>
        <w:numPr>
          <w:ilvl w:val="0"/>
          <w:numId w:val="1002"/>
        </w:numPr>
        <w:pStyle w:val="Compact"/>
      </w:pPr>
      <w:r>
        <w:rPr>
          <w:bCs/>
          <w:b/>
        </w:rPr>
        <w:t xml:space="preserve">Technology-Forward Approach</w:t>
      </w:r>
      <w:r>
        <w:t xml:space="preserve">: Implementation of IoT sensors and AI-driven workflow optimization tailored to Valencia's industrial infrastructure</w:t>
      </w:r>
    </w:p>
    <w:bookmarkEnd w:id="23"/>
    <w:bookmarkStart w:id="24" w:name="X1a89ca00096c16c1f970ad95bb74117aa81d527"/>
    <w:p>
      <w:pPr>
        <w:pStyle w:val="Heading2"/>
      </w:pPr>
      <w:r>
        <w:t xml:space="preserve">Marketing Strategies &amp; Tactics (Valencia-Focused)</w:t>
      </w:r>
    </w:p>
    <w:p>
      <w:pPr>
        <w:pStyle w:val="FirstParagraph"/>
      </w:pPr>
      <w:r>
        <w:rPr>
          <w:iCs/>
          <w:i/>
        </w:rPr>
        <w:t xml:space="preserve">Phase 1: Market Entry (Months 1-3)</w:t>
      </w:r>
    </w:p>
    <w:p>
      <w:pPr>
        <w:numPr>
          <w:ilvl w:val="0"/>
          <w:numId w:val="1003"/>
        </w:numPr>
        <w:pStyle w:val="Compact"/>
      </w:pPr>
      <w:r>
        <w:rPr>
          <w:bCs/>
          <w:b/>
        </w:rPr>
        <w:t xml:space="preserve">Localized Content Marketing:</w:t>
      </w:r>
      <w:r>
        <w:t xml:space="preserve"> </w:t>
      </w:r>
      <w:r>
        <w:t xml:space="preserve">Launch "Valencia Industry Insights" blog series in Spanish, addressing region-specific pain points (e.g., "Optimizing Tomato Processing Lines for Valencia's Agri-Food Sector"). Target keywords: "Industrial Engineer Valencia", "Manufacturing Optimization Spain"</w:t>
      </w:r>
    </w:p>
    <w:p>
      <w:pPr>
        <w:numPr>
          <w:ilvl w:val="0"/>
          <w:numId w:val="1003"/>
        </w:numPr>
        <w:pStyle w:val="Compact"/>
      </w:pPr>
      <w:r>
        <w:rPr>
          <w:bCs/>
          <w:b/>
        </w:rPr>
        <w:t xml:space="preserve">Strategic Partnerships:</w:t>
      </w:r>
      <w:r>
        <w:t xml:space="preserve"> </w:t>
      </w:r>
      <w:r>
        <w:t xml:space="preserve">Collaborate with València Chamber of Commerce and IVACE (Valencian Institute for Business Competitiveness) for co-hosted workshops on EU regulatory compliance. Offer free 2-hour diagnostics to their member SMEs.</w:t>
      </w:r>
    </w:p>
    <w:p>
      <w:pPr>
        <w:numPr>
          <w:ilvl w:val="0"/>
          <w:numId w:val="1003"/>
        </w:numPr>
        <w:pStyle w:val="Compact"/>
      </w:pPr>
      <w:r>
        <w:rPr>
          <w:bCs/>
          <w:b/>
        </w:rPr>
        <w:t xml:space="preserve">Community Engagement:</w:t>
      </w:r>
      <w:r>
        <w:t xml:space="preserve"> </w:t>
      </w:r>
      <w:r>
        <w:t xml:space="preserve">Sponsor Valencia's annual "Industria 4.0" trade fair with a dedicated booth showcasing case studies from local clients (e.g., "How we reduced downtime by 31% at X Manufacturing in Alzira").</w:t>
      </w:r>
    </w:p>
    <w:p>
      <w:pPr>
        <w:pStyle w:val="FirstParagraph"/>
      </w:pPr>
      <w:r>
        <w:rPr>
          <w:iCs/>
          <w:i/>
        </w:rPr>
        <w:t xml:space="preserve">Phase 2: Growth Acceleration (Months 4-9)</w:t>
      </w:r>
    </w:p>
    <w:p>
      <w:pPr>
        <w:numPr>
          <w:ilvl w:val="0"/>
          <w:numId w:val="1004"/>
        </w:numPr>
        <w:pStyle w:val="Compact"/>
      </w:pPr>
      <w:r>
        <w:rPr>
          <w:bCs/>
          <w:b/>
        </w:rPr>
        <w:t xml:space="preserve">LinkedIn Targeting:</w:t>
      </w:r>
      <w:r>
        <w:t xml:space="preserve"> </w:t>
      </w:r>
      <w:r>
        <w:t xml:space="preserve">Run geo-targeted campaigns in Valencia province focusing on operations managers, emphasizing Spanish-language case studies. Use ad copy: "Industrial Engineer Solutions for Your Valencia Factory – 27% Average Cost Reduction."</w:t>
      </w:r>
    </w:p>
    <w:p>
      <w:pPr>
        <w:numPr>
          <w:ilvl w:val="0"/>
          <w:numId w:val="1004"/>
        </w:numPr>
        <w:pStyle w:val="Compact"/>
      </w:pPr>
      <w:r>
        <w:rPr>
          <w:bCs/>
          <w:b/>
        </w:rPr>
        <w:t xml:space="preserve">Referral Program:</w:t>
      </w:r>
      <w:r>
        <w:t xml:space="preserve"> </w:t>
      </w:r>
      <w:r>
        <w:t xml:space="preserve">Implement a €500 incentive for existing clients who refer new manufacturing businesses within 15km of Valencia city center.</w:t>
      </w:r>
    </w:p>
    <w:p>
      <w:pPr>
        <w:numPr>
          <w:ilvl w:val="0"/>
          <w:numId w:val="1004"/>
        </w:numPr>
        <w:pStyle w:val="Compact"/>
      </w:pPr>
      <w:r>
        <w:rPr>
          <w:bCs/>
          <w:b/>
        </w:rPr>
        <w:t xml:space="preserve">Pilot Programs:</w:t>
      </w:r>
      <w:r>
        <w:t xml:space="preserve"> </w:t>
      </w:r>
      <w:r>
        <w:t xml:space="preserve">Offer free process mapping for 3-5 companies in Valencia's BioTech Park (Carrer dels Sants) to generate localized testimonials.</w:t>
      </w:r>
    </w:p>
    <w:p>
      <w:pPr>
        <w:pStyle w:val="FirstParagraph"/>
      </w:pPr>
      <w:r>
        <w:rPr>
          <w:iCs/>
          <w:i/>
        </w:rPr>
        <w:t xml:space="preserve">Phase 3: Market Leadership (Months 10-12)</w:t>
      </w:r>
    </w:p>
    <w:p>
      <w:pPr>
        <w:numPr>
          <w:ilvl w:val="0"/>
          <w:numId w:val="1005"/>
        </w:numPr>
        <w:pStyle w:val="Compact"/>
      </w:pPr>
      <w:r>
        <w:rPr>
          <w:bCs/>
          <w:b/>
        </w:rPr>
        <w:t xml:space="preserve">Industry Certification:</w:t>
      </w:r>
      <w:r>
        <w:t xml:space="preserve"> </w:t>
      </w:r>
      <w:r>
        <w:t xml:space="preserve">Partner with Universidad Politécnica de Valencia to develop "Valencia Industrial Excellence" certification program for client teams.</w:t>
      </w:r>
    </w:p>
    <w:p>
      <w:pPr>
        <w:numPr>
          <w:ilvl w:val="0"/>
          <w:numId w:val="1005"/>
        </w:numPr>
        <w:pStyle w:val="Compact"/>
      </w:pPr>
      <w:r>
        <w:rPr>
          <w:bCs/>
          <w:b/>
        </w:rPr>
        <w:t xml:space="preserve">Pricing Strategy:</w:t>
      </w:r>
      <w:r>
        <w:t xml:space="preserve"> </w:t>
      </w:r>
      <w:r>
        <w:t xml:space="preserve">Introduce tiered packages: "Valencia Basic" (€4,500/month for SMEs), "Port Integration" (€8,200/month for port-connected logistics firms).</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Marketing Activities</w:t>
            </w:r>
          </w:p>
        </w:tc>
        <w:tc>
          <w:tcPr/>
          <w:p>
            <w:pPr>
              <w:pStyle w:val="Compact"/>
              <w:jc w:val="left"/>
            </w:pPr>
            <w:r>
              <w:t xml:space="preserve">KPI Targets (Spain Valencia)</w:t>
            </w:r>
          </w:p>
        </w:tc>
      </w:tr>
      <w:tr>
        <w:tc>
          <w:tcPr/>
          <w:p>
            <w:pPr>
              <w:pStyle w:val="Compact"/>
              <w:jc w:val="left"/>
            </w:pPr>
            <w:r>
              <w:t xml:space="preserve">Q1 2025</w:t>
            </w:r>
          </w:p>
        </w:tc>
        <w:tc>
          <w:tcPr/>
          <w:p>
            <w:pPr>
              <w:pStyle w:val="Compact"/>
              <w:jc w:val="left"/>
            </w:pPr>
            <w:r>
              <w:t xml:space="preserve">Local content launch, Chamber of Commerce partnership activation</w:t>
            </w:r>
          </w:p>
        </w:tc>
        <w:tc>
          <w:tcPr/>
          <w:p>
            <w:pPr>
              <w:pStyle w:val="Compact"/>
              <w:jc w:val="left"/>
            </w:pPr>
            <w:r>
              <w:t xml:space="preserve">15 qualified leads in Valencia, 3 pilot clients secured</w:t>
            </w:r>
          </w:p>
        </w:tc>
      </w:tr>
      <w:tr>
        <w:tc>
          <w:tcPr/>
          <w:p>
            <w:pPr>
              <w:pStyle w:val="Compact"/>
              <w:jc w:val="left"/>
            </w:pPr>
            <w:r>
              <w:t xml:space="preserve">Q2 2025</w:t>
            </w:r>
          </w:p>
        </w:tc>
        <w:tc>
          <w:tcPr/>
          <w:p>
            <w:pPr>
              <w:pStyle w:val="Compact"/>
              <w:jc w:val="left"/>
            </w:pPr>
            <w:r>
              <w:t xml:space="preserve">Sponsorship of Industria 4.0 fair, LinkedIn campaign launch</w:t>
            </w:r>
          </w:p>
        </w:tc>
        <w:tc>
          <w:tcPr/>
          <w:p>
            <w:pPr>
              <w:pStyle w:val="Compact"/>
              <w:jc w:val="left"/>
            </w:pPr>
            <w:r>
              <w:t xml:space="preserve">28% lead-to-client conversion in Valencia region</w:t>
            </w:r>
          </w:p>
        </w:tc>
      </w:tr>
      <w:tr>
        <w:tc>
          <w:tcPr/>
          <w:p>
            <w:pPr>
              <w:pStyle w:val="Compact"/>
              <w:jc w:val="left"/>
            </w:pPr>
            <w:r>
              <w:t xml:space="preserve">Q3 2025</w:t>
            </w:r>
          </w:p>
        </w:tc>
        <w:tc>
          <w:tcPr/>
          <w:p>
            <w:pPr>
              <w:pStyle w:val="Compact"/>
              <w:jc w:val="left"/>
            </w:pPr>
            <w:r>
              <w:t xml:space="preserve">Referral program rollout, certification program development</w:t>
            </w:r>
          </w:p>
        </w:tc>
        <w:tc>
          <w:tcPr/>
          <w:p>
            <w:pPr>
              <w:pStyle w:val="Compact"/>
              <w:jc w:val="left"/>
            </w:pPr>
            <w:r>
              <w:t xml:space="preserve">€45K pipeline from Valencia manufacturing sector</w:t>
            </w:r>
          </w:p>
        </w:tc>
      </w:tr>
      <w:tr>
        <w:tc>
          <w:tcPr/>
          <w:p>
            <w:pPr>
              <w:pStyle w:val="Compact"/>
              <w:jc w:val="left"/>
            </w:pPr>
            <w:r>
              <w:t xml:space="preserve">Q4 2025</w:t>
            </w:r>
          </w:p>
        </w:tc>
        <w:tc>
          <w:tcPr/>
          <w:p>
            <w:pPr>
              <w:pStyle w:val="Compact"/>
              <w:jc w:val="left"/>
            </w:pPr>
            <w:r>
              <w:t xml:space="preserve">Pilot program case study publication, strategic partnership expansion</w:t>
            </w:r>
          </w:p>
        </w:tc>
        <w:tc>
          <w:tcPr/>
          <w:p>
            <w:pPr>
              <w:pStyle w:val="Compact"/>
              <w:jc w:val="left"/>
            </w:pPr>
            <w:r>
              <w:t xml:space="preserve">30% repeat business rate in Valencia market</w:t>
            </w:r>
          </w:p>
        </w:tc>
      </w:tr>
    </w:tbl>
    <w:bookmarkEnd w:id="25"/>
    <w:bookmarkStart w:id="26" w:name="budget-allocation-spain-valencia-focus"/>
    <w:p>
      <w:pPr>
        <w:pStyle w:val="Heading2"/>
      </w:pPr>
      <w:r>
        <w:t xml:space="preserve">Budget Allocation (Spain Valencia Focus)</w:t>
      </w:r>
    </w:p>
    <w:p>
      <w:pPr>
        <w:pStyle w:val="FirstParagraph"/>
      </w:pPr>
      <w:r>
        <w:t xml:space="preserve">Total Marketing Budget: €48,500 for Year 1</w:t>
      </w:r>
    </w:p>
    <w:p>
      <w:pPr>
        <w:numPr>
          <w:ilvl w:val="0"/>
          <w:numId w:val="1006"/>
        </w:numPr>
        <w:pStyle w:val="Compact"/>
      </w:pPr>
      <w:r>
        <w:rPr>
          <w:bCs/>
          <w:b/>
        </w:rPr>
        <w:t xml:space="preserve">Content &amp; Digital (35%)</w:t>
      </w:r>
      <w:r>
        <w:t xml:space="preserve">: €17,000 – Localized Spanish content creation, SEO optimization for "Industrial Engineer Valencia" keywords</w:t>
      </w:r>
    </w:p>
    <w:p>
      <w:pPr>
        <w:numPr>
          <w:ilvl w:val="0"/>
          <w:numId w:val="1006"/>
        </w:numPr>
        <w:pStyle w:val="Compact"/>
      </w:pPr>
      <w:r>
        <w:rPr>
          <w:bCs/>
          <w:b/>
        </w:rPr>
        <w:t xml:space="preserve">Events &amp; Partnerships (45%)</w:t>
      </w:r>
      <w:r>
        <w:t xml:space="preserve">: €21,800 – Trade fair participation, Chamber of Commerce collaboration costs</w:t>
      </w:r>
    </w:p>
    <w:p>
      <w:pPr>
        <w:numPr>
          <w:ilvl w:val="0"/>
          <w:numId w:val="1006"/>
        </w:numPr>
        <w:pStyle w:val="Compact"/>
      </w:pPr>
      <w:r>
        <w:rPr>
          <w:bCs/>
          <w:b/>
        </w:rPr>
        <w:t xml:space="preserve">Lead Generation (20%)</w:t>
      </w:r>
      <w:r>
        <w:t xml:space="preserve">: €9,700 – LinkedIn campaigns, referral program incentives</w:t>
      </w:r>
    </w:p>
    <w:bookmarkEnd w:id="26"/>
    <w:bookmarkStart w:id="27" w:name="Xd076749d104c2e7834b4a1a31e7e42db2f834e3"/>
    <w:p>
      <w:pPr>
        <w:pStyle w:val="Heading2"/>
      </w:pPr>
      <w:r>
        <w:t xml:space="preserve">Measuring Success in Spain Valencia Context</w:t>
      </w:r>
    </w:p>
    <w:p>
      <w:pPr>
        <w:pStyle w:val="FirstParagraph"/>
      </w:pPr>
      <w:r>
        <w:t xml:space="preserve">We track region-specific metrics to validate our Marketing Plan:</w:t>
      </w:r>
    </w:p>
    <w:p>
      <w:pPr>
        <w:numPr>
          <w:ilvl w:val="0"/>
          <w:numId w:val="1007"/>
        </w:numPr>
        <w:pStyle w:val="Compact"/>
      </w:pPr>
      <w:r>
        <w:rPr>
          <w:bCs/>
          <w:b/>
        </w:rPr>
        <w:t xml:space="preserve">Valencia Market Penetration:</w:t>
      </w:r>
      <w:r>
        <w:t xml:space="preserve"> </w:t>
      </w:r>
      <w:r>
        <w:t xml:space="preserve">% of target SMEs contacted within 50km radius of Valencia city center</w:t>
      </w:r>
    </w:p>
    <w:p>
      <w:pPr>
        <w:numPr>
          <w:ilvl w:val="0"/>
          <w:numId w:val="1007"/>
        </w:numPr>
        <w:pStyle w:val="Compact"/>
      </w:pPr>
      <w:r>
        <w:rPr>
          <w:bCs/>
          <w:b/>
        </w:rPr>
        <w:t xml:space="preserve">Regulatory Alignment Rate:</w:t>
      </w:r>
      <w:r>
        <w:t xml:space="preserve"> </w:t>
      </w:r>
      <w:r>
        <w:t xml:space="preserve">Percentage of implemented solutions meeting Valencian circular economy requirements</w:t>
      </w:r>
    </w:p>
    <w:p>
      <w:pPr>
        <w:numPr>
          <w:ilvl w:val="0"/>
          <w:numId w:val="1007"/>
        </w:numPr>
        <w:pStyle w:val="Compact"/>
      </w:pPr>
      <w:r>
        <w:rPr>
          <w:bCs/>
          <w:b/>
        </w:rPr>
        <w:t xml:space="preserve">Cultural Relevance Score:</w:t>
      </w:r>
      <w:r>
        <w:t xml:space="preserve"> </w:t>
      </w:r>
      <w:r>
        <w:t xml:space="preserve">Client satisfaction rating on Spanish-language service quality (target: 92%+)</w:t>
      </w:r>
    </w:p>
    <w:bookmarkEnd w:id="27"/>
    <w:bookmarkStart w:id="28" w:name="X92cc1e8426ec0cea9e430ac2acad1cfb8800b71"/>
    <w:p>
      <w:pPr>
        <w:pStyle w:val="Heading2"/>
      </w:pPr>
      <w:r>
        <w:t xml:space="preserve">Conclusion: Industrial Engineer as Valencia's Operational Catalyst</w:t>
      </w:r>
    </w:p>
    <w:p>
      <w:pPr>
        <w:pStyle w:val="FirstParagraph"/>
      </w:pPr>
      <w:r>
        <w:t xml:space="preserve">This Marketing Plan positions our Industrial Engineer services not merely as consultants, but as strategic partners uniquely equipped to solve Valencia-specific industrial challenges. By embedding local expertise within a data-driven framework – addressing Spain's evolving regulatory landscape while respecting regional business culture – we project capturing 8% of the Valencia manufacturing optimization market within 18 months. The plan prioritizes measurable outcomes in Spain's most dynamic industrial region, ensuring every marketing dollar drives sustainable growth for both our firm and Valencian businesses. As an Industrial Engineer operating within Spain Valencia, our mission transcends service delivery; we become catalysts for operational transformation where it matters most: the heart of Europe's manufacturing corridor.</w:t>
      </w:r>
    </w:p>
    <w:p>
      <w:pPr>
        <w:pStyle w:val="BodyText"/>
      </w:pPr>
      <w:r>
        <w:rPr>
          <w:bCs/>
          <w:b/>
        </w:rPr>
        <w:t xml:space="preserve">Word Count: 837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abstractNum w:abstractNumId="99207">
    <w:nsid w:val="A99207"/>
    <w:multiLevelType w:val="multilevel"/>
    <w:lvl w:ilvl="0">
      <w:start w:val="7"/>
      <w:numFmt w:val="decimal"/>
      <w:lvlText w:val="%1."/>
      <w:lvlJc w:val="left"/>
      <w:pPr>
        <w:ind w:left="720" w:hanging="480"/>
      </w:pPr>
    </w:lvl>
    <w:lvl w:ilvl="1">
      <w:start w:val="7"/>
      <w:numFmt w:val="lowerLetter"/>
      <w:lvlText w:val="%2."/>
      <w:lvlJc w:val="left"/>
      <w:pPr>
        <w:ind w:left="1440" w:hanging="480"/>
      </w:pPr>
    </w:lvl>
    <w:lvl w:ilvl="2">
      <w:start w:val="7"/>
      <w:numFmt w:val="lowerRoman"/>
      <w:lvlText w:val="%3."/>
      <w:lvlJc w:val="left"/>
      <w:pPr>
        <w:ind w:left="2160" w:hanging="480"/>
      </w:pPr>
    </w:lvl>
    <w:lvl w:ilvl="3">
      <w:start w:val="7"/>
      <w:numFmt w:val="decimal"/>
      <w:lvlText w:val="%4."/>
      <w:lvlJc w:val="left"/>
      <w:pPr>
        <w:ind w:left="2880" w:hanging="480"/>
      </w:pPr>
    </w:lvl>
    <w:lvl w:ilvl="4">
      <w:start w:val="7"/>
      <w:numFmt w:val="lowerLetter"/>
      <w:lvlText w:val="%5."/>
      <w:lvlJc w:val="left"/>
      <w:pPr>
        <w:ind w:left="3600" w:hanging="480"/>
      </w:pPr>
    </w:lvl>
    <w:lvl w:ilvl="5">
      <w:start w:val="7"/>
      <w:numFmt w:val="lowerRoman"/>
      <w:lvlText w:val="%6."/>
      <w:lvlJc w:val="left"/>
      <w:pPr>
        <w:ind w:left="4320" w:hanging="480"/>
      </w:pPr>
    </w:lvl>
    <w:lvl w:ilvl="6">
      <w:start w:val="7"/>
      <w:numFmt w:val="decimal"/>
      <w:lvlText w:val="%7."/>
      <w:lvlJc w:val="left"/>
      <w:pPr>
        <w:ind w:left="5040" w:hanging="480"/>
      </w:pPr>
    </w:lvl>
    <w:lvl w:ilvl="7">
      <w:start w:val="7"/>
      <w:numFmt w:val="lowerLetter"/>
      <w:lvlText w:val="%8."/>
      <w:lvlJc w:val="left"/>
      <w:pPr>
        <w:ind w:left="5760" w:hanging="480"/>
      </w:pPr>
    </w:lvl>
    <w:lvl w:ilvl="8">
      <w:start w:val="7"/>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5">
    <w:abstractNumId w:val="9920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Industrial Engineering Services in Valencia, Spain</dc:title>
  <dc:creator/>
  <dc:language>en</dc:language>
  <cp:keywords/>
  <dcterms:created xsi:type="dcterms:W3CDTF">2026-07-23T10:31:05Z</dcterms:created>
  <dcterms:modified xsi:type="dcterms:W3CDTF">2026-07-23T10:31:05Z</dcterms:modified>
</cp:coreProperties>
</file>

<file path=docProps/custom.xml><?xml version="1.0" encoding="utf-8"?>
<Properties xmlns="http://schemas.openxmlformats.org/officeDocument/2006/custom-properties" xmlns:vt="http://schemas.openxmlformats.org/officeDocument/2006/docPropsVTypes"/>
</file>