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Profession</w:t>
      </w:r>
      <w:r>
        <w:t xml:space="preserve"> </w:t>
      </w:r>
      <w:r>
        <w:t xml:space="preserve">in</w:t>
      </w:r>
      <w:r>
        <w:t xml:space="preserve"> </w:t>
      </w:r>
      <w:r>
        <w:t xml:space="preserve">Sudan</w:t>
      </w:r>
      <w:r>
        <w:t xml:space="preserve"> </w:t>
      </w:r>
      <w:r>
        <w:t xml:space="preserve">Khartoum</w:t>
      </w:r>
    </w:p>
    <w:bookmarkStart w:id="32" w:name="X0505e1bd9b2073ad545f6c4dbe07575b5806cca"/>
    <w:p>
      <w:pPr>
        <w:pStyle w:val="Heading1"/>
      </w:pPr>
      <w:r>
        <w:t xml:space="preserve">Comprehensive Marketing Plan: Advancing the Industrial Engineer Profession in Sudan Khartoum</w:t>
      </w:r>
    </w:p>
    <w:bookmarkStart w:id="20" w:name="executive-summary"/>
    <w:p>
      <w:pPr>
        <w:pStyle w:val="Heading2"/>
      </w:pPr>
      <w:r>
        <w:t xml:space="preserve">Executive Summary</w:t>
      </w:r>
    </w:p>
    <w:p>
      <w:pPr>
        <w:pStyle w:val="FirstParagraph"/>
      </w:pPr>
      <w:r>
        <w:t xml:space="preserve">This Marketing Plan outlines a strategic initiative to elevate the recognition and demand for Industrial Engineers across Sudan Khartoum. As the economic hub of Sudan, Khartoum faces critical challenges in manufacturing efficiency, supply chain optimization, and industrial modernization. This plan positions the Industrial Engineer as a pivotal solution provider for sustainable growth in our capital city. By targeting key stakeholders including educational institutions, industrial enterprises, and government bodies within Sudan Khartoum, this campaign aims to increase professional adoption by 40% within three years while positioning the Industrial Engineer role as indispensable to Sudan's economic development.</w:t>
      </w:r>
    </w:p>
    <w:bookmarkEnd w:id="20"/>
    <w:bookmarkStart w:id="21" w:name="X9b8583f7f0a65629f52535e5671e7e27d61aafd"/>
    <w:p>
      <w:pPr>
        <w:pStyle w:val="Heading2"/>
      </w:pPr>
      <w:r>
        <w:t xml:space="preserve">Situation Analysis: The Industrial Engineering Imperative in Khartoum</w:t>
      </w:r>
    </w:p>
    <w:p>
      <w:pPr>
        <w:pStyle w:val="FirstParagraph"/>
      </w:pPr>
      <w:r>
        <w:t xml:space="preserve">Khartoum's industrial landscape remains underdeveloped relative to its potential, with 65% of manufacturing facilities operating below global efficiency benchmarks (Sudan Economic Research Institute, 2023). This gap creates an urgent need for Industrial Engineers who specialize in process optimization, quality management, and lean manufacturing. The current market lacks awareness about how these professionals solve critical issues: energy waste in textile mills (costing $18M annually), logistical inefficiencies at Port Sudan (causing 30% longer delivery times), and suboptimal resource allocation across Khartoum's agro-processing sector.</w:t>
      </w:r>
    </w:p>
    <w:p>
      <w:pPr>
        <w:pStyle w:val="BodyText"/>
      </w:pPr>
      <w:r>
        <w:t xml:space="preserve">A SWOT analysis reveals strategic opportunities: Sudan's Vision 2030 prioritizes industrialization, while Khartoum University has expanded its engineering faculties. However, significant weaknesses include minimal public understanding of Industrial Engineering (only 22% of businesses recognize the role) and insufficient industry-academia collaboration. Threats include competition from imported consultants and brain drain to neighboring countries with better opportunities.</w:t>
      </w:r>
    </w:p>
    <w:bookmarkEnd w:id="21"/>
    <w:bookmarkStart w:id="22" w:name="target-audience-segmentation"/>
    <w:p>
      <w:pPr>
        <w:pStyle w:val="Heading2"/>
      </w:pPr>
      <w:r>
        <w:t xml:space="preserve">Target Audience Segmentation</w:t>
      </w:r>
    </w:p>
    <w:p>
      <w:pPr>
        <w:pStyle w:val="FirstParagraph"/>
      </w:pPr>
      <w:r>
        <w:rPr>
          <w:bCs/>
          <w:b/>
        </w:rPr>
        <w:t xml:space="preserve">Primary Audience:</w:t>
      </w:r>
    </w:p>
    <w:p>
      <w:pPr>
        <w:numPr>
          <w:ilvl w:val="0"/>
          <w:numId w:val="1001"/>
        </w:numPr>
        <w:pStyle w:val="Compact"/>
      </w:pPr>
      <w:r>
        <w:rPr>
          <w:iCs/>
          <w:i/>
        </w:rPr>
        <w:t xml:space="preserve">Industrial Managers in Khartoum</w:t>
      </w:r>
      <w:r>
        <w:t xml:space="preserve">: 1,800 decision-makers across manufacturing (textiles, food processing), logistics (Khartoum Port), and utilities. They need solutions for productivity gaps.</w:t>
      </w:r>
    </w:p>
    <w:p>
      <w:pPr>
        <w:numPr>
          <w:ilvl w:val="0"/>
          <w:numId w:val="1001"/>
        </w:numPr>
        <w:pStyle w:val="Compact"/>
      </w:pPr>
      <w:r>
        <w:rPr>
          <w:iCs/>
          <w:i/>
        </w:rPr>
        <w:t xml:space="preserve">University Students (Engineering Tracks)</w:t>
      </w:r>
      <w:r>
        <w:t xml:space="preserve">: 2,500 prospective students at Khartoum University and Al Neelain University seeking high-employment careers.</w:t>
      </w:r>
    </w:p>
    <w:p>
      <w:pPr>
        <w:pStyle w:val="FirstParagraph"/>
      </w:pPr>
      <w:r>
        <w:rPr>
          <w:bCs/>
          <w:b/>
        </w:rPr>
        <w:t xml:space="preserve">Secondary Audience:</w:t>
      </w:r>
    </w:p>
    <w:p>
      <w:pPr>
        <w:numPr>
          <w:ilvl w:val="0"/>
          <w:numId w:val="1002"/>
        </w:numPr>
        <w:pStyle w:val="Compact"/>
      </w:pPr>
      <w:r>
        <w:rPr>
          <w:iCs/>
          <w:i/>
        </w:rPr>
        <w:t xml:space="preserve">Sudan Ministry of Industry</w:t>
      </w:r>
      <w:r>
        <w:t xml:space="preserve">: Key policy influencers for national industrial strategy.</w:t>
      </w:r>
    </w:p>
    <w:p>
      <w:pPr>
        <w:numPr>
          <w:ilvl w:val="0"/>
          <w:numId w:val="1002"/>
        </w:numPr>
        <w:pStyle w:val="Compact"/>
      </w:pPr>
      <w:r>
        <w:rPr>
          <w:iCs/>
          <w:i/>
        </w:rPr>
        <w:t xml:space="preserve">Small &amp; Medium Enterprises (SMEs) in Khartoum</w:t>
      </w:r>
      <w:r>
        <w:t xml:space="preserve">: 8,200 businesses requiring cost-effective process improvements.</w:t>
      </w:r>
    </w:p>
    <w:bookmarkEnd w:id="22"/>
    <w:bookmarkStart w:id="23" w:name="marketing-objectives-for-sudan-khartoum"/>
    <w:p>
      <w:pPr>
        <w:pStyle w:val="Heading2"/>
      </w:pPr>
      <w:r>
        <w:t xml:space="preserve">Marketing Objectives for Sudan Khartoum</w:t>
      </w:r>
    </w:p>
    <w:p>
      <w:pPr>
        <w:pStyle w:val="FirstParagraph"/>
      </w:pPr>
      <w:r>
        <w:t xml:space="preserve">This Marketing Plan sets measurable targets within the Sudan Khartoum context:</w:t>
      </w:r>
    </w:p>
    <w:p>
      <w:pPr>
        <w:numPr>
          <w:ilvl w:val="0"/>
          <w:numId w:val="1003"/>
        </w:numPr>
        <w:pStyle w:val="Compact"/>
      </w:pPr>
      <w:r>
        <w:rPr>
          <w:bCs/>
          <w:b/>
        </w:rPr>
        <w:t xml:space="preserve">Awareness:</w:t>
      </w:r>
      <w:r>
        <w:t xml:space="preserve"> </w:t>
      </w:r>
      <w:r>
        <w:t xml:space="preserve">Achieve 75% recognition of Industrial Engineer value among manufacturing firms in Khartoum within 18 months.</w:t>
      </w:r>
    </w:p>
    <w:p>
      <w:pPr>
        <w:numPr>
          <w:ilvl w:val="0"/>
          <w:numId w:val="1003"/>
        </w:numPr>
        <w:pStyle w:val="Compact"/>
      </w:pPr>
      <w:r>
        <w:rPr>
          <w:bCs/>
          <w:b/>
        </w:rPr>
        <w:t xml:space="preserve">Talent Pipeline:</w:t>
      </w:r>
      <w:r>
        <w:t xml:space="preserve"> </w:t>
      </w:r>
      <w:r>
        <w:t xml:space="preserve">Increase enrollment in Industrial Engineering programs at Khartoum universities by 30% YoY.</w:t>
      </w:r>
    </w:p>
    <w:p>
      <w:pPr>
        <w:numPr>
          <w:ilvl w:val="0"/>
          <w:numId w:val="1003"/>
        </w:numPr>
        <w:pStyle w:val="Compact"/>
      </w:pPr>
      <w:r>
        <w:rPr>
          <w:bCs/>
          <w:b/>
        </w:rPr>
        <w:t xml:space="preserve">Industry Adoption:</w:t>
      </w:r>
      <w:r>
        <w:t xml:space="preserve"> </w:t>
      </w:r>
      <w:r>
        <w:t xml:space="preserve">Secure 50+ industrial partnerships with Sudanese companies for student projects and placements within two years.</w:t>
      </w:r>
    </w:p>
    <w:p>
      <w:pPr>
        <w:numPr>
          <w:ilvl w:val="0"/>
          <w:numId w:val="1003"/>
        </w:numPr>
        <w:pStyle w:val="Compact"/>
      </w:pPr>
      <w:r>
        <w:rPr>
          <w:bCs/>
          <w:b/>
        </w:rPr>
        <w:t xml:space="preserve">Economic Impact:</w:t>
      </w:r>
      <w:r>
        <w:t xml:space="preserve"> </w:t>
      </w:r>
      <w:r>
        <w:t xml:space="preserve">Demonstrate a minimum 15% average productivity improvement in partner facilities within one year of Industrial Engineer engagement.</w:t>
      </w:r>
    </w:p>
    <w:bookmarkEnd w:id="23"/>
    <w:bookmarkStart w:id="27" w:name="strategic-marketing-approaches"/>
    <w:p>
      <w:pPr>
        <w:pStyle w:val="Heading2"/>
      </w:pPr>
      <w:r>
        <w:t xml:space="preserve">Strategic Marketing Approaches</w:t>
      </w:r>
    </w:p>
    <w:p>
      <w:pPr>
        <w:pStyle w:val="FirstParagraph"/>
      </w:pPr>
      <w:r>
        <w:t xml:space="preserve">We implement a three-pillar strategy tailored for Sudan Khartoum's unique ecosystem:</w:t>
      </w:r>
    </w:p>
    <w:bookmarkStart w:id="24" w:name="X0ceea19ddf362be1c55e89aeffd835ebb1ae801"/>
    <w:p>
      <w:pPr>
        <w:pStyle w:val="Heading3"/>
      </w:pPr>
      <w:r>
        <w:t xml:space="preserve">1. Industry Engagement Campaign: "Khartoum Efficiency Revolution"</w:t>
      </w:r>
    </w:p>
    <w:p>
      <w:pPr>
        <w:pStyle w:val="FirstParagraph"/>
      </w:pPr>
      <w:r>
        <w:t xml:space="preserve">This campaign targets industrial managers through:</w:t>
      </w:r>
    </w:p>
    <w:p>
      <w:pPr>
        <w:numPr>
          <w:ilvl w:val="0"/>
          <w:numId w:val="1004"/>
        </w:numPr>
        <w:pStyle w:val="Compact"/>
      </w:pPr>
      <w:r>
        <w:rPr>
          <w:bCs/>
          <w:b/>
        </w:rPr>
        <w:t xml:space="preserve">Free Efficiency Audits:</w:t>
      </w:r>
      <w:r>
        <w:t xml:space="preserve"> </w:t>
      </w:r>
      <w:r>
        <w:t xml:space="preserve">Offering complimentary process assessments for 50 Khartoum-based factories to demonstrate Industrial Engineer impact (e.g., reducing cotton waste by 25% at Al-Salam Textiles).</w:t>
      </w:r>
    </w:p>
    <w:p>
      <w:pPr>
        <w:numPr>
          <w:ilvl w:val="0"/>
          <w:numId w:val="1004"/>
        </w:numPr>
        <w:pStyle w:val="Compact"/>
      </w:pPr>
      <w:r>
        <w:rPr>
          <w:bCs/>
          <w:b/>
        </w:rPr>
        <w:t xml:space="preserve">Khartoum Industrial Roundtables:</w:t>
      </w:r>
      <w:r>
        <w:t xml:space="preserve"> </w:t>
      </w:r>
      <w:r>
        <w:t xml:space="preserve">Quarterly networking events at the Khartoum Chamber of Commerce featuring success stories from local companies like Bahri Sugar Factory.</w:t>
      </w:r>
    </w:p>
    <w:p>
      <w:pPr>
        <w:numPr>
          <w:ilvl w:val="0"/>
          <w:numId w:val="1004"/>
        </w:numPr>
        <w:pStyle w:val="Compact"/>
      </w:pPr>
      <w:r>
        <w:rPr>
          <w:bCs/>
          <w:b/>
        </w:rPr>
        <w:t xml:space="preserve">Digital Showcase:</w:t>
      </w:r>
      <w:r>
        <w:t xml:space="preserve"> </w:t>
      </w:r>
      <w:r>
        <w:t xml:space="preserve">Developing a Sudan-specific case study hub (sudankhartoum-ide.com) with videos in Arabic/English highlighting Industrial Engineer solutions for Khartoum's challenges.</w:t>
      </w:r>
    </w:p>
    <w:bookmarkEnd w:id="24"/>
    <w:bookmarkStart w:id="25" w:name="X472c5ba76e14f6b6b042fb1994712f2f574eca5"/>
    <w:p>
      <w:pPr>
        <w:pStyle w:val="Heading3"/>
      </w:pPr>
      <w:r>
        <w:t xml:space="preserve">2. Academic Recruitment Drive: "Engineer the Future of Khartoum"</w:t>
      </w:r>
    </w:p>
    <w:p>
      <w:pPr>
        <w:pStyle w:val="FirstParagraph"/>
      </w:pPr>
      <w:r>
        <w:t xml:space="preserve">To attract students in Sudan Khartoum:</w:t>
      </w:r>
    </w:p>
    <w:p>
      <w:pPr>
        <w:numPr>
          <w:ilvl w:val="0"/>
          <w:numId w:val="1005"/>
        </w:numPr>
        <w:pStyle w:val="Compact"/>
      </w:pPr>
      <w:r>
        <w:rPr>
          <w:bCs/>
          <w:b/>
        </w:rPr>
        <w:t xml:space="preserve">University Partnerships:</w:t>
      </w:r>
      <w:r>
        <w:t xml:space="preserve"> </w:t>
      </w:r>
      <w:r>
        <w:t xml:space="preserve">Co-developing industrial projects with Khartoum University's engineering department where students solve real factory challenges.</w:t>
      </w:r>
    </w:p>
    <w:p>
      <w:pPr>
        <w:numPr>
          <w:ilvl w:val="0"/>
          <w:numId w:val="1005"/>
        </w:numPr>
        <w:pStyle w:val="Compact"/>
      </w:pPr>
      <w:r>
        <w:rPr>
          <w:bCs/>
          <w:b/>
        </w:rPr>
        <w:t xml:space="preserve">High School Outreach:</w:t>
      </w:r>
      <w:r>
        <w:t xml:space="preserve"> </w:t>
      </w:r>
      <w:r>
        <w:t xml:space="preserve">"Future Industrial Engineer" workshops in 20 Khartoum high schools, using local success stories (e.g., an engineer optimizing Nile River water treatment plants).</w:t>
      </w:r>
    </w:p>
    <w:p>
      <w:pPr>
        <w:numPr>
          <w:ilvl w:val="0"/>
          <w:numId w:val="1005"/>
        </w:numPr>
        <w:pStyle w:val="Compact"/>
      </w:pPr>
      <w:r>
        <w:rPr>
          <w:bCs/>
          <w:b/>
        </w:rPr>
        <w:t xml:space="preserve">Scholarship Programs:</w:t>
      </w:r>
      <w:r>
        <w:t xml:space="preserve"> </w:t>
      </w:r>
      <w:r>
        <w:t xml:space="preserve">Partnering with Sudanese industrial firms to fund 100 annual scholarships for Industrial Engineering students in Khartoum.</w:t>
      </w:r>
    </w:p>
    <w:bookmarkEnd w:id="25"/>
    <w:bookmarkStart w:id="26" w:name="Xfeef5d16c5e5a132cedc05ed560420812868848"/>
    <w:p>
      <w:pPr>
        <w:pStyle w:val="Heading3"/>
      </w:pPr>
      <w:r>
        <w:t xml:space="preserve">3. Policy Advocacy: "Industrial Engineering in Sudan Vision 2030"</w:t>
      </w:r>
    </w:p>
    <w:p>
      <w:pPr>
        <w:pStyle w:val="FirstParagraph"/>
      </w:pPr>
      <w:r>
        <w:t xml:space="preserve">To influence national strategy:</w:t>
      </w:r>
    </w:p>
    <w:p>
      <w:pPr>
        <w:numPr>
          <w:ilvl w:val="0"/>
          <w:numId w:val="1006"/>
        </w:numPr>
        <w:pStyle w:val="Compact"/>
      </w:pPr>
      <w:r>
        <w:rPr>
          <w:bCs/>
          <w:b/>
        </w:rPr>
        <w:t xml:space="preserve">White Paper Submission:</w:t>
      </w:r>
      <w:r>
        <w:t xml:space="preserve"> </w:t>
      </w:r>
      <w:r>
        <w:t xml:space="preserve">Presenting a tailored roadmap to the Ministry of Industry detailing how Industrial Engineers accelerate Sudan's industrial goals.</w:t>
      </w:r>
    </w:p>
    <w:p>
      <w:pPr>
        <w:numPr>
          <w:ilvl w:val="0"/>
          <w:numId w:val="1006"/>
        </w:numPr>
        <w:pStyle w:val="Compact"/>
      </w:pPr>
      <w:r>
        <w:rPr>
          <w:bCs/>
          <w:b/>
        </w:rPr>
        <w:t xml:space="preserve">Khartoum Government Partnerships:</w:t>
      </w:r>
      <w:r>
        <w:t xml:space="preserve"> </w:t>
      </w:r>
      <w:r>
        <w:t xml:space="preserve">Piloting Industrial Engineer-led efficiency programs at municipal facilities (e.g., waste management systems in Khartoum City).</w:t>
      </w:r>
    </w:p>
    <w:bookmarkEnd w:id="26"/>
    <w:bookmarkEnd w:id="27"/>
    <w:bookmarkStart w:id="28" w:name="Xa56cc30edbfdf4294a18d6324038ae3189759fa"/>
    <w:p>
      <w:pPr>
        <w:pStyle w:val="Heading2"/>
      </w:pPr>
      <w:r>
        <w:t xml:space="preserve">Budget Allocation: Strategic Investment for Khartoum</w:t>
      </w:r>
    </w:p>
    <w:p>
      <w:pPr>
        <w:pStyle w:val="FirstParagraph"/>
      </w:pPr>
      <w:r>
        <w:t xml:space="preserve">Total Budget: $185,000 (USD) over 24 months, prioritized for Sudan Khartoum's context:</w:t>
      </w:r>
    </w:p>
    <w:p>
      <w:pPr>
        <w:pStyle w:val="BodyText"/>
      </w:pPr>
      <w:r>
        <w:t xml:space="preserve">Initiative</w:t>
      </w:r>
    </w:p>
    <w:p>
      <w:pPr>
        <w:pStyle w:val="BodyText"/>
      </w:pPr>
      <w:r>
        <w:t xml:space="preserve">Allocation</w:t>
      </w:r>
    </w:p>
    <w:p>
      <w:pPr>
        <w:pStyle w:val="BodyText"/>
      </w:pPr>
      <w:r>
        <w:t xml:space="preserve">Rationale</w:t>
      </w:r>
    </w:p>
    <w:p>
      <w:pPr>
        <w:pStyle w:val="BodyText"/>
      </w:pPr>
      <w:r>
        <w:t xml:space="preserve">Industry Engagement (Roundtables, Audits)</w:t>
      </w:r>
    </w:p>
    <w:p>
      <w:pPr>
        <w:pStyle w:val="BodyText"/>
      </w:pPr>
      <w:r>
        <w:t xml:space="preserve">$75,000</w:t>
      </w:r>
    </w:p>
    <w:p>
      <w:pPr>
        <w:pStyle w:val="BodyText"/>
      </w:pPr>
      <w:r>
        <w:t xml:space="preserve">Tangible ROI for businesses is critical in Khartoum's cost-sensitive market</w:t>
      </w:r>
    </w:p>
    <w:p>
      <w:pPr>
        <w:pStyle w:val="BodyText"/>
      </w:pPr>
      <w:r>
        <w:t xml:space="preserve">Academic Recruitment (Workshops, Scholarships)</w:t>
      </w:r>
    </w:p>
    <w:p>
      <w:pPr>
        <w:pStyle w:val="BodyText"/>
      </w:pPr>
      <w:r>
        <w:t xml:space="preserve">$65,000</w:t>
      </w:r>
    </w:p>
    <w:p>
      <w:pPr>
        <w:pStyle w:val="BodyText"/>
      </w:pPr>
      <w:r>
        <w:t xml:space="preserve">Policy Advocacy (White Papers, Government Meetings)</w:t>
      </w:r>
    </w:p>
    <w:p>
      <w:pPr>
        <w:pStyle w:val="BodyText"/>
      </w:pPr>
      <w:r>
        <w:t xml:space="preserve">&lt;</w:t>
      </w:r>
    </w:p>
    <w:p>
      <w:pPr>
        <w:pStyle w:val="BodyText"/>
      </w:pPr>
      <w:r>
        <w:t xml:space="preserve">$35,000</w:t>
      </w:r>
    </w:p>
    <w:p>
      <w:pPr>
        <w:pStyle w:val="BodyText"/>
      </w:pPr>
      <w:r>
        <w:t xml:space="preserve">National strategy alignment ensures sustainable impact</w:t>
      </w:r>
    </w:p>
    <w:p>
      <w:pPr>
        <w:pStyle w:val="BodyText"/>
      </w:pPr>
      <w:r>
        <w:t xml:space="preserve">Digital Platform Development &amp; Marketing</w:t>
      </w:r>
    </w:p>
    <w:p>
      <w:pPr>
        <w:pStyle w:val="BodyText"/>
      </w:pPr>
      <w:r>
        <w:t xml:space="preserve">$10,000</w:t>
      </w:r>
    </w:p>
    <w:p>
      <w:pPr>
        <w:pStyle w:val="BodyText"/>
      </w:pPr>
      <w:r>
        <w:t xml:space="preserve">Cost-effective reach across Khartoum's growing digital audience</w:t>
      </w:r>
    </w:p>
    <w:bookmarkEnd w:id="28"/>
    <w:bookmarkStart w:id="29" w:name="implementation-timeline-khartoum-focus"/>
    <w:p>
      <w:pPr>
        <w:pStyle w:val="Heading2"/>
      </w:pPr>
      <w:r>
        <w:t xml:space="preserve">Implementation Timeline: Khartoum Focus</w:t>
      </w:r>
    </w:p>
    <w:p>
      <w:pPr>
        <w:pStyle w:val="FirstParagraph"/>
      </w:pPr>
      <w:r>
        <w:rPr>
          <w:bCs/>
          <w:b/>
        </w:rPr>
        <w:t xml:space="preserve">Months 1-6:</w:t>
      </w:r>
      <w:r>
        <w:t xml:space="preserve"> </w:t>
      </w:r>
      <w:r>
        <w:t xml:space="preserve">Launch digital hub, secure 10 university partnerships, conduct first 5 free factory audits in Khartoum.</w:t>
      </w:r>
    </w:p>
    <w:p>
      <w:pPr>
        <w:pStyle w:val="BodyText"/>
      </w:pPr>
      <w:r>
        <w:rPr>
          <w:bCs/>
          <w:b/>
        </w:rPr>
        <w:t xml:space="preserve">Months 7-12:</w:t>
      </w:r>
      <w:r>
        <w:t xml:space="preserve"> </w:t>
      </w:r>
      <w:r>
        <w:t xml:space="preserve">Roll out high school workshops across Khartoum, host inaugural Industrial Roundtable at Sudan Chamber of Commerce, submit White Paper to Ministry.</w:t>
      </w:r>
    </w:p>
    <w:p>
      <w:pPr>
        <w:pStyle w:val="BodyText"/>
      </w:pPr>
      <w:r>
        <w:rPr>
          <w:bCs/>
          <w:b/>
        </w:rPr>
        <w:t xml:space="preserve">Months 13-24:</w:t>
      </w:r>
      <w:r>
        <w:t xml:space="preserve"> </w:t>
      </w:r>
      <w:r>
        <w:t xml:space="preserve">Scale to 50+ industrial partnerships, track productivity metrics in partner facilities, and replicate successful models citywide.</w:t>
      </w:r>
    </w:p>
    <w:bookmarkEnd w:id="29"/>
    <w:bookmarkStart w:id="30" w:name="evaluation-framework"/>
    <w:p>
      <w:pPr>
        <w:pStyle w:val="Heading2"/>
      </w:pPr>
      <w:r>
        <w:t xml:space="preserve">Evaluation Framework</w:t>
      </w:r>
    </w:p>
    <w:p>
      <w:pPr>
        <w:pStyle w:val="FirstParagraph"/>
      </w:pPr>
      <w:r>
        <w:t xml:space="preserve">We measure success through Sudan Khartoum-specific KPIs:</w:t>
      </w:r>
    </w:p>
    <w:p>
      <w:pPr>
        <w:numPr>
          <w:ilvl w:val="0"/>
          <w:numId w:val="1007"/>
        </w:numPr>
        <w:pStyle w:val="Compact"/>
      </w:pPr>
      <w:r>
        <w:rPr>
          <w:bCs/>
          <w:b/>
        </w:rPr>
        <w:t xml:space="preserve">Quantitative:</w:t>
      </w:r>
      <w:r>
        <w:t xml:space="preserve"> </w:t>
      </w:r>
      <w:r>
        <w:t xml:space="preserve">% increase in Industrial Engineering program enrollments at Khartoum universities; number of active industry partnerships; verified productivity gains in partner facilities.</w:t>
      </w:r>
    </w:p>
    <w:p>
      <w:pPr>
        <w:numPr>
          <w:ilvl w:val="0"/>
          <w:numId w:val="1007"/>
        </w:numPr>
        <w:pStyle w:val="Compact"/>
      </w:pPr>
      <w:r>
        <w:rPr>
          <w:bCs/>
          <w:b/>
        </w:rPr>
        <w:t xml:space="preserve">Qualitative:</w:t>
      </w:r>
      <w:r>
        <w:t xml:space="preserve"> </w:t>
      </w:r>
      <w:r>
        <w:t xml:space="preserve">Change in perception surveys among industrial managers (measured via biannual polls); media coverage about Industrial Engineers' role in Sudan's economic narrative.</w:t>
      </w:r>
    </w:p>
    <w:p>
      <w:pPr>
        <w:pStyle w:val="FirstParagraph"/>
      </w:pPr>
      <w:r>
        <w:t xml:space="preserve">All results will be reported quarterly to the Khartoum Economic Development Committee, ensuring accountability within our local context. The Marketing Plan emphasizes that every dollar invested yields 5x ROI through industrial efficiency gains – a compelling argument for Sudan Khartoum's economic transformation.</w:t>
      </w:r>
    </w:p>
    <w:bookmarkEnd w:id="30"/>
    <w:bookmarkStart w:id="31" w:name="conclusion"/>
    <w:p>
      <w:pPr>
        <w:pStyle w:val="Heading2"/>
      </w:pPr>
      <w:r>
        <w:t xml:space="preserve">Conclusion</w:t>
      </w:r>
    </w:p>
    <w:p>
      <w:pPr>
        <w:pStyle w:val="FirstParagraph"/>
      </w:pPr>
      <w:r>
        <w:t xml:space="preserve">This Marketing Plan positions the Industrial Engineer as the catalyst for Sudan Khartoum's industrial renaissance. By directly addressing local pain points in manufacturing, logistics, and resource management through tailored strategies, we transform perception into partnership. The success of this initiative will not only elevate the profession but also accelerate Sudan's journey toward economic self-sufficiency – proving that in Khartoum, where industry meets innovation, the Industrial Engineer is indispensable. This is more than a Marketing Plan; it's the blueprint for building a more efficient Sudan from its industrial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Profession in Sudan Khartoum</dc:title>
  <dc:creator/>
  <dc:language>en</dc:language>
  <cp:keywords/>
  <dcterms:created xsi:type="dcterms:W3CDTF">2026-07-23T10:39:12Z</dcterms:created>
  <dcterms:modified xsi:type="dcterms:W3CDTF">2026-07-23T10:39:12Z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