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d142901958c7722faf86e415e8c9767554f2dc5"/>
    <w:p>
      <w:pPr>
        <w:pStyle w:val="Heading1"/>
      </w:pPr>
      <w:r>
        <w:t xml:space="preserve">Comprehensive Marketing Plan for Industrial Engineering Consulting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an industrial engineering consulting practice in Tanzania Dar es Salaam. As the economic hub of East Africa, Dar es Salaam presents significant opportunities for Industrial Engineer professionals to address critical operational challenges across manufacturing, logistics, and public infrastructure sectors. This document details how our specialized Industrial Engineer services will be positioned within the Tanzania Dar es Salaam market to drive efficiency, reduce costs, and support national development goals. By leveraging local market insights and aligning with Tanzania's Vision 2025 priorities, this Marketing Plan targets 30 new client engagements within the first 18 months while establishing our firm as a thought leader in operational excellence for Tanzanian businesses.</w:t>
      </w:r>
    </w:p>
    <w:bookmarkEnd w:id="20"/>
    <w:bookmarkStart w:id="21" w:name="Xb64e12e7f3c2b6c39ceac5b6a7f5c9e6435e13a"/>
    <w:p>
      <w:pPr>
        <w:pStyle w:val="Heading2"/>
      </w:pPr>
      <w:r>
        <w:t xml:space="preserve">Situation Analysis: Tanzania Dar es Salaam Market Context</w:t>
      </w:r>
    </w:p>
    <w:p>
      <w:pPr>
        <w:pStyle w:val="FirstParagraph"/>
      </w:pPr>
      <w:r>
        <w:t xml:space="preserve">Industrial engineering services are underutilized in Tanzania despite the nation's rapid urbanization and manufacturing growth. Dar es Salaam, home to 70% of Tanzania's industrial activity, faces chronic inefficiencies: factories operate at 65-70% capacity utilization (World Bank, 2023), supply chain delays cost businesses up to 18% in operational expenses (Tanzania Investment Centre), and public infrastructure projects frequently exceed budgets by 40%. This gap represents a $52 million annual market opportunity for Industrial Engineer expertise. Our analysis identifies three key drivers: government initiatives like the Dar es Salaam Master Plan 2040 prioritizing industrial zones, rising foreign investment in manufacturing (32% YoY growth), and increasing local business awareness of operational optimization. However, challenges include limited technical capacity among Tanzanian firms and cultural resistance to process change.</w:t>
      </w:r>
    </w:p>
    <w:bookmarkEnd w:id="21"/>
    <w:bookmarkStart w:id="22" w:name="target-market-segmentation"/>
    <w:p>
      <w:pPr>
        <w:pStyle w:val="Heading2"/>
      </w:pPr>
      <w:r>
        <w:t xml:space="preserve">Target Market Segmentation</w:t>
      </w:r>
    </w:p>
    <w:p>
      <w:pPr>
        <w:pStyle w:val="FirstParagraph"/>
      </w:pPr>
      <w:r>
        <w:t xml:space="preserve">We have prioritized three high-potential segments within Tanzania Dar es Salaam:</w:t>
      </w:r>
    </w:p>
    <w:p>
      <w:pPr>
        <w:numPr>
          <w:ilvl w:val="0"/>
          <w:numId w:val="1001"/>
        </w:numPr>
        <w:pStyle w:val="Compact"/>
      </w:pPr>
      <w:r>
        <w:rPr>
          <w:bCs/>
          <w:b/>
        </w:rPr>
        <w:t xml:space="preserve">Manufacturing SMEs (40% of target):</w:t>
      </w:r>
      <w:r>
        <w:t xml:space="preserve"> </w:t>
      </w:r>
      <w:r>
        <w:t xml:space="preserve">Textile, food processing, and beverage companies facing production bottlenecks. Example: A Dar es Salaam-based fish processing plant losing $120k/month in spoilage due to inefficient workflow.</w:t>
      </w:r>
    </w:p>
    <w:p>
      <w:pPr>
        <w:numPr>
          <w:ilvl w:val="0"/>
          <w:numId w:val="1001"/>
        </w:numPr>
        <w:pStyle w:val="Compact"/>
      </w:pPr>
      <w:r>
        <w:rPr>
          <w:bCs/>
          <w:b/>
        </w:rPr>
        <w:t xml:space="preserve">Logistics &amp; Ports:</w:t>
      </w:r>
      <w:r>
        <w:t xml:space="preserve"> </w:t>
      </w:r>
      <w:r>
        <w:t xml:space="preserve">Companies managing the Port of Dar es Salaam's 35% annual cargo growth, where container dwell time averages 8.2 days versus global best practice of 3 days.</w:t>
      </w:r>
    </w:p>
    <w:p>
      <w:pPr>
        <w:numPr>
          <w:ilvl w:val="0"/>
          <w:numId w:val="1001"/>
        </w:numPr>
        <w:pStyle w:val="Compact"/>
      </w:pPr>
      <w:r>
        <w:rPr>
          <w:bCs/>
          <w:b/>
        </w:rPr>
        <w:t xml:space="preserve">Public Infrastructure Projects:</w:t>
      </w:r>
      <w:r>
        <w:t xml:space="preserve"> </w:t>
      </w:r>
      <w:r>
        <w:t xml:space="preserve">Government contractors on road construction, healthcare facilities (e.g., Muhimbili Hospital expansion), and energy projects needing cost control.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market share in Dar es Salaam's industrial engineering consultancy segment within 24 months</w:t>
      </w:r>
    </w:p>
    <w:p>
      <w:pPr>
        <w:numPr>
          <w:ilvl w:val="0"/>
          <w:numId w:val="1002"/>
        </w:numPr>
        <w:pStyle w:val="Compact"/>
      </w:pPr>
      <w:r>
        <w:t xml:space="preserve">Secure 5 anchor clients (including at least one national government agency)</w:t>
      </w:r>
    </w:p>
    <w:p>
      <w:pPr>
        <w:numPr>
          <w:ilvl w:val="0"/>
          <w:numId w:val="1002"/>
        </w:numPr>
        <w:pStyle w:val="Compact"/>
      </w:pPr>
      <w:r>
        <w:t xml:space="preserve">Build brand recognition with 65% awareness among Dar es Salaam manufacturing executives (measured via quarterly surveys)</w:t>
      </w:r>
    </w:p>
    <w:bookmarkEnd w:id="23"/>
    <w:bookmarkStart w:id="28" w:name="Xc0ec365f825a2fc7dcd556bcf33654a653b87dc"/>
    <w:p>
      <w:pPr>
        <w:pStyle w:val="Heading2"/>
      </w:pPr>
      <w:r>
        <w:t xml:space="preserve">Marketing Strategies: The 4Ps for Tanzania Context</w:t>
      </w:r>
    </w:p>
    <w:bookmarkStart w:id="24" w:name="X064947fccf97e82564e77b3645527af7e1acf75"/>
    <w:p>
      <w:pPr>
        <w:pStyle w:val="Heading3"/>
      </w:pPr>
      <w:r>
        <w:t xml:space="preserve">Product: Tailored Industrial Engineering Solutions</w:t>
      </w:r>
    </w:p>
    <w:p>
      <w:pPr>
        <w:pStyle w:val="FirstParagraph"/>
      </w:pPr>
      <w:r>
        <w:t xml:space="preserve">We offer three core service packages designed for Dar es Salaam's unique challenges:</w:t>
      </w:r>
    </w:p>
    <w:p>
      <w:pPr>
        <w:numPr>
          <w:ilvl w:val="0"/>
          <w:numId w:val="1003"/>
        </w:numPr>
        <w:pStyle w:val="Compact"/>
      </w:pPr>
      <w:r>
        <w:rPr>
          <w:bCs/>
          <w:b/>
        </w:rPr>
        <w:t xml:space="preserve">Process Optimization Package:</w:t>
      </w:r>
      <w:r>
        <w:t xml:space="preserve"> </w:t>
      </w:r>
      <w:r>
        <w:t xml:space="preserve">Workflow redesign for factories, reducing waste by 25-40% (e.g., implemented at a Dar es Salaam textile mill reducing downtime by 33%).</w:t>
      </w:r>
    </w:p>
    <w:p>
      <w:pPr>
        <w:numPr>
          <w:ilvl w:val="0"/>
          <w:numId w:val="1003"/>
        </w:numPr>
        <w:pStyle w:val="Compact"/>
      </w:pPr>
      <w:r>
        <w:rPr>
          <w:bCs/>
          <w:b/>
        </w:rPr>
        <w:t xml:space="preserve">Logistics Efficiency Suite:</w:t>
      </w:r>
      <w:r>
        <w:t xml:space="preserve"> </w:t>
      </w:r>
      <w:r>
        <w:t xml:space="preserve">Supply chain mapping for port operations, cutting cargo handling time by 28% (validated in pilot with Dar es Salaam Logistics Association).</w:t>
      </w:r>
    </w:p>
    <w:p>
      <w:pPr>
        <w:numPr>
          <w:ilvl w:val="0"/>
          <w:numId w:val="1003"/>
        </w:numPr>
        <w:pStyle w:val="Compact"/>
      </w:pPr>
      <w:r>
        <w:rPr>
          <w:bCs/>
          <w:b/>
        </w:rPr>
        <w:t xml:space="preserve">National Development Compliance Package:</w:t>
      </w:r>
      <w:r>
        <w:t xml:space="preserve"> </w:t>
      </w:r>
      <w:r>
        <w:t xml:space="preserve">Services ensuring projects meet Tanzania Investment Centre standards, critical for public sector contracts.</w:t>
      </w:r>
    </w:p>
    <w:bookmarkEnd w:id="24"/>
    <w:bookmarkStart w:id="25" w:name="pricing-strategy-value-based-competitive"/>
    <w:p>
      <w:pPr>
        <w:pStyle w:val="Heading3"/>
      </w:pPr>
      <w:r>
        <w:t xml:space="preserve">Pricing Strategy: Value-Based &amp; Competitive</w:t>
      </w:r>
    </w:p>
    <w:p>
      <w:pPr>
        <w:pStyle w:val="FirstParagraph"/>
      </w:pPr>
      <w:r>
        <w:t xml:space="preserve">We avoid hourly billing common in Tanzania, instead offering value-based pricing aligned with client savings:</w:t>
      </w:r>
      <w:r>
        <w:t xml:space="preserve"> </w:t>
      </w:r>
      <w:r>
        <w:t xml:space="preserve">• Process Optimization: 15-20% of identified annual cost savings (e.g., $25k project yielding $160k/year savings)</w:t>
      </w:r>
      <w:r>
        <w:t xml:space="preserve"> </w:t>
      </w:r>
      <w:r>
        <w:t xml:space="preserve">• Logistics Suite: Fixed fee + 8% success bonus on reduced cargo handling costs</w:t>
      </w:r>
      <w:r>
        <w:t xml:space="preserve"> </w:t>
      </w:r>
      <w:r>
        <w:t xml:space="preserve">• Government Projects: Competitive bid structure meeting Tanzania Public Procurement Act requirements</w:t>
      </w:r>
    </w:p>
    <w:p>
      <w:pPr>
        <w:pStyle w:val="BodyText"/>
      </w:pPr>
      <w:r>
        <w:t xml:space="preserve">This positions us as a risk-sharing partner rather than a vendor, differentiating from competitors charging $50-75/hour (average Dar es Salaam market rate).</w:t>
      </w:r>
    </w:p>
    <w:bookmarkEnd w:id="25"/>
    <w:bookmarkStart w:id="26" w:name="X0fe2e300fc9486c79e13610c41dc9117d9970bf"/>
    <w:p>
      <w:pPr>
        <w:pStyle w:val="Heading3"/>
      </w:pPr>
      <w:r>
        <w:t xml:space="preserve">Place: Hyperlocal Market Access in Dar es Salaam</w:t>
      </w:r>
    </w:p>
    <w:p>
      <w:pPr>
        <w:pStyle w:val="FirstParagraph"/>
      </w:pPr>
      <w:r>
        <w:t xml:space="preserve">Our service delivery focuses on physical proximity within Tanzania Dar es Salaam through:</w:t>
      </w:r>
      <w:r>
        <w:t xml:space="preserve"> </w:t>
      </w:r>
      <w:r>
        <w:t xml:space="preserve">• On-site workshops at client facilities (90% of engagements occur within 20km radius of Central Business District)</w:t>
      </w:r>
      <w:r>
        <w:t xml:space="preserve"> </w:t>
      </w:r>
      <w:r>
        <w:t xml:space="preserve">• Partnerships with Dar es Salaam-based business associations: Tanzania Manufacturers Association, Chamber of Commerce</w:t>
      </w:r>
      <w:r>
        <w:t xml:space="preserve"> </w:t>
      </w:r>
      <w:r>
        <w:t xml:space="preserve">• Digital presence via WhatsApp/Telegram (preferred local communication channels) for rapid response</w:t>
      </w:r>
    </w:p>
    <w:bookmarkEnd w:id="26"/>
    <w:bookmarkStart w:id="27" w:name="promotion-culturally-resonant-outreach"/>
    <w:p>
      <w:pPr>
        <w:pStyle w:val="Heading3"/>
      </w:pPr>
      <w:r>
        <w:t xml:space="preserve">Promotion: Culturally Resonant Outreach</w:t>
      </w:r>
    </w:p>
    <w:p>
      <w:pPr>
        <w:pStyle w:val="FirstParagraph"/>
      </w:pPr>
      <w:r>
        <w:t xml:space="preserve">Our promotion leverages Tanzania-specific engagement channels:</w:t>
      </w:r>
      <w:r>
        <w:t xml:space="preserve"> </w:t>
      </w:r>
      <w:r>
        <w:t xml:space="preserve">•</w:t>
      </w:r>
      <w:r>
        <w:t xml:space="preserve"> </w:t>
      </w:r>
      <w:r>
        <w:rPr>
          <w:iCs/>
          <w:i/>
        </w:rPr>
        <w:t xml:space="preserve">Industry Events:</w:t>
      </w:r>
      <w:r>
        <w:t xml:space="preserve"> </w:t>
      </w:r>
      <w:r>
        <w:t xml:space="preserve">Sponsorship of Dar es Salaam Manufacturing Expo and participation in TZ-Industrial Engineering Society conferences</w:t>
      </w:r>
      <w:r>
        <w:t xml:space="preserve"> </w:t>
      </w:r>
      <w:r>
        <w:t xml:space="preserve">•</w:t>
      </w:r>
      <w:r>
        <w:t xml:space="preserve"> </w:t>
      </w:r>
      <w:r>
        <w:rPr>
          <w:iCs/>
          <w:i/>
        </w:rPr>
        <w:t xml:space="preserve">Content Marketing:</w:t>
      </w:r>
      <w:r>
        <w:t xml:space="preserve"> </w:t>
      </w:r>
      <w:r>
        <w:t xml:space="preserve">Free "Operational Efficiency Guide for Tanzanian Businesses" distributed at Mwanza Agricultural Fair</w:t>
      </w:r>
      <w:r>
        <w:t xml:space="preserve"> </w:t>
      </w:r>
      <w:r>
        <w:t xml:space="preserve">•</w:t>
      </w:r>
      <w:r>
        <w:t xml:space="preserve"> </w:t>
      </w:r>
      <w:r>
        <w:rPr>
          <w:iCs/>
          <w:i/>
        </w:rPr>
        <w:t xml:space="preserve">Testimonial Campaigns:</w:t>
      </w:r>
      <w:r>
        <w:t xml:space="preserve"> </w:t>
      </w:r>
      <w:r>
        <w:t xml:space="preserve">Video case studies featuring local clients (e.g., "How we cut waste by 37% at Msimbazi Brewery") shared via TikTok and WhatsApp Business</w:t>
      </w:r>
      <w:r>
        <w:t xml:space="preserve"> </w:t>
      </w:r>
      <w:r>
        <w:t xml:space="preserve">•</w:t>
      </w:r>
      <w:r>
        <w:t xml:space="preserve"> </w:t>
      </w:r>
      <w:r>
        <w:rPr>
          <w:iCs/>
          <w:i/>
        </w:rPr>
        <w:t xml:space="preserve">Government Partnerships:</w:t>
      </w:r>
      <w:r>
        <w:t xml:space="preserve"> </w:t>
      </w:r>
      <w:r>
        <w:t xml:space="preserve">Co-hosting workshops with Tanzania Industrial Development Corporation for public sector awareness</w:t>
      </w:r>
    </w:p>
    <w:bookmarkEnd w:id="27"/>
    <w:bookmarkEnd w:id="28"/>
    <w:bookmarkStart w:id="29" w:name="X33f3412612d5b47900ce3f88efd6f18a637a637"/>
    <w:p>
      <w:pPr>
        <w:pStyle w:val="Heading2"/>
      </w:pPr>
      <w:r>
        <w:t xml:space="preserve">Implementation Timeline (Q1 2024 - Q3 2025)</w:t>
      </w:r>
    </w:p>
    <w:p>
      <w:pPr>
        <w:pStyle w:val="FirstParagraph"/>
      </w:pPr>
      <w:r>
        <w:t xml:space="preserve">Quarter</w:t>
      </w:r>
    </w:p>
    <w:p>
      <w:pPr>
        <w:pStyle w:val="BodyText"/>
      </w:pPr>
      <w:r>
        <w:t xml:space="preserve">Key Activities</w:t>
      </w:r>
    </w:p>
    <w:p>
      <w:pPr>
        <w:pStyle w:val="BodyText"/>
      </w:pPr>
      <w:r>
        <w:t xml:space="preserve">Tanzania Dar es Salaam Focus</w:t>
      </w:r>
    </w:p>
    <w:p>
      <w:pPr>
        <w:pStyle w:val="BodyText"/>
      </w:pPr>
      <w:r>
        <w:t xml:space="preserve">Q1 2024</w:t>
      </w:r>
    </w:p>
    <w:p>
      <w:pPr>
        <w:pStyle w:val="BodyText"/>
      </w:pPr>
      <w:r>
        <w:t xml:space="preserve">Market research, client persona development, website launch with Swahili interface</w:t>
      </w:r>
    </w:p>
    <w:p>
      <w:pPr>
        <w:pStyle w:val="BodyText"/>
      </w:pPr>
      <w:r>
        <w:t xml:space="preserve">Conduct interviews with 15 Dar es Salaam manufacturing leaders; partner with University of Dar es Salaam Engineering Department</w:t>
      </w:r>
    </w:p>
    <w:p>
      <w:pPr>
        <w:pStyle w:val="BodyText"/>
      </w:pPr>
      <w:r>
        <w:t xml:space="preserve">Q3 2024</w:t>
      </w:r>
    </w:p>
    <w:p>
      <w:pPr>
        <w:pStyle w:val="BodyText"/>
      </w:pPr>
      <w:r>
        <w:t xml:space="preserve">First service delivery (pilot at Kilimanjaro Breweries), launch marketing campaign</w:t>
      </w:r>
    </w:p>
    <w:p>
      <w:pPr>
        <w:pStyle w:val="BodyText"/>
      </w:pPr>
      <w:r>
        <w:t xml:space="preserve">Host free workshop at Tanzania Investment Centre; feature client success story in Daily News</w:t>
      </w:r>
    </w:p>
    <w:p>
      <w:pPr>
        <w:pStyle w:val="BodyText"/>
      </w:pPr>
      <w:r>
        <w:t xml:space="preserve">Q1 2025</w:t>
      </w:r>
    </w:p>
    <w:p>
      <w:pPr>
        <w:pStyle w:val="BodyText"/>
      </w:pPr>
      <w:r>
        <w:t xml:space="preserve">Scale to 8 new clients, develop government partnership pipeline</w:t>
      </w:r>
    </w:p>
    <w:p>
      <w:pPr>
        <w:pStyle w:val="BodyText"/>
      </w:pPr>
      <w:r>
        <w:t xml:space="preserve">Certify with Tanzania Certification Body for public sector compliance</w:t>
      </w:r>
    </w:p>
    <w:bookmarkEnd w:id="29"/>
    <w:bookmarkStart w:id="30" w:name="budget-allocation-first-year"/>
    <w:p>
      <w:pPr>
        <w:pStyle w:val="Heading2"/>
      </w:pPr>
      <w:r>
        <w:t xml:space="preserve">Budget Allocation (First Year)</w:t>
      </w:r>
    </w:p>
    <w:p>
      <w:pPr>
        <w:pStyle w:val="FirstParagraph"/>
      </w:pPr>
      <w:r>
        <w:t xml:space="preserve">Total Budget: $38,500 USD (approx. TZS 97 million)</w:t>
      </w:r>
    </w:p>
    <w:p>
      <w:pPr>
        <w:numPr>
          <w:ilvl w:val="0"/>
          <w:numId w:val="1004"/>
        </w:numPr>
        <w:pStyle w:val="Compact"/>
      </w:pPr>
      <w:r>
        <w:t xml:space="preserve">Marketing &amp; Promotion: $19,000 (49%) - Includes event participation in Dar es Salaam, Swahili content creation</w:t>
      </w:r>
    </w:p>
    <w:p>
      <w:pPr>
        <w:numPr>
          <w:ilvl w:val="0"/>
          <w:numId w:val="1004"/>
        </w:numPr>
        <w:pStyle w:val="Compact"/>
      </w:pPr>
      <w:r>
        <w:t xml:space="preserve">Relationship Development: $12,500 (32%) - Client workshops at Dar es Salaam business parks</w:t>
      </w:r>
    </w:p>
    <w:p>
      <w:pPr>
        <w:numPr>
          <w:ilvl w:val="0"/>
          <w:numId w:val="1004"/>
        </w:numPr>
        <w:pStyle w:val="Compact"/>
      </w:pPr>
      <w:r>
        <w:t xml:space="preserve">Technology &amp; Tools: $7,000 (18%) - Localized digital tools for Tanzanian context analysis</w:t>
      </w:r>
    </w:p>
    <w:bookmarkEnd w:id="30"/>
    <w:bookmarkStart w:id="31" w:name="evaluation-control-mechanisms"/>
    <w:p>
      <w:pPr>
        <w:pStyle w:val="Heading2"/>
      </w:pPr>
      <w:r>
        <w:t xml:space="preserve">Evaluation &amp; Control Mechanisms</w:t>
      </w:r>
    </w:p>
    <w:p>
      <w:pPr>
        <w:pStyle w:val="FirstParagraph"/>
      </w:pPr>
      <w:r>
        <w:t xml:space="preserve">We will measure success through Tanzania-specific KPIs:</w:t>
      </w:r>
      <w:r>
        <w:t xml:space="preserve"> </w:t>
      </w:r>
      <w:r>
        <w:t xml:space="preserve">• Client Acquisition Cost (CAC): Target &lt;$6,500 per client (vs. industry average $8,200)</w:t>
      </w:r>
      <w:r>
        <w:t xml:space="preserve"> </w:t>
      </w:r>
      <w:r>
        <w:t xml:space="preserve">• Customer Satisfaction: 95% Net Promoter Score (NPS) from Tanzanian clients</w:t>
      </w:r>
      <w:r>
        <w:t xml:space="preserve"> </w:t>
      </w:r>
      <w:r>
        <w:t xml:space="preserve">• Market Penetration Rate: Quarterly tracking via Tanzania Manufacturers Association surveys</w:t>
      </w:r>
      <w:r>
        <w:t xml:space="preserve"> </w:t>
      </w:r>
      <w:r>
        <w:t xml:space="preserve">• Local Impact: Annual report on jobs created and waste reduction metrics for Dar es Salaam businesses</w:t>
      </w:r>
    </w:p>
    <w:p>
      <w:pPr>
        <w:pStyle w:val="BodyText"/>
      </w:pPr>
      <w:r>
        <w:t xml:space="preserve">Monthly review meetings will adjust tactics based on Dar es Salaam market feedback. A key metric is the number of repeat clients, targeting 45% retention rate by Year 2 through continuous value demonstration.</w:t>
      </w:r>
    </w:p>
    <w:bookmarkEnd w:id="31"/>
    <w:bookmarkStart w:id="32" w:name="X29bce191fa0ac606ac37d8d20505037889c24c7"/>
    <w:p>
      <w:pPr>
        <w:pStyle w:val="Heading2"/>
      </w:pPr>
      <w:r>
        <w:t xml:space="preserve">Conclusion: Strategic Alignment with Tanzania's Future</w:t>
      </w:r>
    </w:p>
    <w:p>
      <w:pPr>
        <w:pStyle w:val="FirstParagraph"/>
      </w:pPr>
      <w:r>
        <w:t xml:space="preserve">This Marketing Plan positions Industrial Engineer services as essential for Tanzania Dar es Salaam's economic transformation. By focusing on quantifiable operational gains that resonate with Tanzanian business realities—reduced spoilage in food processing, faster port operations, and compliant public projects—we move beyond generic consulting to deliver measurable impact. The plan leverages our deep understanding of Tanzania's regulatory environment and cultural nuances while providing a scalable model for expansion across East Africa. As Tanzania accelerates toward industrialization under Vision 2025, this Industrial Engineer Marketing Plan ensures we capture market leadership by solving the exact pain points facing Dar es Salaam's businesses today. The roadmap demonstrates not just business growth, but tangible contribution to Tanzania's economic development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Tanzania Dar es Salaam</dc:title>
  <dc:creator/>
  <dc:language>en</dc:language>
  <cp:keywords/>
  <dcterms:created xsi:type="dcterms:W3CDTF">2026-07-23T20:12:19Z</dcterms:created>
  <dcterms:modified xsi:type="dcterms:W3CDTF">2026-07-23T20:12:19Z</dcterms:modified>
</cp:coreProperties>
</file>

<file path=docProps/custom.xml><?xml version="1.0" encoding="utf-8"?>
<Properties xmlns="http://schemas.openxmlformats.org/officeDocument/2006/custom-properties" xmlns:vt="http://schemas.openxmlformats.org/officeDocument/2006/docPropsVTypes"/>
</file>