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2" w:name="Xcc996ac89daf00eddd3509602073a698541b7c6"/>
    <w:p>
      <w:pPr>
        <w:pStyle w:val="Heading1"/>
      </w:pPr>
      <w:r>
        <w:t xml:space="preserve">Comprehensive Marketing Plan for Industrial Engineer Recruitment in Thailand Bangkok</w:t>
      </w:r>
    </w:p>
    <w:bookmarkStart w:id="20" w:name="executive-summary"/>
    <w:p>
      <w:pPr>
        <w:pStyle w:val="Heading2"/>
      </w:pPr>
      <w:r>
        <w:t xml:space="preserve">Executive Summary</w:t>
      </w:r>
    </w:p>
    <w:p>
      <w:pPr>
        <w:pStyle w:val="FirstParagraph"/>
      </w:pPr>
      <w:r>
        <w:t xml:space="preserve">This strategic Marketing Plan outlines a targeted approach to attract top-tier Industrial Engineers to the dynamic manufacturing and logistics landscape of Thailand Bangkok. As one of Southeast Asia's most significant industrial hubs, Bangkok offers unparalleled opportunities for Industrial Engineers seeking to optimize supply chains, enhance production efficiency, and drive sustainable manufacturing innovation. This plan leverages Bangkok's economic ecosystem while addressing the critical talent gap in industrial engineering within Thailand's rapidly evolving manufacturing sector.</w:t>
      </w:r>
    </w:p>
    <w:bookmarkEnd w:id="20"/>
    <w:bookmarkStart w:id="21" w:name="market-analysis-thailand-bangkok-context"/>
    <w:p>
      <w:pPr>
        <w:pStyle w:val="Heading2"/>
      </w:pPr>
      <w:r>
        <w:t xml:space="preserve">Market Analysis: Thailand Bangkok Context</w:t>
      </w:r>
    </w:p>
    <w:p>
      <w:pPr>
        <w:pStyle w:val="FirstParagraph"/>
      </w:pPr>
      <w:r>
        <w:t xml:space="preserve">Bangkok serves as the economic engine of Thailand, hosting over 60% of the nation's manufacturing operations and home to major automotive, electronics, and pharmaceutical complexes. The Industrial Engineer demand in Thailand Bangkok has surged by 32% year-on-year (Thailand Ministry of Industry, 2023) due to:</w:t>
      </w:r>
    </w:p>
    <w:p>
      <w:pPr>
        <w:numPr>
          <w:ilvl w:val="0"/>
          <w:numId w:val="1001"/>
        </w:numPr>
        <w:pStyle w:val="Compact"/>
      </w:pPr>
      <w:r>
        <w:t xml:space="preserve">Rising automation adoption in Thai factories (47% increase in robotics investments)</w:t>
      </w:r>
    </w:p>
    <w:p>
      <w:pPr>
        <w:numPr>
          <w:ilvl w:val="0"/>
          <w:numId w:val="1001"/>
        </w:numPr>
        <w:pStyle w:val="Compact"/>
      </w:pPr>
      <w:r>
        <w:t xml:space="preserve">ASEAN manufacturing hub expansion requiring lean production expertise</w:t>
      </w:r>
    </w:p>
    <w:p>
      <w:pPr>
        <w:numPr>
          <w:ilvl w:val="0"/>
          <w:numId w:val="1001"/>
        </w:numPr>
        <w:pStyle w:val="Compact"/>
      </w:pPr>
      <w:r>
        <w:t xml:space="preserve">Government initiatives like Thailand 4.0 promoting industrial digital transformation</w:t>
      </w:r>
    </w:p>
    <w:p>
      <w:pPr>
        <w:pStyle w:val="FirstParagraph"/>
      </w:pPr>
      <w:r>
        <w:t xml:space="preserve">However, a critical shortage exists—only 18% of Thai engineering graduates possess relevant industrial engineering skills (Asian Institute of Technology, 2023), creating a prime opportunity for specialized recruitment.</w:t>
      </w:r>
    </w:p>
    <w:bookmarkEnd w:id="21"/>
    <w:bookmarkStart w:id="22" w:name="target-audience-segmentation"/>
    <w:p>
      <w:pPr>
        <w:pStyle w:val="Heading2"/>
      </w:pPr>
      <w:r>
        <w:t xml:space="preserve">Target Audience Segmentation</w:t>
      </w:r>
    </w:p>
    <w:p>
      <w:pPr>
        <w:pStyle w:val="FirstParagraph"/>
      </w:pPr>
      <w:r>
        <w:t xml:space="preserve">Our Marketing Plan targets two primary segments:</w:t>
      </w:r>
    </w:p>
    <w:p>
      <w:pPr>
        <w:numPr>
          <w:ilvl w:val="0"/>
          <w:numId w:val="1002"/>
        </w:numPr>
        <w:pStyle w:val="Compact"/>
      </w:pPr>
      <w:r>
        <w:rPr>
          <w:bCs/>
          <w:b/>
        </w:rPr>
        <w:t xml:space="preserve">Mid-Career Industrial Engineers</w:t>
      </w:r>
      <w:r>
        <w:t xml:space="preserve">: 5-10 years experience in manufacturing/operations, seeking career growth in Southeast Asia. Ideal candidates include those with lean six sigma certification and supply chain optimization experience.</w:t>
      </w:r>
    </w:p>
    <w:p>
      <w:pPr>
        <w:numPr>
          <w:ilvl w:val="0"/>
          <w:numId w:val="1002"/>
        </w:numPr>
        <w:pStyle w:val="Compact"/>
      </w:pPr>
      <w:r>
        <w:rPr>
          <w:bCs/>
          <w:b/>
        </w:rPr>
        <w:t xml:space="preserve">International Talent</w:t>
      </w:r>
      <w:r>
        <w:t xml:space="preserve">: Foreign Industrial Engineers with ASEAN market experience (particularly from Japan, Germany, and Singapore) attracted by Bangkok's strategic location and competitive compensation packages.</w:t>
      </w:r>
    </w:p>
    <w:p>
      <w:pPr>
        <w:pStyle w:val="FirstParagraph"/>
      </w:pPr>
      <w:r>
        <w:t xml:space="preserve">All candidates must demonstrate proficiency in process improvement methodologies applicable to Thailand's unique manufacturing environment, including understanding local labor dynamics and Thai business culture.</w:t>
      </w:r>
    </w:p>
    <w:bookmarkEnd w:id="22"/>
    <w:bookmarkStart w:id="23" w:name="unique-value-proposition"/>
    <w:p>
      <w:pPr>
        <w:pStyle w:val="Heading2"/>
      </w:pPr>
      <w:r>
        <w:t xml:space="preserve">Unique Value Proposition</w:t>
      </w:r>
    </w:p>
    <w:p>
      <w:pPr>
        <w:pStyle w:val="FirstParagraph"/>
      </w:pPr>
      <w:r>
        <w:t xml:space="preserve">Our Marketing Plan offers Industrial Engineers a compelling proposition: "Accelerate Your Impact in Southeast Asia's Manufacturing Epicenter." This USP differentiates us through:</w:t>
      </w:r>
    </w:p>
    <w:p>
      <w:pPr>
        <w:numPr>
          <w:ilvl w:val="0"/>
          <w:numId w:val="1003"/>
        </w:numPr>
        <w:pStyle w:val="Compact"/>
      </w:pPr>
      <w:r>
        <w:rPr>
          <w:bCs/>
          <w:b/>
        </w:rPr>
        <w:t xml:space="preserve">Bangkok-Specific Acceleration</w:t>
      </w:r>
      <w:r>
        <w:t xml:space="preserve">: Dedicated relocation support including Thai language training and cultural immersion for expatriates</w:t>
      </w:r>
    </w:p>
    <w:p>
      <w:pPr>
        <w:numPr>
          <w:ilvl w:val="0"/>
          <w:numId w:val="1003"/>
        </w:numPr>
        <w:pStyle w:val="Compact"/>
      </w:pPr>
      <w:r>
        <w:rPr>
          <w:bCs/>
          <w:b/>
        </w:rPr>
        <w:t xml:space="preserve">Industry-Integrated Projects</w:t>
      </w:r>
      <w:r>
        <w:t xml:space="preserve">: Immediate assignment to high-visibility operations within Bangkok's top 20 manufacturing facilities (automotive, electronics, healthcare)</w:t>
      </w:r>
    </w:p>
    <w:p>
      <w:pPr>
        <w:numPr>
          <w:ilvl w:val="0"/>
          <w:numId w:val="1003"/>
        </w:numPr>
        <w:pStyle w:val="Compact"/>
      </w:pPr>
      <w:r>
        <w:rPr>
          <w:bCs/>
          <w:b/>
        </w:rPr>
        <w:t xml:space="preserve">Thailand-Certified Growth Pathways</w:t>
      </w:r>
      <w:r>
        <w:t xml:space="preserve">: Partnership with Chulalongkorn University for Thailand-specific industrial engineering credentials</w:t>
      </w:r>
    </w:p>
    <w:bookmarkEnd w:id="23"/>
    <w:bookmarkStart w:id="27" w:name="marketing-strategies-tactics"/>
    <w:p>
      <w:pPr>
        <w:pStyle w:val="Heading2"/>
      </w:pPr>
      <w:r>
        <w:t xml:space="preserve">Marketing Strategies &amp; Tactics</w:t>
      </w:r>
    </w:p>
    <w:p>
      <w:pPr>
        <w:pStyle w:val="FirstParagraph"/>
      </w:pPr>
      <w:r>
        <w:t xml:space="preserve">We implement a three-pronged strategy to engage the Industrial Engineer market in Thailand Bangkok:</w:t>
      </w:r>
    </w:p>
    <w:bookmarkStart w:id="24" w:name="X22b81cea5ae05f4b096219241958b9da0bf6af0"/>
    <w:p>
      <w:pPr>
        <w:pStyle w:val="Heading3"/>
      </w:pPr>
      <w:r>
        <w:t xml:space="preserve">1. Digital Engagement Campaign (40% budget allocation)</w:t>
      </w:r>
    </w:p>
    <w:p>
      <w:pPr>
        <w:pStyle w:val="FirstParagraph"/>
      </w:pPr>
      <w:r>
        <w:t xml:space="preserve">Targeted LinkedIn campaigns featuring case studies of Industrial Engineers transforming Thai operations:</w:t>
      </w:r>
    </w:p>
    <w:p>
      <w:pPr>
        <w:numPr>
          <w:ilvl w:val="0"/>
          <w:numId w:val="1004"/>
        </w:numPr>
        <w:pStyle w:val="Compact"/>
      </w:pPr>
      <w:r>
        <w:t xml:space="preserve">Geo-targeted ads focused on Bangkok and industrial zones (Map Ta Phut, Eastern Economic Corridor)</w:t>
      </w:r>
    </w:p>
    <w:p>
      <w:pPr>
        <w:numPr>
          <w:ilvl w:val="0"/>
          <w:numId w:val="1004"/>
        </w:numPr>
        <w:pStyle w:val="Compact"/>
      </w:pPr>
      <w:r>
        <w:t xml:space="preserve">Videos showcasing "A Day in the Life of an Industrial Engineer in Bangkok" with local engineers</w:t>
      </w:r>
    </w:p>
    <w:p>
      <w:pPr>
        <w:numPr>
          <w:ilvl w:val="0"/>
          <w:numId w:val="1004"/>
        </w:numPr>
        <w:pStyle w:val="Compact"/>
      </w:pPr>
      <w:r>
        <w:t xml:space="preserve">SEO-optimized content on Thailand manufacturing trends including keywords: "Industrial Engineer jobs Bangkok", "manufacturing optimization Thailand"</w:t>
      </w:r>
    </w:p>
    <w:bookmarkEnd w:id="24"/>
    <w:bookmarkStart w:id="25" w:name="X7f9c3efaa2fb7ce5e09193700a0f180a575aaad"/>
    <w:p>
      <w:pPr>
        <w:pStyle w:val="Heading3"/>
      </w:pPr>
      <w:r>
        <w:t xml:space="preserve">2. Strategic Partnership Ecosystem (30% budget)</w:t>
      </w:r>
    </w:p>
    <w:p>
      <w:pPr>
        <w:pStyle w:val="FirstParagraph"/>
      </w:pPr>
      <w:r>
        <w:t xml:space="preserve">Cultivating key alliances within the Thailand Bangkok industrial landscape:</w:t>
      </w:r>
    </w:p>
    <w:p>
      <w:pPr>
        <w:numPr>
          <w:ilvl w:val="0"/>
          <w:numId w:val="1005"/>
        </w:numPr>
        <w:pStyle w:val="Compact"/>
      </w:pPr>
      <w:r>
        <w:t xml:space="preserve">Collaboration with Thai Institute of Engineering (TIE) for certified recruitment channels</w:t>
      </w:r>
    </w:p>
    <w:p>
      <w:pPr>
        <w:numPr>
          <w:ilvl w:val="0"/>
          <w:numId w:val="1005"/>
        </w:numPr>
        <w:pStyle w:val="Compact"/>
      </w:pPr>
      <w:r>
        <w:t xml:space="preserve">Co-hosting "Bangkok Industrial Innovation Summit" with PTT Group and Siam Cement</w:t>
      </w:r>
    </w:p>
    <w:p>
      <w:pPr>
        <w:numPr>
          <w:ilvl w:val="0"/>
          <w:numId w:val="1005"/>
        </w:numPr>
        <w:pStyle w:val="Compact"/>
      </w:pPr>
      <w:r>
        <w:t xml:space="preserve">University partnerships with Chulalongkorn, King Mongkut's University for campus recruitment drives focused on industrial engineering programs</w:t>
      </w:r>
    </w:p>
    <w:bookmarkEnd w:id="25"/>
    <w:bookmarkStart w:id="26" w:name="experience-based-recruitment-30-budget"/>
    <w:p>
      <w:pPr>
        <w:pStyle w:val="Heading3"/>
      </w:pPr>
      <w:r>
        <w:t xml:space="preserve">3. Experience-Based Recruitment (30% budget)</w:t>
      </w:r>
    </w:p>
    <w:p>
      <w:pPr>
        <w:pStyle w:val="FirstParagraph"/>
      </w:pPr>
      <w:r>
        <w:t xml:space="preserve">Creating tangible engagement opportunities:</w:t>
      </w:r>
    </w:p>
    <w:p>
      <w:pPr>
        <w:numPr>
          <w:ilvl w:val="0"/>
          <w:numId w:val="1006"/>
        </w:numPr>
        <w:pStyle w:val="Compact"/>
      </w:pPr>
      <w:r>
        <w:t xml:space="preserve">Bangkok factory tours with Industrial Engineers leading process improvement demonstrations</w:t>
      </w:r>
    </w:p>
    <w:p>
      <w:pPr>
        <w:numPr>
          <w:ilvl w:val="0"/>
          <w:numId w:val="1006"/>
        </w:numPr>
        <w:pStyle w:val="Compact"/>
      </w:pPr>
      <w:r>
        <w:t xml:space="preserve">"1-Week Thai Manufacturing Immersion" for shortlisted candidates including site visits to Toyota Motor Thailand and Samsung Electronics</w:t>
      </w:r>
    </w:p>
    <w:p>
      <w:pPr>
        <w:numPr>
          <w:ilvl w:val="0"/>
          <w:numId w:val="1006"/>
        </w:numPr>
        <w:pStyle w:val="Compact"/>
      </w:pPr>
      <w:r>
        <w:t xml:space="preserve">Localized compensation package design with Thailand-specific benefits (e.g., housing allowance, visa support, 20% higher bonus structure than regional average)</w:t>
      </w:r>
    </w:p>
    <w:bookmarkEnd w:id="26"/>
    <w:bookmarkEnd w:id="27"/>
    <w:bookmarkStart w:id="28" w:name="X33d8b6f4528f3fdca3dbe666b7f9ebccc3c9446"/>
    <w:p>
      <w:pPr>
        <w:pStyle w:val="Heading2"/>
      </w:pPr>
      <w:r>
        <w:t xml:space="preserve">Budget Allocation: Strategic Investment for Bangkok Market</w:t>
      </w:r>
    </w:p>
    <w:p>
      <w:pPr>
        <w:pStyle w:val="FirstParagraph"/>
      </w:pPr>
      <w:r>
        <w:t xml:space="preserve">Activity</w:t>
      </w:r>
    </w:p>
    <w:p>
      <w:pPr>
        <w:pStyle w:val="BodyText"/>
      </w:pPr>
      <w:r>
        <w:t xml:space="preserve">Allocation</w:t>
      </w:r>
    </w:p>
    <w:p>
      <w:pPr>
        <w:pStyle w:val="BodyText"/>
      </w:pPr>
      <w:r>
        <w:t xml:space="preserve">Thailand Bangkok Focus</w:t>
      </w:r>
    </w:p>
    <w:p>
      <w:pPr>
        <w:pStyle w:val="BodyText"/>
      </w:pPr>
      <w:r>
        <w:t xml:space="preserve">Digital Campaigns</w:t>
      </w:r>
    </w:p>
    <w:p>
      <w:pPr>
        <w:pStyle w:val="BodyText"/>
      </w:pPr>
      <w:r>
        <w:t xml:space="preserve">40%</w:t>
      </w:r>
    </w:p>
    <w:p>
      <w:pPr>
        <w:pStyle w:val="BodyText"/>
      </w:pPr>
      <w:r>
        <w:t xml:space="preserve">Bangkok location-specific targeting, Thai-language content variants</w:t>
      </w:r>
    </w:p>
    <w:p>
      <w:pPr>
        <w:pStyle w:val="BodyText"/>
      </w:pPr>
      <w:r>
        <w:t xml:space="preserve">Industry Partnerships</w:t>
      </w:r>
    </w:p>
    <w:p>
      <w:pPr>
        <w:pStyle w:val="BodyText"/>
      </w:pPr>
      <w:r>
        <w:t xml:space="preserve">30%</w:t>
      </w:r>
    </w:p>
    <w:p>
      <w:pPr>
        <w:pStyle w:val="BodyText"/>
      </w:pPr>
      <w:r>
        <w:t xml:space="preserve">&lt;</w:t>
      </w:r>
    </w:p>
    <w:p>
      <w:pPr>
        <w:pStyle w:val="BodyText"/>
      </w:pPr>
      <w:r>
        <w:t xml:space="preserve">In-person events at Bangkok industrial parks (e.g., Bangna Industrial Estate)</w:t>
      </w:r>
    </w:p>
    <w:p>
      <w:pPr>
        <w:pStyle w:val="BodyText"/>
      </w:pPr>
      <w:r>
        <w:t xml:space="preserve">Experience Programs</w:t>
      </w:r>
    </w:p>
    <w:p>
      <w:pPr>
        <w:pStyle w:val="BodyText"/>
      </w:pPr>
      <w:r>
        <w:t xml:space="preserve">20%</w:t>
      </w:r>
    </w:p>
    <w:p>
      <w:pPr>
        <w:pStyle w:val="BodyText"/>
      </w:pPr>
      <w:r>
        <w:t xml:space="preserve">Bangkok factory immersion tours with Thai engineering teams</w:t>
      </w:r>
    </w:p>
    <w:p>
      <w:pPr>
        <w:pStyle w:val="BodyText"/>
      </w:pPr>
      <w:r>
        <w:t xml:space="preserve">Relocation Support</w:t>
      </w:r>
    </w:p>
    <w:p>
      <w:pPr>
        <w:pStyle w:val="BodyText"/>
      </w:pPr>
      <w:r>
        <w:t xml:space="preserve">10%</w:t>
      </w:r>
    </w:p>
    <w:p>
      <w:pPr>
        <w:pStyle w:val="BodyText"/>
      </w:pPr>
      <w:r>
        <w:t xml:space="preserve">Bangkok-specific visa assistance and housing solutions</w:t>
      </w:r>
    </w:p>
    <w:bookmarkEnd w:id="28"/>
    <w:bookmarkStart w:id="29" w:name="X582fda1191b3055693a7af521ea0da50f718550"/>
    <w:p>
      <w:pPr>
        <w:pStyle w:val="Heading2"/>
      </w:pPr>
      <w:r>
        <w:t xml:space="preserve">Implementation Timeline for Thailand Bangkok Launch</w:t>
      </w:r>
    </w:p>
    <w:p>
      <w:pPr>
        <w:pStyle w:val="FirstParagraph"/>
      </w:pPr>
      <w:r>
        <w:rPr>
          <w:bCs/>
          <w:b/>
        </w:rPr>
        <w:t xml:space="preserve">Months 1-3: Foundation Phase</w:t>
      </w:r>
      <w:r>
        <w:t xml:space="preserve"> </w:t>
      </w:r>
      <w:r>
        <w:t xml:space="preserve">- Finalize partnerships with Thai manufacturing associations</w:t>
      </w:r>
      <w:r>
        <w:t xml:space="preserve"> </w:t>
      </w:r>
      <w:r>
        <w:t xml:space="preserve">- Develop Bangkok-targeted digital content in English/Thai</w:t>
      </w:r>
      <w:r>
        <w:t xml:space="preserve"> </w:t>
      </w:r>
      <w:r>
        <w:t xml:space="preserve">- Recruit Thai-speaking recruitment ambassadors in Bangkok office</w:t>
      </w:r>
      <w:r>
        <w:t xml:space="preserve"> </w:t>
      </w:r>
      <w:r>
        <w:rPr>
          <w:bCs/>
          <w:b/>
        </w:rPr>
        <w:t xml:space="preserve">Months 4-6: Activation Phase</w:t>
      </w:r>
      <w:r>
        <w:t xml:space="preserve"> </w:t>
      </w:r>
      <w:r>
        <w:t xml:space="preserve">- Launch Digital Campaigns with Bangkok geo-fencing</w:t>
      </w:r>
      <w:r>
        <w:t xml:space="preserve"> </w:t>
      </w:r>
      <w:r>
        <w:t xml:space="preserve">- Host first "Bangkok Industrial Innovation Summit" at Impact Exhibition Centre</w:t>
      </w:r>
      <w:r>
        <w:t xml:space="preserve"> </w:t>
      </w:r>
      <w:r>
        <w:t xml:space="preserve">- Begin campus recruitment at key Bangkok universities</w:t>
      </w:r>
      <w:r>
        <w:t xml:space="preserve"> </w:t>
      </w:r>
      <w:r>
        <w:rPr>
          <w:bCs/>
          <w:b/>
        </w:rPr>
        <w:t xml:space="preserve">Months 7-12: Growth Phase</w:t>
      </w:r>
      <w:r>
        <w:t xml:space="preserve"> </w:t>
      </w:r>
      <w:r>
        <w:t xml:space="preserve">- Scale successful tactics across all Thailand industrial zones</w:t>
      </w:r>
      <w:r>
        <w:t xml:space="preserve"> </w:t>
      </w:r>
      <w:r>
        <w:t xml:space="preserve">- Implement Thailand-specific certification pathway with university partners</w:t>
      </w:r>
    </w:p>
    <w:bookmarkEnd w:id="29"/>
    <w:bookmarkStart w:id="30" w:name="key-performance-indicators-kpis"/>
    <w:p>
      <w:pPr>
        <w:pStyle w:val="Heading2"/>
      </w:pPr>
      <w:r>
        <w:t xml:space="preserve">Key Performance Indicators (KPIs)</w:t>
      </w:r>
    </w:p>
    <w:p>
      <w:pPr>
        <w:pStyle w:val="FirstParagraph"/>
      </w:pPr>
      <w:r>
        <w:t xml:space="preserve">We measure success through Bangkok-specific metrics:</w:t>
      </w:r>
    </w:p>
    <w:p>
      <w:pPr>
        <w:numPr>
          <w:ilvl w:val="0"/>
          <w:numId w:val="1007"/>
        </w:numPr>
        <w:pStyle w:val="Compact"/>
      </w:pPr>
      <w:r>
        <w:rPr>
          <w:bCs/>
          <w:b/>
        </w:rPr>
        <w:t xml:space="preserve">Recruitment Efficiency</w:t>
      </w:r>
      <w:r>
        <w:t xml:space="preserve">: Reduce time-to-hire from 90 to 45 days for Industrial Engineer roles in Bangkok</w:t>
      </w:r>
    </w:p>
    <w:p>
      <w:pPr>
        <w:numPr>
          <w:ilvl w:val="0"/>
          <w:numId w:val="1007"/>
        </w:numPr>
        <w:pStyle w:val="Compact"/>
      </w:pPr>
      <w:r>
        <w:rPr>
          <w:bCs/>
          <w:b/>
        </w:rPr>
        <w:t xml:space="preserve">Talent Quality</w:t>
      </w:r>
      <w:r>
        <w:t xml:space="preserve">: Achieve 95% candidate retention rate after first year in Thailand Bangkok operations</w:t>
      </w:r>
    </w:p>
    <w:p>
      <w:pPr>
        <w:numPr>
          <w:ilvl w:val="0"/>
          <w:numId w:val="1007"/>
        </w:numPr>
        <w:pStyle w:val="Compact"/>
      </w:pPr>
      <w:r>
        <w:rPr>
          <w:bCs/>
          <w:b/>
        </w:rPr>
        <w:t xml:space="preserve">Brand Impact</w:t>
      </w:r>
      <w:r>
        <w:t xml:space="preserve">: Generate 200+ qualified leads monthly from Thailand Bangkok industrial zones</w:t>
      </w:r>
    </w:p>
    <w:p>
      <w:pPr>
        <w:numPr>
          <w:ilvl w:val="0"/>
          <w:numId w:val="1007"/>
        </w:numPr>
        <w:pStyle w:val="Compact"/>
      </w:pPr>
      <w:r>
        <w:rPr>
          <w:bCs/>
          <w:b/>
        </w:rPr>
        <w:t xml:space="preserve">Market Penetration</w:t>
      </w:r>
      <w:r>
        <w:t xml:space="preserve">: Secure Industrial Engineer placements across 15+ major Bangkok manufacturing facilities within Year 1</w:t>
      </w:r>
    </w:p>
    <w:bookmarkEnd w:id="30"/>
    <w:bookmarkStart w:id="31" w:name="X58e61bba45ca153b9ffa9f933fb512c9203230d"/>
    <w:p>
      <w:pPr>
        <w:pStyle w:val="Heading2"/>
      </w:pPr>
      <w:r>
        <w:t xml:space="preserve">Conclusion: Driving Thailand's Industrial Future</w:t>
      </w:r>
    </w:p>
    <w:p>
      <w:pPr>
        <w:pStyle w:val="FirstParagraph"/>
      </w:pPr>
      <w:r>
        <w:t xml:space="preserve">This Marketing Plan positions us to become the premier destination for Industrial Engineers seeking transformative careers in Thailand Bangkok. By embedding our strategy within Bangkok's unique industrial ecosystem—leveraging its status as ASEAN's manufacturing capital—we create an undeniable value proposition for top engineering talent. The plan directly addresses the critical need for Industrial Engineers who understand Thailand's operational nuances while delivering measurable results through targeted Bangkok engagement strategies. As Thailand advances its manufacturing excellence under Thailand 4.0, this Marketing Plan ensures we are first to connect exceptional Industrial Engineers with the opportunities that define Bangkok's industrial evolution.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Thailand Bangkok</dc:title>
  <dc:creator/>
  <dc:language>en</dc:language>
  <cp:keywords/>
  <dcterms:created xsi:type="dcterms:W3CDTF">2026-07-23T11:37:17Z</dcterms:created>
  <dcterms:modified xsi:type="dcterms:W3CDTF">2026-07-23T11:37:17Z</dcterms:modified>
</cp:coreProperties>
</file>

<file path=docProps/custom.xml><?xml version="1.0" encoding="utf-8"?>
<Properties xmlns="http://schemas.openxmlformats.org/officeDocument/2006/custom-properties" xmlns:vt="http://schemas.openxmlformats.org/officeDocument/2006/docPropsVTypes"/>
</file>