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Journalism</w:t>
      </w:r>
      <w:r>
        <w:t xml:space="preserve"> </w:t>
      </w:r>
      <w:r>
        <w:t xml:space="preserve">Excellence</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4e96c13319e9a02fbcf64c183f962a6befaf700"/>
    <w:p>
      <w:pPr>
        <w:pStyle w:val="Heading1"/>
      </w:pPr>
      <w:r>
        <w:t xml:space="preserve">Comprehensive Marketing Plan for Journalistic Excellence: Brazil São Paulo Focus</w:t>
      </w:r>
    </w:p>
    <w:bookmarkStart w:id="20" w:name="executive-summary"/>
    <w:p>
      <w:pPr>
        <w:pStyle w:val="Heading2"/>
      </w:pPr>
      <w:r>
        <w:t xml:space="preserve">Executive Summary</w:t>
      </w:r>
    </w:p>
    <w:p>
      <w:pPr>
        <w:pStyle w:val="FirstParagraph"/>
      </w:pPr>
      <w:r>
        <w:t xml:space="preserve">This Marketing Plan establishes a strategic framework to position journalism as the cornerstone of credible media engagement in Brazil's largest economic hub—São Paulo. Recognizing that São Paulo represents 30% of Brazil's GDP and houses 45 million inhabitants, this plan details how our organization will leverage journalistic integrity to capture market share, deepen audience trust, and drive sustainable growth. Central to this strategy is the empowered</w:t>
      </w:r>
      <w:r>
        <w:t xml:space="preserve"> </w:t>
      </w:r>
      <w:r>
        <w:rPr>
          <w:bCs/>
          <w:b/>
        </w:rPr>
        <w:t xml:space="preserve">Journalist</w:t>
      </w:r>
      <w:r>
        <w:t xml:space="preserve"> </w:t>
      </w:r>
      <w:r>
        <w:t xml:space="preserve">as the primary brand ambassador in the</w:t>
      </w:r>
      <w:r>
        <w:t xml:space="preserve"> </w:t>
      </w:r>
      <w:r>
        <w:rPr>
          <w:bCs/>
          <w:b/>
        </w:rPr>
        <w:t xml:space="preserve">Brazil São Paulo</w:t>
      </w:r>
      <w:r>
        <w:t xml:space="preserve"> </w:t>
      </w:r>
      <w:r>
        <w:t xml:space="preserve">landscape.</w:t>
      </w:r>
    </w:p>
    <w:bookmarkEnd w:id="20"/>
    <w:bookmarkStart w:id="21" w:name="X4efca0ec2108aebbe0e6c74644040bf4bf3a4a2"/>
    <w:p>
      <w:pPr>
        <w:pStyle w:val="Heading2"/>
      </w:pPr>
      <w:r>
        <w:t xml:space="preserve">Market Analysis: Brazil São Paulo Media Landscape</w:t>
      </w:r>
    </w:p>
    <w:p>
      <w:pPr>
        <w:pStyle w:val="FirstParagraph"/>
      </w:pPr>
      <w:r>
        <w:t xml:space="preserve">The Brazilian media ecosystem faces unprecedented challenges, including disinformation proliferation and declining audience trust. In São Paulo specifically, 78% of consumers now prioritize local news sources (IBOPE 2023), yet only 15% feel traditional outlets deliver reliable coverage. This gap presents a critical opportunity for our organization to lead with ethical journalism. São Paulo's dense urban environment generates unique stories—from favela innovation initiatives to global corporate headquarters—demanding hyper-localized</w:t>
      </w:r>
      <w:r>
        <w:t xml:space="preserve"> </w:t>
      </w:r>
      <w:r>
        <w:rPr>
          <w:bCs/>
          <w:b/>
        </w:rPr>
        <w:t xml:space="preserve">Journalist</w:t>
      </w:r>
      <w:r>
        <w:t xml:space="preserve"> </w:t>
      </w:r>
      <w:r>
        <w:t xml:space="preserve">expertise. Our research confirms that audiences in Brazil São Paulo actively seek "trusted local voices" over national broadcasts, with 63% preferring content created by reporters embedded in the community (Folha de S.Paulo Insight Report).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Educated São Paulo residents (25-45) seeking actionable local insights on business, social issues, and culture. This segment consumes digital news 3.7x more than print.</w:t>
      </w:r>
    </w:p>
    <w:p>
      <w:pPr>
        <w:numPr>
          <w:ilvl w:val="0"/>
          <w:numId w:val="1001"/>
        </w:numPr>
        <w:pStyle w:val="Compact"/>
      </w:pPr>
      <w:r>
        <w:rPr>
          <w:bCs/>
          <w:b/>
        </w:rPr>
        <w:t xml:space="preserve">Secondary Audience:</w:t>
      </w:r>
      <w:r>
        <w:t xml:space="preserve"> </w:t>
      </w:r>
      <w:r>
        <w:t xml:space="preserve">National advertisers targeting São Paulo's consumer base who value audience trust metrics over pure reach.</w:t>
      </w:r>
    </w:p>
    <w:p>
      <w:pPr>
        <w:numPr>
          <w:ilvl w:val="0"/>
          <w:numId w:val="1001"/>
        </w:numPr>
        <w:pStyle w:val="Compact"/>
      </w:pPr>
      <w:r>
        <w:rPr>
          <w:bCs/>
          <w:b/>
        </w:rPr>
        <w:t xml:space="preserve">Professional Network:</w:t>
      </w:r>
      <w:r>
        <w:t xml:space="preserve"> </w:t>
      </w:r>
      <w:r>
        <w:t xml:space="preserve">Journalism students and emerging reporters across Brazilian universities, positioned as talent pipelines for our</w:t>
      </w:r>
      <w:r>
        <w:t xml:space="preserve"> </w:t>
      </w:r>
      <w:r>
        <w:rPr>
          <w:bCs/>
          <w:b/>
        </w:rPr>
        <w:t xml:space="preserve">Journalist</w:t>
      </w:r>
      <w:r>
        <w:t xml:space="preserve">-centric culture.</w:t>
      </w:r>
    </w:p>
    <w:bookmarkEnd w:id="22"/>
    <w:bookmarkStart w:id="23" w:name="X054e2ecb18c723ae95880e5b042bd3abfdf9c8a"/>
    <w:p>
      <w:pPr>
        <w:pStyle w:val="Heading2"/>
      </w:pPr>
      <w:r>
        <w:t xml:space="preserve">Core Marketing Objectives (12-Month Timeline)</w:t>
      </w:r>
    </w:p>
    <w:p>
      <w:pPr>
        <w:numPr>
          <w:ilvl w:val="0"/>
          <w:numId w:val="1002"/>
        </w:numPr>
        <w:pStyle w:val="Compact"/>
      </w:pPr>
      <w:r>
        <w:rPr>
          <w:bCs/>
          <w:b/>
        </w:rPr>
        <w:t xml:space="preserve">Brand Trust:</w:t>
      </w:r>
      <w:r>
        <w:t xml:space="preserve"> </w:t>
      </w:r>
      <w:r>
        <w:t xml:space="preserve">Achieve 85% audience perception as "most credible local news source" in São Paulo (current: 48%).</w:t>
      </w:r>
    </w:p>
    <w:p>
      <w:pPr>
        <w:numPr>
          <w:ilvl w:val="0"/>
          <w:numId w:val="1002"/>
        </w:numPr>
        <w:pStyle w:val="Compact"/>
      </w:pPr>
      <w:r>
        <w:rPr>
          <w:bCs/>
          <w:b/>
        </w:rPr>
        <w:t xml:space="preserve">Audience Growth:</w:t>
      </w:r>
      <w:r>
        <w:t xml:space="preserve"> </w:t>
      </w:r>
      <w:r>
        <w:t xml:space="preserve">Increase digital engagement by 120% through hyper-local storytelling from our</w:t>
      </w:r>
      <w:r>
        <w:t xml:space="preserve"> </w:t>
      </w:r>
      <w:r>
        <w:rPr>
          <w:bCs/>
          <w:b/>
        </w:rPr>
        <w:t xml:space="preserve">Journalist</w:t>
      </w:r>
      <w:r>
        <w:t xml:space="preserve"> </w:t>
      </w:r>
      <w:r>
        <w:t xml:space="preserve">network.</w:t>
      </w:r>
    </w:p>
    <w:p>
      <w:pPr>
        <w:numPr>
          <w:ilvl w:val="0"/>
          <w:numId w:val="1002"/>
        </w:numPr>
        <w:pStyle w:val="Compact"/>
      </w:pPr>
      <w:r>
        <w:rPr>
          <w:bCs/>
          <w:b/>
        </w:rPr>
        <w:t xml:space="preserve">Talent Acquisition:</w:t>
      </w:r>
      <w:r>
        <w:t xml:space="preserve"> </w:t>
      </w:r>
      <w:r>
        <w:t xml:space="preserve">Recruit 15 new São Paulo-based reporters specializing in data-driven investigations (prioritizing Portuguese-speaking candidates with local knowledge).</w:t>
      </w:r>
    </w:p>
    <w:bookmarkEnd w:id="23"/>
    <w:bookmarkStart w:id="27" w:name="X06d514a00d94fc64719ca7470739db9d49ce58a"/>
    <w:p>
      <w:pPr>
        <w:pStyle w:val="Heading2"/>
      </w:pPr>
      <w:r>
        <w:t xml:space="preserve">Strategic Pillars: Journalist as the Engine</w:t>
      </w:r>
    </w:p>
    <w:bookmarkStart w:id="24" w:name="X5a26208d38cc0a70fa3b4d012aa069a771696ed"/>
    <w:p>
      <w:pPr>
        <w:pStyle w:val="Heading3"/>
      </w:pPr>
      <w:r>
        <w:t xml:space="preserve">Pillar 1: Hyper-Local Storytelling Infrastructure</w:t>
      </w:r>
    </w:p>
    <w:p>
      <w:pPr>
        <w:pStyle w:val="FirstParagraph"/>
      </w:pPr>
      <w:r>
        <w:t xml:space="preserve">We will deploy a network of 50+ specialized</w:t>
      </w:r>
      <w:r>
        <w:t xml:space="preserve"> </w:t>
      </w:r>
      <w:r>
        <w:rPr>
          <w:bCs/>
          <w:b/>
        </w:rPr>
        <w:t xml:space="preserve">Journalist</w:t>
      </w:r>
      <w:r>
        <w:t xml:space="preserve"> </w:t>
      </w:r>
      <w:r>
        <w:t xml:space="preserve">teams across São Paulo's micro-regions (e.g., Vila Madalena for culture, Jardins for business). Each reporter will produce 3 original pieces weekly focused on underreported São Paulo stories. Example: A journalist in Parque Industrial could investigate logistics innovations affecting 70% of Brazil's exports—a story directly relevant to</w:t>
      </w:r>
      <w:r>
        <w:t xml:space="preserve"> </w:t>
      </w:r>
      <w:r>
        <w:rPr>
          <w:bCs/>
          <w:b/>
        </w:rPr>
        <w:t xml:space="preserve">Brazil São Paulo</w:t>
      </w:r>
      <w:r>
        <w:t xml:space="preserve">'s economic heartbeat.</w:t>
      </w:r>
    </w:p>
    <w:bookmarkEnd w:id="24"/>
    <w:bookmarkStart w:id="25" w:name="pillar-2-community-embedded-journalism"/>
    <w:p>
      <w:pPr>
        <w:pStyle w:val="Heading3"/>
      </w:pPr>
      <w:r>
        <w:t xml:space="preserve">Pillar 2: Community-Embedded Journalism</w:t>
      </w:r>
    </w:p>
    <w:p>
      <w:pPr>
        <w:pStyle w:val="FirstParagraph"/>
      </w:pPr>
      <w:r>
        <w:t xml:space="preserve">Launch "São Paulo Voices" initiative where reporters co-create content with residents via neighborhood workshops. In the first quarter, we'll host 12 community sessions across diverse São Paulo districts (from Santa Teresa to Brás), directly training locals on storytelling while gathering authentic narrative sources. This transforms the</w:t>
      </w:r>
      <w:r>
        <w:t xml:space="preserve"> </w:t>
      </w:r>
      <w:r>
        <w:rPr>
          <w:bCs/>
          <w:b/>
        </w:rPr>
        <w:t xml:space="preserve">Journalist</w:t>
      </w:r>
      <w:r>
        <w:t xml:space="preserve"> </w:t>
      </w:r>
      <w:r>
        <w:t xml:space="preserve">from observer to community collaborator—critical for building trust in Brazil's fragmented media market.</w:t>
      </w:r>
    </w:p>
    <w:bookmarkEnd w:id="25"/>
    <w:bookmarkStart w:id="26" w:name="pillar-3-digital-amplification-strategy"/>
    <w:p>
      <w:pPr>
        <w:pStyle w:val="Heading3"/>
      </w:pPr>
      <w:r>
        <w:t xml:space="preserve">Pillar 3: Digital Amplification Strategy</w:t>
      </w:r>
    </w:p>
    <w:p>
      <w:pPr>
        <w:pStyle w:val="FirstParagraph"/>
      </w:pPr>
      <w:r>
        <w:t xml:space="preserve">We'll deploy an AI-powered content engine that identifies trending São Paulo topics (e.g., "Linha 15-Blue metro delays") and routes them to the most qualified journalist in real time. All stories will include localized hashtags (#SãoPauloQueMuda, #JornalismoCidadão) and be optimized for WhatsApp—the dominant news platform in Brazil. Our</w:t>
      </w:r>
      <w:r>
        <w:t xml:space="preserve"> </w:t>
      </w:r>
      <w:r>
        <w:rPr>
          <w:bCs/>
          <w:b/>
        </w:rPr>
        <w:t xml:space="preserve">Journalist</w:t>
      </w:r>
      <w:r>
        <w:t xml:space="preserve"> </w:t>
      </w:r>
      <w:r>
        <w:t xml:space="preserve">team will produce 20+ short-form video explainers monthly, directly addressing São Paulo's mobile-first audience.</w:t>
      </w:r>
    </w:p>
    <w:bookmarkEnd w:id="26"/>
    <w:bookmarkEnd w:id="27"/>
    <w:bookmarkStart w:id="28" w:name="budget-allocation-total-850000"/>
    <w:p>
      <w:pPr>
        <w:pStyle w:val="Heading2"/>
      </w:pPr>
      <w:r>
        <w:t xml:space="preserve">Budget Allocation (Total: $850,000)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Impact on Journalist Role</w:t>
            </w:r>
          </w:p>
        </w:tc>
      </w:tr>
      <w:tr>
        <w:tc>
          <w:tcPr/>
          <w:p>
            <w:pPr>
              <w:pStyle w:val="Compact"/>
              <w:jc w:val="left"/>
            </w:pPr>
            <w:r>
              <w:t xml:space="preserve">Talent Acquisition &amp; Training</w:t>
            </w:r>
          </w:p>
        </w:tc>
        <w:tc>
          <w:tcPr/>
          <w:p>
            <w:pPr>
              <w:pStyle w:val="Compact"/>
              <w:jc w:val="left"/>
            </w:pPr>
            <w:r>
              <w:t xml:space="preserve">$320,000 (38%)</w:t>
            </w:r>
          </w:p>
        </w:tc>
        <w:tc>
          <w:tcPr/>
          <w:p>
            <w:pPr>
              <w:pStyle w:val="Compact"/>
              <w:jc w:val="left"/>
            </w:pPr>
            <w:r>
              <w:t xml:space="preserve">Funds for hiring 15 São Paulo-based journalists + specialized ethics/data training.</w:t>
            </w:r>
          </w:p>
        </w:tc>
      </w:tr>
      <w:tr>
        <w:tc>
          <w:tcPr/>
          <w:p>
            <w:pPr>
              <w:pStyle w:val="Compact"/>
              <w:jc w:val="left"/>
            </w:pPr>
            <w:r>
              <w:t xml:space="preserve">Community Engagement Programs</w:t>
            </w:r>
          </w:p>
        </w:tc>
        <w:tc>
          <w:tcPr/>
          <w:p>
            <w:pPr>
              <w:pStyle w:val="Compact"/>
              <w:jc w:val="left"/>
            </w:pPr>
            <w:r>
              <w:t xml:space="preserve">$245,000 (29%)</w:t>
            </w:r>
          </w:p>
        </w:tc>
        <w:tc>
          <w:tcPr/>
          <w:p>
            <w:pPr>
              <w:pStyle w:val="Compact"/>
              <w:jc w:val="left"/>
            </w:pPr>
            <w:r>
              <w:t xml:space="preserve">Enables "São Paulo Voices" workshops and neighborhood partnerships.</w:t>
            </w:r>
          </w:p>
        </w:tc>
      </w:tr>
      <w:tr>
        <w:tc>
          <w:tcPr/>
          <w:p>
            <w:pPr>
              <w:pStyle w:val="Compact"/>
              <w:jc w:val="left"/>
            </w:pPr>
            <w:r>
              <w:t xml:space="preserve">Digital Production Tools</w:t>
            </w:r>
          </w:p>
        </w:tc>
        <w:tc>
          <w:tcPr/>
          <w:p>
            <w:pPr>
              <w:pStyle w:val="Compact"/>
              <w:jc w:val="left"/>
            </w:pPr>
            <w:r>
              <w:t xml:space="preserve">$185,000 (22%)</w:t>
            </w:r>
          </w:p>
        </w:tc>
        <w:tc>
          <w:tcPr/>
          <w:p>
            <w:pPr>
              <w:pStyle w:val="Compact"/>
              <w:jc w:val="left"/>
            </w:pPr>
            <w:r>
              <w:t xml:space="preserve">AI content engine + video production kits for reporters.</w:t>
            </w:r>
          </w:p>
        </w:tc>
      </w:tr>
      <w:tr>
        <w:tc>
          <w:tcPr/>
          <w:p>
            <w:pPr>
              <w:pStyle w:val="Compact"/>
              <w:jc w:val="left"/>
            </w:pPr>
            <w:r>
              <w:t xml:space="preserve">Brand Trust Campaigns</w:t>
            </w:r>
          </w:p>
        </w:tc>
        <w:tc>
          <w:tcPr/>
          <w:p>
            <w:pPr>
              <w:pStyle w:val="Compact"/>
              <w:jc w:val="left"/>
            </w:pPr>
            <w:r>
              <w:t xml:space="preserve">$100,000 (11%)</w:t>
            </w:r>
          </w:p>
        </w:tc>
        <w:tc>
          <w:tcPr/>
          <w:p>
            <w:pPr>
              <w:pStyle w:val="Compact"/>
              <w:jc w:val="left"/>
            </w:pPr>
            <w:r>
              <w:t xml:space="preserve">Co-creation of transparency reports with journalists showcasing editorial integrity.</w:t>
            </w:r>
          </w:p>
        </w:tc>
      </w:tr>
    </w:tbl>
    <w:bookmarkEnd w:id="28"/>
    <w:bookmarkStart w:id="29" w:name="key-performance-indicators"/>
    <w:p>
      <w:pPr>
        <w:pStyle w:val="Heading2"/>
      </w:pPr>
      <w:r>
        <w:t xml:space="preserve">Key Performance Indicators</w:t>
      </w:r>
    </w:p>
    <w:p>
      <w:pPr>
        <w:pStyle w:val="FirstParagraph"/>
      </w:pPr>
      <w:r>
        <w:t xml:space="preserve">We measure success through four pillars aligned to the Brazilian context:</w:t>
      </w:r>
    </w:p>
    <w:p>
      <w:pPr>
        <w:numPr>
          <w:ilvl w:val="0"/>
          <w:numId w:val="1003"/>
        </w:numPr>
        <w:pStyle w:val="Compact"/>
      </w:pPr>
      <w:r>
        <w:rPr>
          <w:bCs/>
          <w:b/>
        </w:rPr>
        <w:t xml:space="preserve">Audience Trust Score:</w:t>
      </w:r>
      <w:r>
        <w:t xml:space="preserve"> </w:t>
      </w:r>
      <w:r>
        <w:t xml:space="preserve">Quarterly surveys tracking "I trust this news source" (Target: +37 points in São Paulo by Year-End).</w:t>
      </w:r>
    </w:p>
    <w:p>
      <w:pPr>
        <w:numPr>
          <w:ilvl w:val="0"/>
          <w:numId w:val="1003"/>
        </w:numPr>
        <w:pStyle w:val="Compact"/>
      </w:pPr>
      <w:r>
        <w:rPr>
          <w:bCs/>
          <w:b/>
        </w:rPr>
        <w:t xml:space="preserve">Local Story Impact:</w:t>
      </w:r>
      <w:r>
        <w:t xml:space="preserve"> </w:t>
      </w:r>
      <w:r>
        <w:t xml:space="preserve">Number of stories driving community action (e.g., policy changes after journalist reports). Target: 12+ impactful investigations annually in Brazil São Paulo.</w:t>
      </w:r>
    </w:p>
    <w:p>
      <w:pPr>
        <w:numPr>
          <w:ilvl w:val="0"/>
          <w:numId w:val="1003"/>
        </w:numPr>
        <w:pStyle w:val="Compact"/>
      </w:pPr>
      <w:r>
        <w:rPr>
          <w:bCs/>
          <w:b/>
        </w:rPr>
        <w:t xml:space="preserve">Talent Retention:</w:t>
      </w:r>
      <w:r>
        <w:t xml:space="preserve"> </w:t>
      </w:r>
      <w:r>
        <w:t xml:space="preserve">Journalist retention rate in São Paulo (Target: 90% vs. industry average of 65%).</w:t>
      </w:r>
    </w:p>
    <w:p>
      <w:pPr>
        <w:numPr>
          <w:ilvl w:val="0"/>
          <w:numId w:val="1003"/>
        </w:numPr>
        <w:pStyle w:val="Compact"/>
      </w:pPr>
      <w:r>
        <w:rPr>
          <w:bCs/>
          <w:b/>
        </w:rPr>
        <w:t xml:space="preserve">Advertiser Value:</w:t>
      </w:r>
      <w:r>
        <w:t xml:space="preserve"> </w:t>
      </w:r>
      <w:r>
        <w:t xml:space="preserve">Premium ad rates from brands seeking authentic São Paulo audience access (Target: 25% premium over standard rates).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Recruit and train São Paulo-based journalist team; launch community workshops in 3 pilot neighborhoods (Moema, Liberdade, Belenzinho).</w:t>
      </w:r>
    </w:p>
    <w:p>
      <w:pPr>
        <w:pStyle w:val="BodyText"/>
      </w:pPr>
      <w:r>
        <w:rPr>
          <w:bCs/>
          <w:b/>
        </w:rPr>
        <w:t xml:space="preserve">Months 4-6:</w:t>
      </w:r>
      <w:r>
        <w:t xml:space="preserve"> </w:t>
      </w:r>
      <w:r>
        <w:t xml:space="preserve">Deploy AI content engine; publish first "São Paulo Voices" co-created story series; achieve 50% audience growth from local engagement.</w:t>
      </w:r>
    </w:p>
    <w:p>
      <w:pPr>
        <w:pStyle w:val="BodyText"/>
      </w:pPr>
      <w:r>
        <w:rPr>
          <w:bCs/>
          <w:b/>
        </w:rPr>
        <w:t xml:space="preserve">Months 7-9:</w:t>
      </w:r>
      <w:r>
        <w:t xml:space="preserve"> </w:t>
      </w:r>
      <w:r>
        <w:t xml:space="preserve">Scale workshops to all São Paulo districts; launch transparency reports showing journalist impact metrics.</w:t>
      </w:r>
    </w:p>
    <w:p>
      <w:pPr>
        <w:pStyle w:val="BodyText"/>
      </w:pPr>
      <w:r>
        <w:rPr>
          <w:bCs/>
          <w:b/>
        </w:rPr>
        <w:t xml:space="preserve">Months 10-12:</w:t>
      </w:r>
      <w:r>
        <w:t xml:space="preserve"> </w:t>
      </w:r>
      <w:r>
        <w:t xml:space="preserve">Secure partnership with University of São Paulo for journalism talent pipeline; achieve 85% trust perception in Brazil São Paulo market.</w:t>
      </w:r>
    </w:p>
    <w:bookmarkEnd w:id="30"/>
    <w:bookmarkStart w:id="31" w:name="X4d057d9d12f0388b05dc75c03439c7bc98fc6cd"/>
    <w:p>
      <w:pPr>
        <w:pStyle w:val="Heading2"/>
      </w:pPr>
      <w:r>
        <w:t xml:space="preserve">Why This Marketing Plan Works for Brazil São Paulo</w:t>
      </w:r>
    </w:p>
    <w:p>
      <w:pPr>
        <w:pStyle w:val="FirstParagraph"/>
      </w:pPr>
      <w:r>
        <w:t xml:space="preserve">This plan uniquely addresses the São Paulo media gap by making the</w:t>
      </w:r>
      <w:r>
        <w:t xml:space="preserve"> </w:t>
      </w:r>
      <w:r>
        <w:rPr>
          <w:bCs/>
          <w:b/>
        </w:rPr>
        <w:t xml:space="preserve">Journalist</w:t>
      </w:r>
      <w:r>
        <w:t xml:space="preserve"> </w:t>
      </w:r>
      <w:r>
        <w:t xml:space="preserve">the operational and brand core—not just a content provider. Unlike national news outlets, our model embeds reporters in communities where they report, creating organic trust that resonates with Brazil's collectivist culture. By focusing exclusively on São Paulo's 50+ distinct micro-neighborhoods (not just "the city"), we deliver relevance impossible for generic platforms. The $850k investment targets a market where credible local journalism drives 3x higher engagement than national coverage—directly translating to revenue in Brazil's competitive ad landscape.</w:t>
      </w:r>
    </w:p>
    <w:p>
      <w:pPr>
        <w:pStyle w:val="BodyText"/>
      </w:pPr>
      <w:r>
        <w:t xml:space="preserve">Ultimately, this Marketing Plan redefines how media success is measured in Brazil São Paulo: not by clicks alone, but by the depth of community trust cultivated through empowered journalists. As our chief journalist noted during São Paulo community forums: "We don't report on the city—we live it. That's why audiences stay." This ethos will drive every strategy, making our</w:t>
      </w:r>
      <w:r>
        <w:t xml:space="preserve"> </w:t>
      </w:r>
      <w:r>
        <w:rPr>
          <w:bCs/>
          <w:b/>
        </w:rPr>
        <w:t xml:space="preserve">Journalist</w:t>
      </w:r>
      <w:r>
        <w:t xml:space="preserve"> </w:t>
      </w:r>
      <w:r>
        <w:t xml:space="preserve">not just employees, but the heartbeat of our brand in Brazil.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Journalism Excellence in Brazil São Paulo</dc:title>
  <dc:creator/>
  <dc:language>en</dc:language>
  <cp:keywords/>
  <dcterms:created xsi:type="dcterms:W3CDTF">2026-07-25T00:58:19Z</dcterms:created>
  <dcterms:modified xsi:type="dcterms:W3CDTF">2026-07-25T00:58:19Z</dcterms:modified>
</cp:coreProperties>
</file>

<file path=docProps/custom.xml><?xml version="1.0" encoding="utf-8"?>
<Properties xmlns="http://schemas.openxmlformats.org/officeDocument/2006/custom-properties" xmlns:vt="http://schemas.openxmlformats.org/officeDocument/2006/docPropsVTypes"/>
</file>