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Guangzhou</w:t>
      </w:r>
      <w:r>
        <w:t xml:space="preserve"> </w:t>
      </w:r>
      <w:r>
        <w:t xml:space="preserve">Journalist</w:t>
      </w:r>
      <w:r>
        <w:t xml:space="preserve"> </w:t>
      </w:r>
      <w:r>
        <w:t xml:space="preserve">Initiative</w:t>
      </w:r>
    </w:p>
    <w:bookmarkStart w:id="34" w:name="X23b30a4f6d511a9fae904a710a91e3e67b1c748"/>
    <w:p>
      <w:pPr>
        <w:pStyle w:val="Heading1"/>
      </w:pPr>
      <w:r>
        <w:t xml:space="preserve">Comprehensive Marketing Plan for Professional Journalist Development in China Guangzhou</w:t>
      </w:r>
    </w:p>
    <w:bookmarkStart w:id="20" w:name="executive-summary"/>
    <w:p>
      <w:pPr>
        <w:pStyle w:val="Heading2"/>
      </w:pPr>
      <w:r>
        <w:t xml:space="preserve">Executive Summary</w:t>
      </w:r>
    </w:p>
    <w:p>
      <w:pPr>
        <w:pStyle w:val="FirstParagraph"/>
      </w:pPr>
      <w:r>
        <w:t xml:space="preserve">This Marketing Plan outlines a strategic initiative to establish and promote a premier journalist development program tailored for the dynamic media landscape of China Guangzhou. As one of the world's fastest-growing megacities, Guangzhou presents unparalleled opportunities for professional journalism that aligns with both local cultural nuances and national communication strategies. Our plan focuses on cultivating skilled</w:t>
      </w:r>
      <w:r>
        <w:t xml:space="preserve"> </w:t>
      </w:r>
      <w:r>
        <w:rPr>
          <w:bCs/>
          <w:b/>
        </w:rPr>
        <w:t xml:space="preserve">Journalist</w:t>
      </w:r>
      <w:r>
        <w:t xml:space="preserve"> </w:t>
      </w:r>
      <w:r>
        <w:t xml:space="preserve">talent through specialized training, ethical frameworks, and community engagement—specifically designed to serve Guangzhou's unique position as a global trade hub within Southern China.</w:t>
      </w:r>
    </w:p>
    <w:bookmarkEnd w:id="20"/>
    <w:bookmarkStart w:id="21" w:name="X0875ed90d5bf816faf702403fe2b59b13c53cde"/>
    <w:p>
      <w:pPr>
        <w:pStyle w:val="Heading2"/>
      </w:pPr>
      <w:r>
        <w:t xml:space="preserve">Market Analysis: Guangzhou's Media Landscape</w:t>
      </w:r>
    </w:p>
    <w:p>
      <w:pPr>
        <w:pStyle w:val="FirstParagraph"/>
      </w:pPr>
      <w:r>
        <w:t xml:space="preserve">Guangzhou's media ecosystem is characterized by rapid digital transformation and evolving audience expectations. With 15 million residents and hosting 40% of China's foreign trade enterprises, the city demands hyper-localized news coverage that bridges global commerce with grassroots communities. Current gaps include: (1) shortage of journalists trained in cross-cultural business reporting, (2) limited specialized content for Guangdong's expat community, and (3) insufficient ethical training in rapidly expanding digital media. This</w:t>
      </w:r>
      <w:r>
        <w:t xml:space="preserve"> </w:t>
      </w:r>
      <w:r>
        <w:rPr>
          <w:bCs/>
          <w:b/>
        </w:rPr>
        <w:t xml:space="preserve">Marketing Plan</w:t>
      </w:r>
      <w:r>
        <w:t xml:space="preserve"> </w:t>
      </w:r>
      <w:r>
        <w:t xml:space="preserve">directly addresses these voids by positioning our</w:t>
      </w:r>
      <w:r>
        <w:t xml:space="preserve"> </w:t>
      </w:r>
      <w:r>
        <w:rPr>
          <w:bCs/>
          <w:b/>
        </w:rPr>
        <w:t xml:space="preserve">Journalist</w:t>
      </w:r>
      <w:r>
        <w:t xml:space="preserve"> </w:t>
      </w:r>
      <w:r>
        <w:t xml:space="preserve">development program as the indispensable solution for Guangzhou's media needs.</w:t>
      </w:r>
    </w:p>
    <w:bookmarkEnd w:id="21"/>
    <w:bookmarkStart w:id="22" w:name="target-audience-segmentation"/>
    <w:p>
      <w:pPr>
        <w:pStyle w:val="Heading2"/>
      </w:pPr>
      <w:r>
        <w:t xml:space="preserve">Target Audience Segmentation</w:t>
      </w:r>
    </w:p>
    <w:p>
      <w:pPr>
        <w:pStyle w:val="FirstParagraph"/>
      </w:pPr>
      <w:r>
        <w:t xml:space="preserve">We identify three core segments for our initiative:</w:t>
      </w:r>
    </w:p>
    <w:p>
      <w:pPr>
        <w:numPr>
          <w:ilvl w:val="0"/>
          <w:numId w:val="1001"/>
        </w:numPr>
        <w:pStyle w:val="Compact"/>
      </w:pPr>
      <w:r>
        <w:rPr>
          <w:bCs/>
          <w:b/>
        </w:rPr>
        <w:t xml:space="preserve">Aspiring Journalists in Guangzhou:</w:t>
      </w:r>
      <w:r>
        <w:t xml:space="preserve"> </w:t>
      </w:r>
      <w:r>
        <w:t xml:space="preserve">University students and early-career professionals seeking specialized training in Guangdong's economic context</w:t>
      </w:r>
    </w:p>
    <w:p>
      <w:pPr>
        <w:numPr>
          <w:ilvl w:val="0"/>
          <w:numId w:val="1001"/>
        </w:numPr>
        <w:pStyle w:val="Compact"/>
      </w:pPr>
      <w:r>
        <w:rPr>
          <w:bCs/>
          <w:b/>
        </w:rPr>
        <w:t xml:space="preserve">Local Media Organizations:</w:t>
      </w:r>
      <w:r>
        <w:t xml:space="preserve"> </w:t>
      </w:r>
      <w:r>
        <w:t xml:space="preserve">Newspapers, digital platforms, and broadcasters requiring ethically grounded talent for Guangzhou's market</w:t>
      </w:r>
    </w:p>
    <w:p>
      <w:pPr>
        <w:numPr>
          <w:ilvl w:val="0"/>
          <w:numId w:val="1001"/>
        </w:numPr>
        <w:pStyle w:val="Compact"/>
      </w:pPr>
      <w:r>
        <w:rPr>
          <w:bCs/>
          <w:b/>
        </w:rPr>
        <w:t xml:space="preserve">International Businesses:</w:t>
      </w:r>
      <w:r>
        <w:t xml:space="preserve"> </w:t>
      </w:r>
      <w:r>
        <w:t xml:space="preserve">Multinationals operating in China Guangzhou needing media-savvy local reporters to navigate regulatory landscapes</w:t>
      </w:r>
    </w:p>
    <w:p>
      <w:pPr>
        <w:pStyle w:val="FirstParagraph"/>
      </w:pPr>
      <w:r>
        <w:t xml:space="preserve">This segmentation ensures our</w:t>
      </w:r>
      <w:r>
        <w:t xml:space="preserve"> </w:t>
      </w:r>
      <w:r>
        <w:rPr>
          <w:bCs/>
          <w:b/>
        </w:rPr>
        <w:t xml:space="preserve">Journalist</w:t>
      </w:r>
      <w:r>
        <w:t xml:space="preserve"> </w:t>
      </w:r>
      <w:r>
        <w:t xml:space="preserve">program delivers value across the entire content ecosystem of Guangzhou.</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85% brand recognition among journalism schools in Guangzhou within 18 months</w:t>
      </w:r>
    </w:p>
    <w:p>
      <w:pPr>
        <w:numPr>
          <w:ilvl w:val="0"/>
          <w:numId w:val="1002"/>
        </w:numPr>
        <w:pStyle w:val="Compact"/>
      </w:pPr>
      <w:r>
        <w:rPr>
          <w:bCs/>
          <w:b/>
        </w:rPr>
        <w:t xml:space="preserve">Industry Partnership:</w:t>
      </w:r>
      <w:r>
        <w:t xml:space="preserve"> </w:t>
      </w:r>
      <w:r>
        <w:t xml:space="preserve">Secure collaborations with 20+ major media entities in China Guangzhou within the first year</w:t>
      </w:r>
    </w:p>
    <w:bookmarkEnd w:id="23"/>
    <w:bookmarkStart w:id="27" w:name="core-marketing-strategies"/>
    <w:p>
      <w:pPr>
        <w:pStyle w:val="Heading2"/>
      </w:pPr>
      <w:r>
        <w:t xml:space="preserve">Core Marketing Strategies</w:t>
      </w:r>
    </w:p>
    <w:bookmarkStart w:id="24" w:name="Xf1515fe1808a433fad9da2d91db5ccb41a65ebc"/>
    <w:p>
      <w:pPr>
        <w:pStyle w:val="Heading3"/>
      </w:pPr>
      <w:r>
        <w:t xml:space="preserve">1. Culturally Attuned Training Curriculum (The "Guangzhou Journalist Framework")</w:t>
      </w:r>
    </w:p>
    <w:p>
      <w:pPr>
        <w:pStyle w:val="FirstParagraph"/>
      </w:pPr>
      <w:r>
        <w:t xml:space="preserve">We've developed a proprietary curriculum integrating:</w:t>
      </w:r>
    </w:p>
    <w:p>
      <w:pPr>
        <w:numPr>
          <w:ilvl w:val="0"/>
          <w:numId w:val="1003"/>
        </w:numPr>
        <w:pStyle w:val="Compact"/>
      </w:pPr>
      <w:r>
        <w:t xml:space="preserve">China's media regulations and ethical standards</w:t>
      </w:r>
    </w:p>
    <w:p>
      <w:pPr>
        <w:numPr>
          <w:ilvl w:val="0"/>
          <w:numId w:val="1003"/>
        </w:numPr>
        <w:pStyle w:val="Compact"/>
      </w:pPr>
      <w:r>
        <w:t xml:space="preserve">Dialect-specific reporting skills for Cantonese-speaking communities</w:t>
      </w:r>
    </w:p>
    <w:p>
      <w:pPr>
        <w:numPr>
          <w:ilvl w:val="0"/>
          <w:numId w:val="1003"/>
        </w:numPr>
        <w:pStyle w:val="Compact"/>
      </w:pPr>
      <w:r>
        <w:t xml:space="preserve">Trade finance and supply chain coverage for Guangzhou's port economy</w:t>
      </w:r>
    </w:p>
    <w:p>
      <w:pPr>
        <w:pStyle w:val="FirstParagraph"/>
      </w:pPr>
      <w:r>
        <w:t xml:space="preserve">This specialized training directly addresses the unique demands of a journalist working in China Guangzhou, making our program irreplaceable.</w:t>
      </w:r>
    </w:p>
    <w:bookmarkEnd w:id="24"/>
    <w:bookmarkStart w:id="25" w:name="strategic-community-engagement"/>
    <w:p>
      <w:pPr>
        <w:pStyle w:val="Heading3"/>
      </w:pPr>
      <w:r>
        <w:t xml:space="preserve">2. Strategic Community Engagement</w:t>
      </w:r>
    </w:p>
    <w:p>
      <w:pPr>
        <w:pStyle w:val="FirstParagraph"/>
      </w:pPr>
      <w:r>
        <w:t xml:space="preserve">Active participation in Guangzhou's media ecosystem through:</w:t>
      </w:r>
    </w:p>
    <w:p>
      <w:pPr>
        <w:numPr>
          <w:ilvl w:val="0"/>
          <w:numId w:val="1004"/>
        </w:numPr>
        <w:pStyle w:val="Compact"/>
      </w:pPr>
      <w:r>
        <w:t xml:space="preserve">Sponsorship of "Guangdong Business Media Awards" (Annual event in China Guangzhou)</w:t>
      </w:r>
    </w:p>
    <w:p>
      <w:pPr>
        <w:numPr>
          <w:ilvl w:val="0"/>
          <w:numId w:val="1004"/>
        </w:numPr>
        <w:pStyle w:val="Compact"/>
      </w:pPr>
      <w:r>
        <w:t xml:space="preserve">Co-hosted workshops with Sun Yat-sen University's Journalism Department</w:t>
      </w:r>
    </w:p>
    <w:p>
      <w:pPr>
        <w:numPr>
          <w:ilvl w:val="0"/>
          <w:numId w:val="1004"/>
        </w:numPr>
        <w:pStyle w:val="Compact"/>
      </w:pPr>
      <w:r>
        <w:t xml:space="preserve">Live reporting partnerships during Canton Fair events</w:t>
      </w:r>
    </w:p>
    <w:bookmarkEnd w:id="25"/>
    <w:bookmarkStart w:id="26" w:name="X28cced5b4fb82f68bc9035b571be4fe053c3e5b"/>
    <w:p>
      <w:pPr>
        <w:pStyle w:val="Heading3"/>
      </w:pPr>
      <w:r>
        <w:t xml:space="preserve">3. Digital Presence Optimization for Guangzhou Market</w:t>
      </w:r>
    </w:p>
    <w:p>
      <w:pPr>
        <w:pStyle w:val="FirstParagraph"/>
      </w:pPr>
      <w:r>
        <w:t xml:space="preserve">Leveraging China's digital landscape through:</w:t>
      </w:r>
    </w:p>
    <w:p>
      <w:pPr>
        <w:numPr>
          <w:ilvl w:val="0"/>
          <w:numId w:val="1005"/>
        </w:numPr>
        <w:pStyle w:val="Compact"/>
      </w:pPr>
      <w:r>
        <w:t xml:space="preserve">WeChat Official Account featuring "Guangzhou Beat" (Daily news digest for journalists)</w:t>
      </w:r>
    </w:p>
    <w:p>
      <w:pPr>
        <w:numPr>
          <w:ilvl w:val="0"/>
          <w:numId w:val="1005"/>
        </w:numPr>
        <w:pStyle w:val="Compact"/>
      </w:pPr>
      <w:r>
        <w:t xml:space="preserve">Baidu SEM targeting keywords like "journalist training Guangzhou"</w:t>
      </w:r>
    </w:p>
    <w:p>
      <w:pPr>
        <w:numPr>
          <w:ilvl w:val="0"/>
          <w:numId w:val="1005"/>
        </w:numPr>
        <w:pStyle w:val="Compact"/>
      </w:pPr>
      <w:r>
        <w:t xml:space="preserve">Collaborations with KOLs in Guangdong's media community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WeChat platform; Partner with Guangzhou Press Association; Begin recruitment at Sun Yat-sen University</w:t>
            </w:r>
          </w:p>
        </w:tc>
      </w:tr>
      <w:tr>
        <w:tc>
          <w:tcPr/>
          <w:p>
            <w:pPr>
              <w:pStyle w:val="Compact"/>
              <w:jc w:val="left"/>
            </w:pPr>
            <w:r>
              <w:t xml:space="preserve">Q3 2024</w:t>
            </w:r>
          </w:p>
        </w:tc>
        <w:tc>
          <w:tcPr/>
          <w:p>
            <w:pPr>
              <w:pStyle w:val="Compact"/>
              <w:jc w:val="left"/>
            </w:pPr>
            <w:r>
              <w:t xml:space="preserve">Deploy "Guangdong Trade Reporting" certification module; Host first Canton Fair media summit in China Guangzhou</w:t>
            </w:r>
          </w:p>
        </w:tc>
      </w:tr>
      <w:tr>
        <w:tc>
          <w:tcPr/>
          <w:p>
            <w:pPr>
              <w:pStyle w:val="Compact"/>
              <w:jc w:val="left"/>
            </w:pPr>
            <w:r>
              <w:t xml:space="preserve">Q1 2025</w:t>
            </w:r>
          </w:p>
        </w:tc>
        <w:tc>
          <w:tcPr/>
          <w:p>
            <w:pPr>
              <w:pStyle w:val="Compact"/>
              <w:jc w:val="left"/>
            </w:pPr>
            <w:r>
              <w:t xml:space="preserve">Expand to Shenzhen-Hong Kong corridor; Partner with Alibaba Cloud for digital journalism tools</w:t>
            </w:r>
          </w:p>
        </w:tc>
      </w:tr>
    </w:tbl>
    <w:bookmarkEnd w:id="28"/>
    <w:bookmarkStart w:id="29" w:name="budget-allocation-first-year-rmb-1.8m"/>
    <w:p>
      <w:pPr>
        <w:pStyle w:val="Heading2"/>
      </w:pPr>
      <w:r>
        <w:t xml:space="preserve">Budget Allocation (First Year: RMB 1.8M)</w:t>
      </w:r>
    </w:p>
    <w:p>
      <w:pPr>
        <w:numPr>
          <w:ilvl w:val="0"/>
          <w:numId w:val="1006"/>
        </w:numPr>
        <w:pStyle w:val="Compact"/>
      </w:pPr>
      <w:r>
        <w:t xml:space="preserve">Training Development (40%): Curriculum creation focused on China Guangzhou-specific content</w:t>
      </w:r>
    </w:p>
    <w:p>
      <w:pPr>
        <w:numPr>
          <w:ilvl w:val="0"/>
          <w:numId w:val="1006"/>
        </w:numPr>
        <w:pStyle w:val="Compact"/>
      </w:pPr>
      <w:r>
        <w:t xml:space="preserve">Community Engagement (30%): Events at Guangdong media hubs and Canton Fair partnerships</w:t>
      </w:r>
    </w:p>
    <w:p>
      <w:pPr>
        <w:numPr>
          <w:ilvl w:val="0"/>
          <w:numId w:val="1006"/>
        </w:numPr>
        <w:pStyle w:val="Compact"/>
      </w:pPr>
      <w:r>
        <w:t xml:space="preserve">Digital Marketing (25%): WeChat/Baidu campaigns targeting journalism students in Guangzhou</w:t>
      </w:r>
    </w:p>
    <w:p>
      <w:pPr>
        <w:numPr>
          <w:ilvl w:val="0"/>
          <w:numId w:val="1006"/>
        </w:numPr>
        <w:pStyle w:val="Compact"/>
      </w:pPr>
      <w:r>
        <w:t xml:space="preserve">Evaluation Metrics (5%): KPI tracking system for program effectiveness</w:t>
      </w:r>
    </w:p>
    <w:bookmarkEnd w:id="29"/>
    <w:bookmarkStart w:id="30" w:name="key-performance-indicators-kpis"/>
    <w:p>
      <w:pPr>
        <w:pStyle w:val="Heading2"/>
      </w:pPr>
      <w:r>
        <w:t xml:space="preserve">Key Performance Indicators (KPIs)</w:t>
      </w:r>
    </w:p>
    <w:p>
      <w:pPr>
        <w:pStyle w:val="FirstParagraph"/>
      </w:pPr>
      <w:r>
        <w:t xml:space="preserve">We measure success through three pillars critical to our Marketing Plan:</w:t>
      </w:r>
    </w:p>
    <w:p>
      <w:pPr>
        <w:numPr>
          <w:ilvl w:val="0"/>
          <w:numId w:val="1007"/>
        </w:numPr>
        <w:pStyle w:val="Compact"/>
      </w:pPr>
      <w:r>
        <w:rPr>
          <w:bCs/>
          <w:b/>
        </w:rPr>
        <w:t xml:space="preserve">Talent Pipeline Health:</w:t>
      </w:r>
      <w:r>
        <w:t xml:space="preserve"> </w:t>
      </w:r>
      <w:r>
        <w:t xml:space="preserve">90% placement rate for graduates at Guangzhou media organizations within 6 months</w:t>
      </w:r>
    </w:p>
    <w:p>
      <w:pPr>
        <w:numPr>
          <w:ilvl w:val="0"/>
          <w:numId w:val="1007"/>
        </w:numPr>
        <w:pStyle w:val="Compact"/>
      </w:pPr>
      <w:r>
        <w:rPr>
          <w:bCs/>
          <w:b/>
        </w:rPr>
        <w:t xml:space="preserve">Community Impact:</w:t>
      </w:r>
      <w:r>
        <w:t xml:space="preserve"> </w:t>
      </w:r>
      <w:r>
        <w:t xml:space="preserve">50+ active partnerships with China Guangzhou-based newsrooms by Year 2</w:t>
      </w:r>
    </w:p>
    <w:p>
      <w:pPr>
        <w:numPr>
          <w:ilvl w:val="0"/>
          <w:numId w:val="1007"/>
        </w:numPr>
        <w:pStyle w:val="Compact"/>
      </w:pPr>
      <w:r>
        <w:rPr>
          <w:bCs/>
          <w:b/>
        </w:rPr>
        <w:t xml:space="preserve">Ethical Excellence:</w:t>
      </w:r>
      <w:r>
        <w:t xml:space="preserve"> </w:t>
      </w:r>
      <w:r>
        <w:t xml:space="preserve">Zero regulatory violations in all reporter assignments (aligned with Chinese media laws)</w:t>
      </w:r>
    </w:p>
    <w:bookmarkEnd w:id="30"/>
    <w:bookmarkStart w:id="31" w:name="Xcd0c09ecedbee9d53967f7c8b501e01ebe3810e"/>
    <w:p>
      <w:pPr>
        <w:pStyle w:val="Heading2"/>
      </w:pPr>
      <w:r>
        <w:t xml:space="preserve">Competitive Differentiation: Why Our Journalist Program Wins in Guangzhou</w:t>
      </w:r>
    </w:p>
    <w:p>
      <w:pPr>
        <w:pStyle w:val="FirstParagraph"/>
      </w:pPr>
      <w:r>
        <w:t xml:space="preserve">While other training programs offer generic journalism courses, our initiative is uniquely engineered for China Guangzhou's environment. We don't just teach reporting—we embed journalists within the city's economic heartbeat through:</w:t>
      </w:r>
    </w:p>
    <w:p>
      <w:pPr>
        <w:numPr>
          <w:ilvl w:val="0"/>
          <w:numId w:val="1008"/>
        </w:numPr>
        <w:pStyle w:val="Compact"/>
      </w:pPr>
      <w:r>
        <w:t xml:space="preserve">Real-time case studies of Guangzhou's port operations and tech hubs</w:t>
      </w:r>
    </w:p>
    <w:p>
      <w:pPr>
        <w:numPr>
          <w:ilvl w:val="0"/>
          <w:numId w:val="1008"/>
        </w:numPr>
        <w:pStyle w:val="Compact"/>
      </w:pPr>
      <w:r>
        <w:t xml:space="preserve">Mandatory ethics modules covering Chinese social media regulations (e.g., "TikTok news compliance")</w:t>
      </w:r>
    </w:p>
    <w:p>
      <w:pPr>
        <w:numPr>
          <w:ilvl w:val="0"/>
          <w:numId w:val="1008"/>
        </w:numPr>
        <w:pStyle w:val="Compact"/>
      </w:pPr>
      <w:r>
        <w:t xml:space="preserve">Guangzhou-exclusive networking with the Guangdong Provincial Press Group</w:t>
      </w:r>
    </w:p>
    <w:bookmarkEnd w:id="31"/>
    <w:bookmarkStart w:id="33" w:name="X3f596e01c29ff95d8edb0f3a46c244b17c2f743"/>
    <w:p>
      <w:pPr>
        <w:pStyle w:val="Heading2"/>
      </w:pPr>
      <w:r>
        <w:t xml:space="preserve">Conclusion: The Future of Journalism in China Guangzhou</w:t>
      </w:r>
    </w:p>
    <w:p>
      <w:pPr>
        <w:pStyle w:val="FirstParagraph"/>
      </w:pPr>
      <w:r>
        <w:t xml:space="preserve">This Marketing Plan establishes a sustainable ecosystem where professional journalists become indispensable assets for Guangzhou's growth. By embedding our</w:t>
      </w:r>
      <w:r>
        <w:t xml:space="preserve"> </w:t>
      </w:r>
      <w:r>
        <w:rPr>
          <w:bCs/>
          <w:b/>
        </w:rPr>
        <w:t xml:space="preserve">Journalist</w:t>
      </w:r>
      <w:r>
        <w:t xml:space="preserve"> </w:t>
      </w:r>
      <w:r>
        <w:t xml:space="preserve">development program within the city's commercial and cultural DNA, we're not merely filling vacancies—we're shaping how news is created in China's most vibrant economic frontier. As the world watches Guangzhou rise as a global innovation capital, our initiative ensures that ethical, insightful journalism will be its defining voice. This isn't just a career path for journalists; it's the strategic foundation for responsible media leadership across Southern China.</w:t>
      </w:r>
    </w:p>
    <w:bookmarkStart w:id="32" w:name="commitment-to-quality"/>
    <w:p>
      <w:pPr>
        <w:pStyle w:val="Heading3"/>
      </w:pPr>
      <w:r>
        <w:t xml:space="preserve">Commitment to Quality</w:t>
      </w:r>
    </w:p>
    <w:p>
      <w:pPr>
        <w:pStyle w:val="FirstParagraph"/>
      </w:pPr>
      <w:r>
        <w:t xml:space="preserve">All training materials comply with Chinese press regulations. Our partnership with Guangzhou Municipal Press Bureau guarantees that every</w:t>
      </w:r>
      <w:r>
        <w:t xml:space="preserve"> </w:t>
      </w:r>
      <w:r>
        <w:rPr>
          <w:bCs/>
          <w:b/>
        </w:rPr>
        <w:t xml:space="preserve">Journalist</w:t>
      </w:r>
      <w:r>
        <w:t xml:space="preserve"> </w:t>
      </w:r>
      <w:r>
        <w:t xml:space="preserve">certified through this program meets the highest standards for reporting in China Guangzhou's evolving media environment.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Guangzhou Journalist Initiative</dc:title>
  <dc:creator/>
  <dc:language>en</dc:language>
  <cp:keywords/>
  <dcterms:created xsi:type="dcterms:W3CDTF">2026-07-21T14:11:26Z</dcterms:created>
  <dcterms:modified xsi:type="dcterms:W3CDTF">2026-07-21T14:11:26Z</dcterms:modified>
</cp:coreProperties>
</file>

<file path=docProps/custom.xml><?xml version="1.0" encoding="utf-8"?>
<Properties xmlns="http://schemas.openxmlformats.org/officeDocument/2006/custom-properties" xmlns:vt="http://schemas.openxmlformats.org/officeDocument/2006/docPropsVTypes"/>
</file>